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70" w:type="dxa"/>
        <w:tblLayout w:type="fixed"/>
        <w:tblCellMar>
          <w:left w:w="80" w:type="dxa"/>
          <w:right w:w="80" w:type="dxa"/>
        </w:tblCellMar>
        <w:tblLook w:val="0000" w:firstRow="0" w:lastRow="0" w:firstColumn="0" w:lastColumn="0" w:noHBand="0" w:noVBand="0"/>
      </w:tblPr>
      <w:tblGrid>
        <w:gridCol w:w="10530"/>
      </w:tblGrid>
      <w:tr w:rsidR="001130F9" w14:paraId="1D3357FD" w14:textId="77777777" w:rsidTr="00C63D42">
        <w:tblPrEx>
          <w:tblCellMar>
            <w:top w:w="0" w:type="dxa"/>
            <w:bottom w:w="0" w:type="dxa"/>
          </w:tblCellMar>
        </w:tblPrEx>
        <w:trPr>
          <w:cantSplit/>
        </w:trPr>
        <w:tc>
          <w:tcPr>
            <w:tcW w:w="10530" w:type="dxa"/>
          </w:tcPr>
          <w:p w14:paraId="1FEE8A10" w14:textId="77777777" w:rsidR="001130F9" w:rsidRDefault="001130F9" w:rsidP="001A33A4">
            <w:pPr>
              <w:pStyle w:val="011"/>
              <w:tabs>
                <w:tab w:val="clear" w:pos="1440"/>
                <w:tab w:val="left" w:pos="2173"/>
                <w:tab w:val="left" w:pos="2336"/>
              </w:tabs>
              <w:spacing w:after="40"/>
              <w:ind w:left="0" w:firstLine="0"/>
              <w:jc w:val="left"/>
              <w:rPr>
                <w:rFonts w:ascii="Arial" w:hAnsi="Arial"/>
                <w:b/>
                <w:sz w:val="26"/>
              </w:rPr>
            </w:pPr>
            <w:r>
              <w:rPr>
                <w:rFonts w:ascii="Arial" w:hAnsi="Arial"/>
                <w:b/>
                <w:sz w:val="26"/>
              </w:rPr>
              <w:t>Section Cover Page</w:t>
            </w:r>
          </w:p>
        </w:tc>
      </w:tr>
      <w:tr w:rsidR="001130F9" w14:paraId="33A931B5" w14:textId="77777777" w:rsidTr="00C63D42">
        <w:tblPrEx>
          <w:tblCellMar>
            <w:top w:w="0" w:type="dxa"/>
            <w:bottom w:w="0" w:type="dxa"/>
          </w:tblCellMar>
        </w:tblPrEx>
        <w:trPr>
          <w:cantSplit/>
        </w:trPr>
        <w:tc>
          <w:tcPr>
            <w:tcW w:w="10530" w:type="dxa"/>
            <w:tcBorders>
              <w:top w:val="single" w:sz="6" w:space="0" w:color="auto"/>
              <w:bottom w:val="single" w:sz="6" w:space="0" w:color="auto"/>
            </w:tcBorders>
          </w:tcPr>
          <w:p w14:paraId="55C34606" w14:textId="77777777" w:rsidR="001130F9" w:rsidRDefault="001130F9">
            <w:pPr>
              <w:pStyle w:val="011"/>
              <w:tabs>
                <w:tab w:val="clear" w:pos="1440"/>
                <w:tab w:val="right" w:pos="9980"/>
              </w:tabs>
              <w:spacing w:before="40"/>
              <w:ind w:left="-86" w:firstLine="0"/>
              <w:jc w:val="left"/>
              <w:rPr>
                <w:rFonts w:ascii="Arial" w:hAnsi="Arial"/>
                <w:b/>
                <w:sz w:val="22"/>
              </w:rPr>
            </w:pPr>
            <w:r>
              <w:rPr>
                <w:rFonts w:ascii="Arial" w:hAnsi="Arial"/>
                <w:b/>
                <w:sz w:val="20"/>
              </w:rPr>
              <w:tab/>
            </w:r>
            <w:r>
              <w:rPr>
                <w:rFonts w:ascii="Arial" w:hAnsi="Arial"/>
                <w:b/>
                <w:sz w:val="22"/>
              </w:rPr>
              <w:t>Section 32 93 00</w:t>
            </w:r>
          </w:p>
          <w:p w14:paraId="3F62281A" w14:textId="77777777" w:rsidR="001130F9" w:rsidRDefault="004B1607" w:rsidP="00041C62">
            <w:pPr>
              <w:pStyle w:val="011"/>
              <w:tabs>
                <w:tab w:val="clear" w:pos="1440"/>
                <w:tab w:val="right" w:pos="9980"/>
              </w:tabs>
              <w:spacing w:after="40"/>
              <w:ind w:left="0" w:firstLine="0"/>
              <w:jc w:val="left"/>
              <w:rPr>
                <w:rFonts w:ascii="Arial" w:hAnsi="Arial"/>
                <w:b/>
              </w:rPr>
            </w:pPr>
            <w:r>
              <w:rPr>
                <w:rFonts w:ascii="Arial" w:hAnsi="Arial"/>
                <w:b/>
                <w:sz w:val="22"/>
              </w:rPr>
              <w:t>202</w:t>
            </w:r>
            <w:r w:rsidR="00E93732">
              <w:rPr>
                <w:rFonts w:ascii="Arial" w:hAnsi="Arial"/>
                <w:b/>
                <w:sz w:val="22"/>
              </w:rPr>
              <w:t>6</w:t>
            </w:r>
            <w:r w:rsidR="00864DDA">
              <w:rPr>
                <w:rFonts w:ascii="Arial" w:hAnsi="Arial"/>
                <w:b/>
                <w:sz w:val="22"/>
              </w:rPr>
              <w:t>-</w:t>
            </w:r>
            <w:r>
              <w:rPr>
                <w:rFonts w:ascii="Arial" w:hAnsi="Arial"/>
                <w:b/>
                <w:sz w:val="22"/>
              </w:rPr>
              <w:t>0</w:t>
            </w:r>
            <w:r w:rsidR="002C3798">
              <w:rPr>
                <w:rFonts w:ascii="Arial" w:hAnsi="Arial"/>
                <w:b/>
                <w:sz w:val="22"/>
              </w:rPr>
              <w:t>4</w:t>
            </w:r>
            <w:r w:rsidR="00864DDA">
              <w:rPr>
                <w:rFonts w:ascii="Arial" w:hAnsi="Arial"/>
                <w:b/>
                <w:sz w:val="22"/>
              </w:rPr>
              <w:t>-</w:t>
            </w:r>
            <w:r w:rsidR="002C3798">
              <w:rPr>
                <w:rFonts w:ascii="Arial" w:hAnsi="Arial"/>
                <w:b/>
                <w:sz w:val="22"/>
              </w:rPr>
              <w:t>07</w:t>
            </w:r>
            <w:r w:rsidR="001130F9">
              <w:rPr>
                <w:rFonts w:ascii="Arial" w:hAnsi="Arial"/>
                <w:b/>
                <w:sz w:val="22"/>
              </w:rPr>
              <w:tab/>
            </w:r>
            <w:r w:rsidR="00D4236B">
              <w:rPr>
                <w:rFonts w:ascii="Arial" w:hAnsi="Arial"/>
                <w:b/>
                <w:sz w:val="22"/>
              </w:rPr>
              <w:t>Landscape Planting</w:t>
            </w:r>
          </w:p>
        </w:tc>
      </w:tr>
    </w:tbl>
    <w:p w14:paraId="7CE4B26F" w14:textId="77777777" w:rsidR="001130F9" w:rsidRDefault="001130F9">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p>
    <w:p w14:paraId="6C9E49AD" w14:textId="77777777" w:rsidR="001130F9" w:rsidRDefault="001130F9">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r>
        <w:rPr>
          <w:rFonts w:ascii="Arial" w:hAnsi="Arial"/>
          <w:sz w:val="22"/>
        </w:rPr>
        <w:t>This Master Specification Section contains:</w:t>
      </w:r>
    </w:p>
    <w:p w14:paraId="0F7D6DB5" w14:textId="77777777" w:rsidR="001130F9" w:rsidRDefault="001130F9">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p>
    <w:p w14:paraId="59E675F8" w14:textId="77777777" w:rsidR="001130F9" w:rsidRDefault="001130F9">
      <w:pPr>
        <w:pStyle w:val="01"/>
        <w:spacing w:before="40"/>
        <w:rPr>
          <w:rFonts w:ascii="Arial" w:hAnsi="Arial"/>
          <w:sz w:val="22"/>
        </w:rPr>
      </w:pPr>
      <w:r>
        <w:rPr>
          <w:rFonts w:ascii="Arial" w:hAnsi="Arial"/>
          <w:sz w:val="22"/>
        </w:rPr>
        <w:t>.1</w:t>
      </w:r>
      <w:r>
        <w:rPr>
          <w:rFonts w:ascii="Arial" w:hAnsi="Arial"/>
          <w:sz w:val="22"/>
        </w:rPr>
        <w:tab/>
        <w:t>This Cover Page</w:t>
      </w:r>
    </w:p>
    <w:p w14:paraId="7948944A" w14:textId="77777777" w:rsidR="001130F9" w:rsidRDefault="001130F9">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p>
    <w:p w14:paraId="706DDBFB" w14:textId="77777777" w:rsidR="001130F9" w:rsidRDefault="001130F9">
      <w:pPr>
        <w:pStyle w:val="01"/>
        <w:spacing w:before="40"/>
        <w:rPr>
          <w:rFonts w:ascii="Arial" w:hAnsi="Arial"/>
          <w:sz w:val="22"/>
        </w:rPr>
      </w:pPr>
      <w:r>
        <w:rPr>
          <w:rFonts w:ascii="Arial" w:hAnsi="Arial"/>
          <w:sz w:val="22"/>
        </w:rPr>
        <w:t>.2</w:t>
      </w:r>
      <w:r>
        <w:rPr>
          <w:rFonts w:ascii="Arial" w:hAnsi="Arial"/>
          <w:sz w:val="22"/>
        </w:rPr>
        <w:tab/>
        <w:t>Specification Section Text:</w:t>
      </w:r>
    </w:p>
    <w:p w14:paraId="419D2B30" w14:textId="77777777" w:rsidR="001130F9" w:rsidRDefault="001130F9">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p>
    <w:p w14:paraId="458EA5C8" w14:textId="77777777" w:rsidR="004B1607" w:rsidRDefault="004B1607" w:rsidP="004B1607">
      <w:pPr>
        <w:pStyle w:val="011"/>
        <w:spacing w:before="40"/>
        <w:rPr>
          <w:rFonts w:ascii="Arial" w:hAnsi="Arial"/>
          <w:b/>
          <w:sz w:val="22"/>
        </w:rPr>
      </w:pPr>
      <w:r>
        <w:rPr>
          <w:rFonts w:ascii="Arial" w:hAnsi="Arial"/>
          <w:b/>
          <w:sz w:val="22"/>
        </w:rPr>
        <w:t>1.</w:t>
      </w:r>
      <w:r>
        <w:rPr>
          <w:rFonts w:ascii="Arial" w:hAnsi="Arial"/>
          <w:b/>
          <w:sz w:val="22"/>
        </w:rPr>
        <w:tab/>
        <w:t>General</w:t>
      </w:r>
    </w:p>
    <w:p w14:paraId="0C7ABF3A" w14:textId="77777777" w:rsidR="004B1607" w:rsidRDefault="004B1607" w:rsidP="004B1607">
      <w:pPr>
        <w:pStyle w:val="011"/>
        <w:spacing w:before="40"/>
        <w:rPr>
          <w:rFonts w:ascii="Arial" w:hAnsi="Arial"/>
          <w:sz w:val="22"/>
        </w:rPr>
      </w:pPr>
      <w:r>
        <w:rPr>
          <w:rFonts w:ascii="Arial" w:hAnsi="Arial"/>
          <w:sz w:val="22"/>
        </w:rPr>
        <w:t>1.1</w:t>
      </w:r>
      <w:r>
        <w:rPr>
          <w:rFonts w:ascii="Arial" w:hAnsi="Arial"/>
          <w:sz w:val="22"/>
        </w:rPr>
        <w:tab/>
        <w:t>Related Requirements</w:t>
      </w:r>
    </w:p>
    <w:p w14:paraId="5C06D82E" w14:textId="77777777" w:rsidR="004B1607" w:rsidRDefault="004B1607" w:rsidP="004B1607">
      <w:pPr>
        <w:pStyle w:val="011"/>
        <w:spacing w:before="40"/>
        <w:rPr>
          <w:rFonts w:ascii="Arial" w:hAnsi="Arial"/>
          <w:sz w:val="22"/>
        </w:rPr>
      </w:pPr>
      <w:r>
        <w:rPr>
          <w:rFonts w:ascii="Arial" w:hAnsi="Arial"/>
          <w:sz w:val="22"/>
        </w:rPr>
        <w:t>1.2</w:t>
      </w:r>
      <w:r>
        <w:rPr>
          <w:rFonts w:ascii="Arial" w:hAnsi="Arial"/>
          <w:sz w:val="22"/>
        </w:rPr>
        <w:tab/>
        <w:t>Reference Documents</w:t>
      </w:r>
    </w:p>
    <w:p w14:paraId="0DA03AD3" w14:textId="77777777" w:rsidR="004B1607" w:rsidRDefault="004B1607" w:rsidP="004B1607">
      <w:pPr>
        <w:pStyle w:val="011"/>
        <w:spacing w:before="40"/>
        <w:rPr>
          <w:rFonts w:ascii="Arial" w:hAnsi="Arial"/>
          <w:sz w:val="22"/>
        </w:rPr>
      </w:pPr>
      <w:r>
        <w:rPr>
          <w:rFonts w:ascii="Arial" w:hAnsi="Arial"/>
          <w:sz w:val="22"/>
        </w:rPr>
        <w:t>1.3</w:t>
      </w:r>
      <w:r>
        <w:rPr>
          <w:rFonts w:ascii="Arial" w:hAnsi="Arial"/>
          <w:sz w:val="22"/>
        </w:rPr>
        <w:tab/>
        <w:t>Submittals</w:t>
      </w:r>
    </w:p>
    <w:p w14:paraId="56FD6986" w14:textId="77777777" w:rsidR="004B1607" w:rsidRDefault="004B1607" w:rsidP="004B1607">
      <w:pPr>
        <w:pStyle w:val="011"/>
        <w:spacing w:before="40"/>
        <w:rPr>
          <w:rFonts w:ascii="Arial" w:hAnsi="Arial"/>
          <w:sz w:val="22"/>
        </w:rPr>
      </w:pPr>
      <w:r>
        <w:rPr>
          <w:rFonts w:ascii="Arial" w:hAnsi="Arial"/>
          <w:sz w:val="22"/>
        </w:rPr>
        <w:t>1.4</w:t>
      </w:r>
      <w:r>
        <w:rPr>
          <w:rFonts w:ascii="Arial" w:hAnsi="Arial"/>
          <w:sz w:val="22"/>
        </w:rPr>
        <w:tab/>
        <w:t>Quality Assurance</w:t>
      </w:r>
    </w:p>
    <w:p w14:paraId="52C60E59" w14:textId="77777777" w:rsidR="004B1607" w:rsidRDefault="004B1607" w:rsidP="004B1607">
      <w:pPr>
        <w:pStyle w:val="011"/>
        <w:spacing w:before="40"/>
        <w:rPr>
          <w:rFonts w:ascii="Arial" w:hAnsi="Arial"/>
          <w:sz w:val="22"/>
        </w:rPr>
      </w:pPr>
      <w:r>
        <w:rPr>
          <w:rFonts w:ascii="Arial" w:hAnsi="Arial"/>
          <w:sz w:val="22"/>
        </w:rPr>
        <w:t>1.5</w:t>
      </w:r>
      <w:r>
        <w:rPr>
          <w:rFonts w:ascii="Arial" w:hAnsi="Arial"/>
          <w:sz w:val="22"/>
        </w:rPr>
        <w:tab/>
      </w:r>
      <w:smartTag w:uri="urn:schemas-microsoft-com:office:smarttags" w:element="place">
        <w:smartTag w:uri="urn:schemas-microsoft-com:office:smarttags" w:element="City">
          <w:r>
            <w:rPr>
              <w:rFonts w:ascii="Arial" w:hAnsi="Arial"/>
              <w:sz w:val="22"/>
            </w:rPr>
            <w:t>Perm</w:t>
          </w:r>
        </w:smartTag>
      </w:smartTag>
      <w:r>
        <w:rPr>
          <w:rFonts w:ascii="Arial" w:hAnsi="Arial"/>
          <w:sz w:val="22"/>
        </w:rPr>
        <w:t>its, Codes and Regulations</w:t>
      </w:r>
    </w:p>
    <w:p w14:paraId="13214FEA" w14:textId="77777777" w:rsidR="004B1607" w:rsidRDefault="004B1607" w:rsidP="004B1607">
      <w:pPr>
        <w:pStyle w:val="011"/>
        <w:spacing w:before="40"/>
        <w:ind w:left="720" w:firstLine="0"/>
        <w:rPr>
          <w:rFonts w:ascii="Arial" w:hAnsi="Arial"/>
          <w:sz w:val="22"/>
        </w:rPr>
      </w:pPr>
      <w:r>
        <w:rPr>
          <w:rFonts w:ascii="Arial" w:hAnsi="Arial"/>
          <w:sz w:val="22"/>
        </w:rPr>
        <w:t>1.6</w:t>
      </w:r>
      <w:r>
        <w:rPr>
          <w:rFonts w:ascii="Arial" w:hAnsi="Arial"/>
          <w:sz w:val="22"/>
        </w:rPr>
        <w:tab/>
      </w:r>
      <w:r w:rsidR="00D8272C">
        <w:rPr>
          <w:rFonts w:ascii="Arial" w:hAnsi="Arial"/>
          <w:sz w:val="22"/>
        </w:rPr>
        <w:t xml:space="preserve">Examination </w:t>
      </w:r>
    </w:p>
    <w:p w14:paraId="000386D9" w14:textId="77777777" w:rsidR="004B1607" w:rsidRDefault="004B1607" w:rsidP="004B1607">
      <w:pPr>
        <w:pStyle w:val="011"/>
        <w:spacing w:before="40"/>
        <w:rPr>
          <w:rFonts w:ascii="Arial" w:hAnsi="Arial"/>
          <w:sz w:val="22"/>
        </w:rPr>
      </w:pPr>
      <w:r>
        <w:rPr>
          <w:rFonts w:ascii="Arial" w:hAnsi="Arial"/>
          <w:sz w:val="22"/>
        </w:rPr>
        <w:t>1.7</w:t>
      </w:r>
      <w:r>
        <w:rPr>
          <w:rFonts w:ascii="Arial" w:hAnsi="Arial"/>
          <w:sz w:val="22"/>
        </w:rPr>
        <w:tab/>
      </w:r>
      <w:r w:rsidR="00D8272C">
        <w:rPr>
          <w:rFonts w:ascii="Arial" w:hAnsi="Arial"/>
          <w:sz w:val="22"/>
        </w:rPr>
        <w:t xml:space="preserve">Measurement and Payment </w:t>
      </w:r>
    </w:p>
    <w:p w14:paraId="2258E736" w14:textId="77777777" w:rsidR="004B1607" w:rsidRDefault="004B1607" w:rsidP="004B1607">
      <w:pPr>
        <w:pStyle w:val="011"/>
        <w:spacing w:before="40"/>
        <w:rPr>
          <w:rFonts w:ascii="Arial" w:hAnsi="Arial"/>
          <w:sz w:val="22"/>
        </w:rPr>
      </w:pPr>
      <w:r>
        <w:rPr>
          <w:rFonts w:ascii="Arial" w:hAnsi="Arial"/>
          <w:sz w:val="22"/>
        </w:rPr>
        <w:t>1.8</w:t>
      </w:r>
      <w:r>
        <w:rPr>
          <w:rFonts w:ascii="Arial" w:hAnsi="Arial"/>
          <w:sz w:val="22"/>
        </w:rPr>
        <w:tab/>
        <w:t>Delivery, Storage and Handling</w:t>
      </w:r>
    </w:p>
    <w:p w14:paraId="47AAB4D2" w14:textId="77777777" w:rsidR="004B1607" w:rsidRDefault="004B1607" w:rsidP="004B1607">
      <w:pPr>
        <w:pStyle w:val="011"/>
        <w:tabs>
          <w:tab w:val="clear" w:pos="1440"/>
        </w:tabs>
        <w:spacing w:before="40"/>
        <w:ind w:left="720" w:firstLine="0"/>
        <w:rPr>
          <w:rFonts w:ascii="Arial" w:hAnsi="Arial"/>
          <w:sz w:val="22"/>
        </w:rPr>
      </w:pPr>
      <w:r>
        <w:rPr>
          <w:rFonts w:ascii="Arial" w:hAnsi="Arial"/>
          <w:sz w:val="22"/>
        </w:rPr>
        <w:t>1.9</w:t>
      </w:r>
      <w:r>
        <w:rPr>
          <w:rFonts w:ascii="Arial" w:hAnsi="Arial"/>
          <w:sz w:val="22"/>
        </w:rPr>
        <w:tab/>
        <w:t>Soil Analysis – Planting Media</w:t>
      </w:r>
    </w:p>
    <w:p w14:paraId="7AE7B869" w14:textId="77777777" w:rsidR="004B1607" w:rsidRDefault="004B1607" w:rsidP="004B1607">
      <w:pPr>
        <w:pStyle w:val="011"/>
        <w:spacing w:before="40"/>
        <w:rPr>
          <w:rFonts w:ascii="Arial" w:hAnsi="Arial"/>
          <w:sz w:val="22"/>
        </w:rPr>
      </w:pPr>
      <w:r>
        <w:rPr>
          <w:rFonts w:ascii="Arial" w:hAnsi="Arial"/>
          <w:sz w:val="22"/>
        </w:rPr>
        <w:t>1.10</w:t>
      </w:r>
      <w:r>
        <w:rPr>
          <w:rFonts w:ascii="Arial" w:hAnsi="Arial"/>
          <w:sz w:val="22"/>
        </w:rPr>
        <w:tab/>
      </w:r>
      <w:smartTag w:uri="urn:schemas-microsoft-com:office:smarttags" w:element="place">
        <w:r>
          <w:rPr>
            <w:rFonts w:ascii="Arial" w:hAnsi="Arial"/>
            <w:sz w:val="22"/>
          </w:rPr>
          <w:t>Main</w:t>
        </w:r>
      </w:smartTag>
      <w:r>
        <w:rPr>
          <w:rFonts w:ascii="Arial" w:hAnsi="Arial"/>
          <w:sz w:val="22"/>
        </w:rPr>
        <w:t>tenance Period</w:t>
      </w:r>
    </w:p>
    <w:p w14:paraId="269A8DAE" w14:textId="77777777" w:rsidR="004B1607" w:rsidRDefault="004B1607" w:rsidP="004B1607">
      <w:pPr>
        <w:pStyle w:val="011"/>
        <w:spacing w:before="40"/>
        <w:ind w:left="720" w:firstLine="0"/>
        <w:rPr>
          <w:rFonts w:ascii="Arial" w:hAnsi="Arial"/>
          <w:sz w:val="22"/>
        </w:rPr>
      </w:pPr>
      <w:r>
        <w:rPr>
          <w:rFonts w:ascii="Arial" w:hAnsi="Arial"/>
          <w:sz w:val="22"/>
        </w:rPr>
        <w:t>1.11</w:t>
      </w:r>
      <w:r>
        <w:rPr>
          <w:rFonts w:ascii="Arial" w:hAnsi="Arial"/>
          <w:sz w:val="22"/>
        </w:rPr>
        <w:tab/>
        <w:t>Warranty</w:t>
      </w:r>
    </w:p>
    <w:p w14:paraId="123A17AB" w14:textId="77777777" w:rsidR="004B1607" w:rsidRDefault="004B1607" w:rsidP="004B1607">
      <w:pPr>
        <w:pStyle w:val="011"/>
        <w:spacing w:before="40"/>
        <w:rPr>
          <w:rFonts w:ascii="Arial" w:hAnsi="Arial"/>
          <w:sz w:val="22"/>
        </w:rPr>
      </w:pPr>
    </w:p>
    <w:p w14:paraId="59AAAB39" w14:textId="77777777" w:rsidR="004B1607" w:rsidRDefault="004B1607" w:rsidP="004B1607">
      <w:pPr>
        <w:pStyle w:val="011"/>
        <w:spacing w:before="40"/>
        <w:rPr>
          <w:rFonts w:ascii="Arial" w:hAnsi="Arial"/>
          <w:b/>
          <w:sz w:val="22"/>
        </w:rPr>
      </w:pPr>
      <w:r>
        <w:rPr>
          <w:rFonts w:ascii="Arial" w:hAnsi="Arial"/>
          <w:b/>
          <w:sz w:val="22"/>
        </w:rPr>
        <w:t>2.</w:t>
      </w:r>
      <w:r>
        <w:rPr>
          <w:rFonts w:ascii="Arial" w:hAnsi="Arial"/>
          <w:b/>
          <w:sz w:val="22"/>
        </w:rPr>
        <w:tab/>
        <w:t>Products</w:t>
      </w:r>
    </w:p>
    <w:p w14:paraId="03779B14" w14:textId="77777777" w:rsidR="004B1607" w:rsidRDefault="004B1607" w:rsidP="004B1607">
      <w:pPr>
        <w:pStyle w:val="011"/>
        <w:spacing w:before="40"/>
        <w:rPr>
          <w:rFonts w:ascii="Arial" w:hAnsi="Arial"/>
          <w:sz w:val="22"/>
        </w:rPr>
      </w:pPr>
      <w:r>
        <w:rPr>
          <w:rFonts w:ascii="Arial" w:hAnsi="Arial"/>
          <w:sz w:val="22"/>
        </w:rPr>
        <w:t>2.1</w:t>
      </w:r>
      <w:r>
        <w:rPr>
          <w:rFonts w:ascii="Arial" w:hAnsi="Arial"/>
          <w:sz w:val="22"/>
        </w:rPr>
        <w:tab/>
        <w:t>Plant Materials</w:t>
      </w:r>
    </w:p>
    <w:p w14:paraId="1E84FAED" w14:textId="77777777" w:rsidR="004B1607" w:rsidRDefault="004B1607" w:rsidP="004B1607">
      <w:pPr>
        <w:pStyle w:val="011"/>
        <w:spacing w:before="40"/>
        <w:rPr>
          <w:rFonts w:ascii="Arial" w:hAnsi="Arial"/>
          <w:sz w:val="22"/>
        </w:rPr>
      </w:pPr>
      <w:r>
        <w:rPr>
          <w:rFonts w:ascii="Arial" w:hAnsi="Arial"/>
          <w:sz w:val="22"/>
        </w:rPr>
        <w:t>2.2</w:t>
      </w:r>
      <w:r>
        <w:rPr>
          <w:rFonts w:ascii="Arial" w:hAnsi="Arial"/>
          <w:sz w:val="22"/>
        </w:rPr>
        <w:tab/>
        <w:t>Water</w:t>
      </w:r>
    </w:p>
    <w:p w14:paraId="6E9B1376" w14:textId="77777777" w:rsidR="004B1607" w:rsidRDefault="004B1607" w:rsidP="004B1607">
      <w:pPr>
        <w:pStyle w:val="011"/>
        <w:spacing w:before="40"/>
        <w:rPr>
          <w:rFonts w:ascii="Arial" w:hAnsi="Arial"/>
          <w:sz w:val="22"/>
        </w:rPr>
      </w:pPr>
      <w:r>
        <w:rPr>
          <w:rFonts w:ascii="Arial" w:hAnsi="Arial"/>
          <w:sz w:val="22"/>
        </w:rPr>
        <w:t>2.3</w:t>
      </w:r>
      <w:r>
        <w:rPr>
          <w:rFonts w:ascii="Arial" w:hAnsi="Arial"/>
          <w:sz w:val="22"/>
        </w:rPr>
        <w:tab/>
        <w:t>Planting Media</w:t>
      </w:r>
    </w:p>
    <w:p w14:paraId="4E468D01" w14:textId="77777777" w:rsidR="004B1607" w:rsidRDefault="004B1607" w:rsidP="004B1607">
      <w:pPr>
        <w:pStyle w:val="011"/>
        <w:spacing w:before="40"/>
        <w:rPr>
          <w:rFonts w:ascii="Arial" w:hAnsi="Arial"/>
          <w:sz w:val="22"/>
        </w:rPr>
      </w:pPr>
      <w:r>
        <w:rPr>
          <w:rFonts w:ascii="Arial" w:hAnsi="Arial"/>
          <w:sz w:val="22"/>
        </w:rPr>
        <w:t>2.4</w:t>
      </w:r>
      <w:r>
        <w:rPr>
          <w:rFonts w:ascii="Arial" w:hAnsi="Arial"/>
          <w:sz w:val="22"/>
        </w:rPr>
        <w:tab/>
        <w:t>Planting Accessories</w:t>
      </w:r>
    </w:p>
    <w:p w14:paraId="039C3203" w14:textId="77777777" w:rsidR="007C41D7" w:rsidRDefault="007C41D7" w:rsidP="004B1607">
      <w:pPr>
        <w:pStyle w:val="011"/>
        <w:spacing w:before="40"/>
        <w:rPr>
          <w:rFonts w:ascii="Arial" w:hAnsi="Arial"/>
          <w:sz w:val="22"/>
        </w:rPr>
      </w:pPr>
    </w:p>
    <w:p w14:paraId="1A375DFB" w14:textId="77777777" w:rsidR="004B1607" w:rsidRDefault="004B1607" w:rsidP="004B1607">
      <w:pPr>
        <w:pStyle w:val="011"/>
        <w:spacing w:before="40"/>
        <w:rPr>
          <w:rFonts w:ascii="Arial" w:hAnsi="Arial"/>
          <w:b/>
          <w:sz w:val="22"/>
        </w:rPr>
      </w:pPr>
      <w:r>
        <w:rPr>
          <w:rFonts w:ascii="Arial" w:hAnsi="Arial"/>
          <w:b/>
          <w:sz w:val="22"/>
        </w:rPr>
        <w:tab/>
        <w:t>Execution</w:t>
      </w:r>
    </w:p>
    <w:p w14:paraId="591D2532" w14:textId="77777777" w:rsidR="004B1607" w:rsidRDefault="004B1607" w:rsidP="004B1607">
      <w:pPr>
        <w:pStyle w:val="011"/>
        <w:spacing w:before="40"/>
        <w:rPr>
          <w:rFonts w:ascii="Arial" w:hAnsi="Arial"/>
          <w:sz w:val="22"/>
        </w:rPr>
      </w:pPr>
      <w:r>
        <w:rPr>
          <w:rFonts w:ascii="Arial" w:hAnsi="Arial"/>
          <w:sz w:val="22"/>
        </w:rPr>
        <w:t>3.1</w:t>
      </w:r>
      <w:r>
        <w:rPr>
          <w:rFonts w:ascii="Arial" w:hAnsi="Arial"/>
          <w:sz w:val="22"/>
        </w:rPr>
        <w:tab/>
        <w:t>Weather Limitations</w:t>
      </w:r>
    </w:p>
    <w:p w14:paraId="4E28E626" w14:textId="77777777" w:rsidR="004B1607" w:rsidRDefault="004B1607" w:rsidP="004B1607">
      <w:pPr>
        <w:pStyle w:val="011"/>
        <w:spacing w:before="40"/>
        <w:rPr>
          <w:rFonts w:ascii="Arial" w:hAnsi="Arial"/>
          <w:sz w:val="22"/>
        </w:rPr>
      </w:pPr>
      <w:r>
        <w:rPr>
          <w:rFonts w:ascii="Arial" w:hAnsi="Arial"/>
          <w:sz w:val="22"/>
        </w:rPr>
        <w:t>3.2</w:t>
      </w:r>
      <w:r>
        <w:rPr>
          <w:rFonts w:ascii="Arial" w:hAnsi="Arial"/>
          <w:sz w:val="22"/>
        </w:rPr>
        <w:tab/>
        <w:t>Pre-Planting And Site Preparation</w:t>
      </w:r>
    </w:p>
    <w:p w14:paraId="12122ABB" w14:textId="77777777" w:rsidR="004B1607" w:rsidRDefault="004B1607" w:rsidP="004B1607">
      <w:pPr>
        <w:pStyle w:val="011"/>
        <w:spacing w:before="40"/>
        <w:rPr>
          <w:rFonts w:ascii="Arial" w:hAnsi="Arial"/>
          <w:sz w:val="22"/>
        </w:rPr>
      </w:pPr>
      <w:r>
        <w:rPr>
          <w:rFonts w:ascii="Arial" w:hAnsi="Arial"/>
          <w:sz w:val="22"/>
        </w:rPr>
        <w:t>3.3</w:t>
      </w:r>
      <w:r>
        <w:rPr>
          <w:rFonts w:ascii="Arial" w:hAnsi="Arial"/>
          <w:sz w:val="22"/>
        </w:rPr>
        <w:tab/>
        <w:t>Protection</w:t>
      </w:r>
    </w:p>
    <w:p w14:paraId="5DFE0320" w14:textId="77777777" w:rsidR="004B1607" w:rsidRDefault="004B1607" w:rsidP="004B1607">
      <w:pPr>
        <w:pStyle w:val="011"/>
        <w:spacing w:before="40"/>
        <w:rPr>
          <w:rFonts w:ascii="Arial" w:hAnsi="Arial"/>
          <w:sz w:val="22"/>
        </w:rPr>
      </w:pPr>
      <w:r>
        <w:rPr>
          <w:rFonts w:ascii="Arial" w:hAnsi="Arial"/>
          <w:sz w:val="22"/>
        </w:rPr>
        <w:t>3.4</w:t>
      </w:r>
      <w:r>
        <w:rPr>
          <w:rFonts w:ascii="Arial" w:hAnsi="Arial"/>
          <w:sz w:val="22"/>
        </w:rPr>
        <w:tab/>
        <w:t>Preparation of Planted Areas and Tree Pits</w:t>
      </w:r>
    </w:p>
    <w:p w14:paraId="74CACF7E" w14:textId="77777777" w:rsidR="004B1607" w:rsidRDefault="004B1607" w:rsidP="004B1607">
      <w:pPr>
        <w:pStyle w:val="011"/>
        <w:spacing w:before="40"/>
        <w:rPr>
          <w:rFonts w:ascii="Arial" w:hAnsi="Arial"/>
          <w:sz w:val="22"/>
        </w:rPr>
      </w:pPr>
      <w:r>
        <w:rPr>
          <w:rFonts w:ascii="Arial" w:hAnsi="Arial"/>
          <w:sz w:val="22"/>
        </w:rPr>
        <w:t>3.5</w:t>
      </w:r>
      <w:r>
        <w:rPr>
          <w:rFonts w:ascii="Arial" w:hAnsi="Arial"/>
          <w:sz w:val="22"/>
        </w:rPr>
        <w:tab/>
        <w:t>Installation of Edging Materials</w:t>
      </w:r>
    </w:p>
    <w:p w14:paraId="2387120E" w14:textId="77777777" w:rsidR="004B1607" w:rsidRDefault="004B1607" w:rsidP="004B1607">
      <w:pPr>
        <w:pStyle w:val="011"/>
        <w:spacing w:before="40"/>
        <w:rPr>
          <w:rFonts w:ascii="Arial" w:hAnsi="Arial"/>
          <w:sz w:val="22"/>
        </w:rPr>
      </w:pPr>
      <w:r>
        <w:rPr>
          <w:rFonts w:ascii="Arial" w:hAnsi="Arial"/>
          <w:sz w:val="22"/>
        </w:rPr>
        <w:t>3.6</w:t>
      </w:r>
      <w:r>
        <w:rPr>
          <w:rFonts w:ascii="Arial" w:hAnsi="Arial"/>
          <w:sz w:val="22"/>
        </w:rPr>
        <w:tab/>
        <w:t>Planting</w:t>
      </w:r>
    </w:p>
    <w:p w14:paraId="0FCC718A" w14:textId="77777777" w:rsidR="004B1607" w:rsidRDefault="004B1607" w:rsidP="004B1607">
      <w:pPr>
        <w:pStyle w:val="011"/>
        <w:spacing w:before="40"/>
        <w:rPr>
          <w:rFonts w:ascii="Arial" w:hAnsi="Arial"/>
          <w:sz w:val="22"/>
        </w:rPr>
      </w:pPr>
      <w:r>
        <w:rPr>
          <w:rFonts w:ascii="Arial" w:hAnsi="Arial"/>
          <w:sz w:val="22"/>
        </w:rPr>
        <w:t>3.7</w:t>
      </w:r>
      <w:r>
        <w:rPr>
          <w:rFonts w:ascii="Arial" w:hAnsi="Arial"/>
          <w:sz w:val="22"/>
        </w:rPr>
        <w:tab/>
        <w:t>Supporting Trees</w:t>
      </w:r>
    </w:p>
    <w:p w14:paraId="312C756E" w14:textId="77777777" w:rsidR="004B1607" w:rsidRDefault="004B1607" w:rsidP="004B1607">
      <w:pPr>
        <w:pStyle w:val="011"/>
        <w:spacing w:before="40"/>
        <w:rPr>
          <w:rFonts w:ascii="Arial" w:hAnsi="Arial"/>
          <w:sz w:val="22"/>
        </w:rPr>
      </w:pPr>
      <w:r>
        <w:rPr>
          <w:rFonts w:ascii="Arial" w:hAnsi="Arial"/>
          <w:sz w:val="22"/>
        </w:rPr>
        <w:t>3.8</w:t>
      </w:r>
      <w:r>
        <w:rPr>
          <w:rFonts w:ascii="Arial" w:hAnsi="Arial"/>
          <w:sz w:val="22"/>
        </w:rPr>
        <w:tab/>
        <w:t>Pruning</w:t>
      </w:r>
    </w:p>
    <w:p w14:paraId="11A1BC94" w14:textId="77777777" w:rsidR="004B1607" w:rsidRDefault="004B1607" w:rsidP="004B1607">
      <w:pPr>
        <w:pStyle w:val="011"/>
        <w:spacing w:before="40"/>
        <w:ind w:left="720" w:firstLine="0"/>
        <w:rPr>
          <w:rFonts w:ascii="Arial" w:hAnsi="Arial"/>
          <w:sz w:val="22"/>
        </w:rPr>
      </w:pPr>
      <w:r>
        <w:rPr>
          <w:rFonts w:ascii="Arial" w:hAnsi="Arial"/>
          <w:sz w:val="22"/>
        </w:rPr>
        <w:t>3.</w:t>
      </w:r>
      <w:r w:rsidR="003D79CB">
        <w:rPr>
          <w:rFonts w:ascii="Arial" w:hAnsi="Arial"/>
          <w:sz w:val="22"/>
        </w:rPr>
        <w:t>9</w:t>
      </w:r>
      <w:r>
        <w:rPr>
          <w:rFonts w:ascii="Arial" w:hAnsi="Arial"/>
          <w:sz w:val="22"/>
        </w:rPr>
        <w:tab/>
        <w:t>Maintenance And Plant Establishment</w:t>
      </w:r>
    </w:p>
    <w:p w14:paraId="04CC356A" w14:textId="77777777" w:rsidR="004B1607" w:rsidRDefault="004B1607" w:rsidP="004B1607">
      <w:pPr>
        <w:pStyle w:val="011"/>
        <w:spacing w:before="40"/>
        <w:ind w:left="720" w:firstLine="0"/>
        <w:rPr>
          <w:rFonts w:ascii="Arial" w:hAnsi="Arial"/>
          <w:sz w:val="22"/>
        </w:rPr>
      </w:pPr>
      <w:r>
        <w:rPr>
          <w:rFonts w:ascii="Arial" w:hAnsi="Arial"/>
          <w:sz w:val="22"/>
        </w:rPr>
        <w:t>3.</w:t>
      </w:r>
      <w:r w:rsidR="003D79CB">
        <w:rPr>
          <w:rFonts w:ascii="Arial" w:hAnsi="Arial"/>
          <w:sz w:val="22"/>
        </w:rPr>
        <w:t>10</w:t>
      </w:r>
      <w:r>
        <w:rPr>
          <w:rFonts w:ascii="Arial" w:hAnsi="Arial"/>
          <w:sz w:val="22"/>
        </w:rPr>
        <w:tab/>
      </w:r>
      <w:smartTag w:uri="urn:schemas-microsoft-com:office:smarttags" w:element="place">
        <w:r>
          <w:rPr>
            <w:rFonts w:ascii="Arial" w:hAnsi="Arial"/>
            <w:sz w:val="22"/>
          </w:rPr>
          <w:t>Main</w:t>
        </w:r>
      </w:smartTag>
      <w:r>
        <w:rPr>
          <w:rFonts w:ascii="Arial" w:hAnsi="Arial"/>
          <w:sz w:val="22"/>
        </w:rPr>
        <w:t>tenance Log Requirements</w:t>
      </w:r>
    </w:p>
    <w:p w14:paraId="2929C71A" w14:textId="77777777" w:rsidR="004B1607" w:rsidRDefault="004B1607" w:rsidP="004B1607">
      <w:pPr>
        <w:pStyle w:val="011"/>
        <w:spacing w:before="40"/>
        <w:ind w:left="720" w:firstLine="0"/>
        <w:rPr>
          <w:rFonts w:ascii="Arial" w:hAnsi="Arial"/>
          <w:sz w:val="22"/>
        </w:rPr>
      </w:pPr>
      <w:r>
        <w:rPr>
          <w:rFonts w:ascii="Arial" w:hAnsi="Arial"/>
          <w:sz w:val="22"/>
        </w:rPr>
        <w:t>3.</w:t>
      </w:r>
      <w:r w:rsidR="003D79CB">
        <w:rPr>
          <w:rFonts w:ascii="Arial" w:hAnsi="Arial"/>
          <w:sz w:val="22"/>
        </w:rPr>
        <w:t>11</w:t>
      </w:r>
      <w:r>
        <w:rPr>
          <w:rFonts w:ascii="Arial" w:hAnsi="Arial"/>
          <w:sz w:val="22"/>
        </w:rPr>
        <w:tab/>
        <w:t xml:space="preserve">Final Acceptance And Termination Of </w:t>
      </w:r>
      <w:smartTag w:uri="urn:schemas-microsoft-com:office:smarttags" w:element="place">
        <w:r>
          <w:rPr>
            <w:rFonts w:ascii="Arial" w:hAnsi="Arial"/>
            <w:sz w:val="22"/>
          </w:rPr>
          <w:t>Main</w:t>
        </w:r>
      </w:smartTag>
      <w:r>
        <w:rPr>
          <w:rFonts w:ascii="Arial" w:hAnsi="Arial"/>
          <w:sz w:val="22"/>
        </w:rPr>
        <w:t>tenance</w:t>
      </w:r>
    </w:p>
    <w:p w14:paraId="42C7EEA3" w14:textId="77777777" w:rsidR="004B1607" w:rsidRDefault="004B1607" w:rsidP="004B1607">
      <w:pPr>
        <w:pStyle w:val="011"/>
        <w:spacing w:before="40"/>
        <w:rPr>
          <w:rFonts w:ascii="Arial" w:hAnsi="Arial"/>
          <w:sz w:val="22"/>
        </w:rPr>
      </w:pPr>
      <w:r>
        <w:rPr>
          <w:rFonts w:ascii="Arial" w:hAnsi="Arial"/>
          <w:sz w:val="22"/>
        </w:rPr>
        <w:t>3.</w:t>
      </w:r>
      <w:r w:rsidR="003D79CB">
        <w:rPr>
          <w:rFonts w:ascii="Arial" w:hAnsi="Arial"/>
          <w:sz w:val="22"/>
        </w:rPr>
        <w:t>12</w:t>
      </w:r>
      <w:r>
        <w:rPr>
          <w:rFonts w:ascii="Arial" w:hAnsi="Arial"/>
          <w:sz w:val="22"/>
        </w:rPr>
        <w:tab/>
        <w:t>Clean</w:t>
      </w:r>
      <w:r>
        <w:rPr>
          <w:rFonts w:ascii="Arial" w:hAnsi="Arial"/>
          <w:sz w:val="22"/>
        </w:rPr>
        <w:noBreakHyphen/>
        <w:t>Up And Repairs</w:t>
      </w:r>
    </w:p>
    <w:p w14:paraId="0B1AB3EB" w14:textId="77777777" w:rsidR="006E6A5C" w:rsidRDefault="006E6A5C">
      <w:pPr>
        <w:pStyle w:val="011"/>
        <w:spacing w:before="40"/>
        <w:rPr>
          <w:rFonts w:ascii="Arial" w:hAnsi="Arial"/>
          <w:sz w:val="22"/>
        </w:rPr>
      </w:pPr>
    </w:p>
    <w:p w14:paraId="1A74E38A" w14:textId="77777777" w:rsidR="006E6A5C" w:rsidRDefault="006E6A5C">
      <w:pPr>
        <w:pStyle w:val="011"/>
        <w:spacing w:before="40"/>
        <w:rPr>
          <w:rFonts w:ascii="Arial" w:hAnsi="Arial"/>
          <w:sz w:val="22"/>
        </w:rPr>
      </w:pPr>
    </w:p>
    <w:p w14:paraId="1149DC35" w14:textId="77777777" w:rsidR="001130F9" w:rsidRDefault="001130F9">
      <w:pPr>
        <w:pStyle w:val="011"/>
        <w:spacing w:before="40"/>
        <w:rPr>
          <w:rFonts w:ascii="Arial" w:hAnsi="Arial"/>
          <w:sz w:val="22"/>
        </w:rPr>
        <w:sectPr w:rsidR="001130F9">
          <w:footerReference w:type="even" r:id="rId8"/>
          <w:footerReference w:type="default" r:id="rId9"/>
          <w:footerReference w:type="first" r:id="rId10"/>
          <w:footnotePr>
            <w:numFmt w:val="lowerRoman"/>
          </w:footnotePr>
          <w:endnotePr>
            <w:numFmt w:val="decimal"/>
          </w:endnotePr>
          <w:pgSz w:w="12240" w:h="15840"/>
          <w:pgMar w:top="720" w:right="1080" w:bottom="630" w:left="1080" w:header="720" w:footer="720" w:gutter="0"/>
          <w:pgNumType w:start="1"/>
          <w:cols w:space="0"/>
        </w:sectPr>
      </w:pPr>
    </w:p>
    <w:p w14:paraId="5991A423" w14:textId="77777777" w:rsidR="004B1607" w:rsidRDefault="004B1607" w:rsidP="004B1607">
      <w:pPr>
        <w:pStyle w:val="0par"/>
      </w:pPr>
      <w:r>
        <w:lastRenderedPageBreak/>
        <w:t>1.</w:t>
      </w:r>
      <w:r>
        <w:tab/>
        <w:t>General</w:t>
      </w:r>
    </w:p>
    <w:p w14:paraId="4352A61C" w14:textId="77777777" w:rsidR="004B1607" w:rsidRDefault="004B1607" w:rsidP="004B1607">
      <w:pPr>
        <w:pStyle w:val="pagenumber"/>
      </w:pPr>
    </w:p>
    <w:p w14:paraId="54BB6061" w14:textId="77777777" w:rsidR="004B1607" w:rsidRDefault="004B1607" w:rsidP="004B1607">
      <w:pPr>
        <w:pStyle w:val="0parheading"/>
      </w:pPr>
      <w:r>
        <w:t>1.1</w:t>
      </w:r>
      <w:r>
        <w:tab/>
        <w:t>RELATED Requirements</w:t>
      </w:r>
    </w:p>
    <w:p w14:paraId="336D4BC5" w14:textId="77777777" w:rsidR="004B1607" w:rsidRDefault="004B1607" w:rsidP="004B1607">
      <w:pPr>
        <w:keepNext/>
        <w:keepLines/>
        <w:tabs>
          <w:tab w:val="left" w:pos="576"/>
          <w:tab w:val="left" w:pos="1152"/>
          <w:tab w:val="left" w:pos="1728"/>
          <w:tab w:val="left" w:pos="2304"/>
          <w:tab w:val="left" w:pos="4752"/>
          <w:tab w:val="left" w:pos="7344"/>
          <w:tab w:val="decimal" w:pos="9360"/>
        </w:tabs>
        <w:spacing w:line="240" w:lineRule="atLeast"/>
        <w:ind w:right="-864"/>
      </w:pPr>
    </w:p>
    <w:p w14:paraId="030098F1" w14:textId="77777777" w:rsidR="004B1607" w:rsidRDefault="004B1607" w:rsidP="004B1607">
      <w:pPr>
        <w:pStyle w:val="011"/>
        <w:keepNext/>
        <w:keepLines/>
        <w:tabs>
          <w:tab w:val="right" w:pos="10080"/>
        </w:tabs>
      </w:pPr>
      <w:r>
        <w:t>.1</w:t>
      </w:r>
      <w:r>
        <w:tab/>
        <w:t>Topsoil Placement and Grading:</w:t>
      </w:r>
      <w:r>
        <w:tab/>
        <w:t>Section 32 91 19.</w:t>
      </w:r>
    </w:p>
    <w:p w14:paraId="48F7F6E5" w14:textId="77777777" w:rsidR="004B1607" w:rsidRDefault="004B1607" w:rsidP="004B1607">
      <w:pPr>
        <w:pStyle w:val="011"/>
        <w:keepNext/>
        <w:keepLines/>
        <w:tabs>
          <w:tab w:val="right" w:pos="10080"/>
        </w:tabs>
      </w:pPr>
      <w:r>
        <w:t>.2</w:t>
      </w:r>
      <w:r>
        <w:tab/>
        <w:t>Seeding:</w:t>
      </w:r>
      <w:r>
        <w:tab/>
        <w:t>Section 32 92 19.</w:t>
      </w:r>
    </w:p>
    <w:p w14:paraId="6BC78283" w14:textId="77777777" w:rsidR="004B1607" w:rsidRDefault="004B1607" w:rsidP="004B1607">
      <w:pPr>
        <w:pStyle w:val="011"/>
        <w:keepNext/>
        <w:keepLines/>
        <w:tabs>
          <w:tab w:val="right" w:pos="10080"/>
        </w:tabs>
      </w:pPr>
      <w:r>
        <w:t>.3</w:t>
      </w:r>
      <w:r>
        <w:tab/>
        <w:t>Sodding:</w:t>
      </w:r>
      <w:r>
        <w:tab/>
        <w:t>Section 32 92 23.</w:t>
      </w:r>
    </w:p>
    <w:p w14:paraId="5FE6CBD5" w14:textId="77777777" w:rsidR="004B1607" w:rsidRDefault="004B1607" w:rsidP="004B1607">
      <w:pPr>
        <w:pStyle w:val="011"/>
        <w:keepNext/>
        <w:keepLines/>
        <w:tabs>
          <w:tab w:val="right" w:pos="10080"/>
        </w:tabs>
      </w:pPr>
      <w:r>
        <w:t>.4</w:t>
      </w:r>
      <w:r>
        <w:tab/>
        <w:t>Exterior Landscape Maintenance:</w:t>
      </w:r>
      <w:r>
        <w:tab/>
        <w:t>Section 32 99 00.</w:t>
      </w:r>
    </w:p>
    <w:p w14:paraId="3426881E" w14:textId="77777777" w:rsidR="004B1607" w:rsidRDefault="004B1607" w:rsidP="004B1607">
      <w:pPr>
        <w:pStyle w:val="0parheading"/>
      </w:pPr>
    </w:p>
    <w:p w14:paraId="4540A34A" w14:textId="77777777" w:rsidR="004B1607" w:rsidRDefault="004B1607" w:rsidP="004B1607">
      <w:pPr>
        <w:pStyle w:val="0parheading"/>
      </w:pPr>
      <w:r>
        <w:t>1.2</w:t>
      </w:r>
      <w:r>
        <w:tab/>
        <w:t>REFERENCE Documents</w:t>
      </w:r>
    </w:p>
    <w:tbl>
      <w:tblPr>
        <w:tblW w:w="960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880"/>
      </w:tblGrid>
      <w:tr w:rsidR="004B1607" w14:paraId="6EA4879A" w14:textId="77777777" w:rsidTr="00593B08">
        <w:tc>
          <w:tcPr>
            <w:tcW w:w="720" w:type="dxa"/>
            <w:tcBorders>
              <w:top w:val="nil"/>
              <w:left w:val="nil"/>
              <w:bottom w:val="nil"/>
              <w:right w:val="nil"/>
            </w:tcBorders>
          </w:tcPr>
          <w:p w14:paraId="5BC53728" w14:textId="77777777" w:rsidR="004B1607" w:rsidRDefault="004B1607" w:rsidP="00593B08">
            <w:pPr>
              <w:pStyle w:val="011"/>
              <w:spacing w:before="120"/>
              <w:ind w:left="0" w:firstLine="0"/>
            </w:pPr>
            <w:r>
              <w:t>.1</w:t>
            </w:r>
          </w:p>
        </w:tc>
        <w:tc>
          <w:tcPr>
            <w:tcW w:w="8880" w:type="dxa"/>
            <w:tcBorders>
              <w:top w:val="nil"/>
              <w:left w:val="nil"/>
              <w:bottom w:val="nil"/>
              <w:right w:val="nil"/>
            </w:tcBorders>
          </w:tcPr>
          <w:p w14:paraId="37E1DB3D" w14:textId="77777777" w:rsidR="004B1607" w:rsidRDefault="004B1607" w:rsidP="00593B08">
            <w:pPr>
              <w:pStyle w:val="011"/>
              <w:spacing w:before="120"/>
              <w:ind w:left="0" w:firstLine="0"/>
            </w:pPr>
            <w:r w:rsidRPr="00F53439">
              <w:t>Nomenclature</w:t>
            </w:r>
            <w:proofErr w:type="gramStart"/>
            <w:r w:rsidRPr="00F53439">
              <w:t>:  to</w:t>
            </w:r>
            <w:proofErr w:type="gramEnd"/>
            <w:r w:rsidRPr="00F53439">
              <w:t xml:space="preserve"> "</w:t>
            </w:r>
            <w:r w:rsidRPr="00F2576F">
              <w:rPr>
                <w:i/>
                <w:iCs/>
              </w:rPr>
              <w:t>International Code of Nomenclature for Cultivated Plants</w:t>
            </w:r>
            <w:r w:rsidRPr="00F53439">
              <w:t>"</w:t>
            </w:r>
            <w:r>
              <w:t xml:space="preserve"> (current edition).</w:t>
            </w:r>
          </w:p>
        </w:tc>
      </w:tr>
      <w:tr w:rsidR="004B1607" w14:paraId="571B2DBE" w14:textId="77777777" w:rsidTr="00593B08">
        <w:tc>
          <w:tcPr>
            <w:tcW w:w="720" w:type="dxa"/>
            <w:tcBorders>
              <w:top w:val="nil"/>
              <w:left w:val="nil"/>
              <w:bottom w:val="nil"/>
              <w:right w:val="nil"/>
            </w:tcBorders>
          </w:tcPr>
          <w:p w14:paraId="38F313FC" w14:textId="77777777" w:rsidR="004B1607" w:rsidRDefault="004B1607" w:rsidP="00593B08">
            <w:pPr>
              <w:pStyle w:val="011"/>
              <w:spacing w:before="120"/>
              <w:ind w:left="0" w:firstLine="0"/>
            </w:pPr>
            <w:r>
              <w:t>.2</w:t>
            </w:r>
          </w:p>
        </w:tc>
        <w:tc>
          <w:tcPr>
            <w:tcW w:w="8880" w:type="dxa"/>
            <w:tcBorders>
              <w:top w:val="nil"/>
              <w:left w:val="nil"/>
              <w:bottom w:val="nil"/>
              <w:right w:val="nil"/>
            </w:tcBorders>
          </w:tcPr>
          <w:p w14:paraId="605279E5" w14:textId="77777777" w:rsidR="004B1607" w:rsidRDefault="004B1607" w:rsidP="00593B08">
            <w:pPr>
              <w:pStyle w:val="011"/>
              <w:spacing w:before="120"/>
              <w:ind w:left="0" w:firstLine="0"/>
            </w:pPr>
            <w:r w:rsidRPr="00F2576F">
              <w:rPr>
                <w:i/>
                <w:iCs/>
              </w:rPr>
              <w:t>Canadian Standards For Nursery Stock</w:t>
            </w:r>
            <w:r>
              <w:t>:  latest edition by Canadian Nursery Landscape Association (CNLA).</w:t>
            </w:r>
          </w:p>
        </w:tc>
      </w:tr>
      <w:tr w:rsidR="004B1607" w14:paraId="5CE070DC" w14:textId="77777777" w:rsidTr="00593B08">
        <w:tc>
          <w:tcPr>
            <w:tcW w:w="720" w:type="dxa"/>
            <w:tcBorders>
              <w:top w:val="nil"/>
              <w:left w:val="nil"/>
              <w:bottom w:val="nil"/>
              <w:right w:val="nil"/>
            </w:tcBorders>
          </w:tcPr>
          <w:p w14:paraId="48B6ACE9" w14:textId="77777777" w:rsidR="004B1607" w:rsidRDefault="004B1607" w:rsidP="00593B08">
            <w:pPr>
              <w:pStyle w:val="011"/>
              <w:spacing w:before="120"/>
              <w:ind w:left="0" w:firstLine="0"/>
            </w:pPr>
            <w:r>
              <w:t>.3</w:t>
            </w:r>
          </w:p>
        </w:tc>
        <w:tc>
          <w:tcPr>
            <w:tcW w:w="8880" w:type="dxa"/>
            <w:tcBorders>
              <w:top w:val="nil"/>
              <w:left w:val="nil"/>
              <w:bottom w:val="nil"/>
              <w:right w:val="nil"/>
            </w:tcBorders>
          </w:tcPr>
          <w:p w14:paraId="23144D26" w14:textId="77777777" w:rsidR="004B1607" w:rsidRPr="00F2576F" w:rsidRDefault="004B1607" w:rsidP="00593B08">
            <w:pPr>
              <w:pStyle w:val="011"/>
              <w:spacing w:before="120"/>
              <w:ind w:left="0" w:firstLine="0"/>
              <w:rPr>
                <w:i/>
                <w:iCs/>
              </w:rPr>
            </w:pPr>
            <w:r w:rsidRPr="00F2576F">
              <w:rPr>
                <w:i/>
                <w:iCs/>
              </w:rPr>
              <w:t>Clean Plants Standard (latest version):</w:t>
            </w:r>
            <w:r>
              <w:t>  program administered by the Canadian Nursery Certification Institute with approval and support of the Canadian Food Inspection Agency.</w:t>
            </w:r>
          </w:p>
        </w:tc>
      </w:tr>
      <w:tr w:rsidR="004B1607" w14:paraId="377D054B" w14:textId="77777777" w:rsidTr="00593B08">
        <w:tc>
          <w:tcPr>
            <w:tcW w:w="720" w:type="dxa"/>
            <w:tcBorders>
              <w:top w:val="nil"/>
              <w:left w:val="nil"/>
              <w:bottom w:val="nil"/>
              <w:right w:val="nil"/>
            </w:tcBorders>
          </w:tcPr>
          <w:p w14:paraId="2956A1C2" w14:textId="77777777" w:rsidR="004B1607" w:rsidRDefault="004B1607" w:rsidP="00593B08">
            <w:pPr>
              <w:pStyle w:val="011"/>
              <w:spacing w:before="120"/>
              <w:ind w:left="0" w:firstLine="0"/>
            </w:pPr>
            <w:r>
              <w:t>.4</w:t>
            </w:r>
          </w:p>
        </w:tc>
        <w:tc>
          <w:tcPr>
            <w:tcW w:w="8880" w:type="dxa"/>
            <w:tcBorders>
              <w:top w:val="nil"/>
              <w:left w:val="nil"/>
              <w:bottom w:val="nil"/>
              <w:right w:val="nil"/>
            </w:tcBorders>
          </w:tcPr>
          <w:p w14:paraId="7B885049" w14:textId="77777777" w:rsidR="004B1607" w:rsidRDefault="004B1607" w:rsidP="00593B08">
            <w:pPr>
              <w:pStyle w:val="011"/>
              <w:spacing w:before="120"/>
              <w:ind w:left="0" w:firstLine="0"/>
            </w:pPr>
            <w:hyperlink r:id="rId11" w:history="1">
              <w:r w:rsidRPr="00F2576F">
                <w:rPr>
                  <w:rStyle w:val="Hyperlink"/>
                  <w:i/>
                  <w:iCs/>
                  <w:u w:val="none"/>
                </w:rPr>
                <w:t>Alberta Yards &amp; Gardens, What to Grow</w:t>
              </w:r>
            </w:hyperlink>
            <w:r w:rsidRPr="00F2576F">
              <w:rPr>
                <w:i/>
                <w:iCs/>
              </w:rPr>
              <w:t>:</w:t>
            </w:r>
            <w:r>
              <w:t xml:space="preserve">  published by </w:t>
            </w:r>
            <w:smartTag w:uri="urn:schemas-microsoft-com:office:smarttags" w:element="place">
              <w:smartTag w:uri="urn:schemas-microsoft-com:office:smarttags" w:element="State">
                <w:r>
                  <w:t>Alberta</w:t>
                </w:r>
              </w:smartTag>
            </w:smartTag>
            <w:r>
              <w:t xml:space="preserve"> Agriculture and Irrigation, </w:t>
            </w:r>
            <w:proofErr w:type="spellStart"/>
            <w:r>
              <w:t>Agdex</w:t>
            </w:r>
            <w:proofErr w:type="spellEnd"/>
            <w:r>
              <w:t> 200/32-1.</w:t>
            </w:r>
          </w:p>
        </w:tc>
      </w:tr>
      <w:tr w:rsidR="004B1607" w14:paraId="21D8E396" w14:textId="77777777" w:rsidTr="00593B08">
        <w:tc>
          <w:tcPr>
            <w:tcW w:w="720" w:type="dxa"/>
            <w:tcBorders>
              <w:top w:val="nil"/>
              <w:left w:val="nil"/>
              <w:bottom w:val="nil"/>
              <w:right w:val="nil"/>
            </w:tcBorders>
          </w:tcPr>
          <w:p w14:paraId="5240E2FD" w14:textId="77777777" w:rsidR="004B1607" w:rsidRDefault="004B1607" w:rsidP="00593B08">
            <w:pPr>
              <w:pStyle w:val="011"/>
              <w:spacing w:before="120"/>
              <w:ind w:left="0" w:firstLine="0"/>
            </w:pPr>
            <w:r>
              <w:t>.5</w:t>
            </w:r>
          </w:p>
        </w:tc>
        <w:tc>
          <w:tcPr>
            <w:tcW w:w="8880" w:type="dxa"/>
            <w:tcBorders>
              <w:top w:val="nil"/>
              <w:left w:val="nil"/>
              <w:bottom w:val="nil"/>
              <w:right w:val="nil"/>
            </w:tcBorders>
          </w:tcPr>
          <w:p w14:paraId="1E50EE76" w14:textId="77777777" w:rsidR="004B1607" w:rsidRPr="00F2576F" w:rsidRDefault="004B1607" w:rsidP="00593B08">
            <w:pPr>
              <w:pStyle w:val="011"/>
              <w:spacing w:before="120"/>
              <w:ind w:left="0" w:firstLine="0"/>
              <w:rPr>
                <w:i/>
                <w:iCs/>
              </w:rPr>
            </w:pPr>
            <w:r w:rsidRPr="00F2576F">
              <w:rPr>
                <w:i/>
                <w:iCs/>
              </w:rPr>
              <w:t>Canadian System of Soil Classification:</w:t>
            </w:r>
            <w:r>
              <w:t xml:space="preserve">  latest edition by Agriculture and Agri-Food </w:t>
            </w:r>
            <w:smartTag w:uri="urn:schemas-microsoft-com:office:smarttags" w:element="country-region">
              <w:r>
                <w:t>Canada</w:t>
              </w:r>
            </w:smartTag>
            <w:r>
              <w:t>.</w:t>
            </w:r>
          </w:p>
        </w:tc>
      </w:tr>
      <w:tr w:rsidR="004B1607" w14:paraId="47AD33BC" w14:textId="77777777" w:rsidTr="00593B08">
        <w:tc>
          <w:tcPr>
            <w:tcW w:w="720" w:type="dxa"/>
            <w:tcBorders>
              <w:top w:val="nil"/>
              <w:left w:val="nil"/>
              <w:bottom w:val="nil"/>
              <w:right w:val="nil"/>
            </w:tcBorders>
          </w:tcPr>
          <w:p w14:paraId="189FA63F" w14:textId="77777777" w:rsidR="004B1607" w:rsidRDefault="004B1607" w:rsidP="00593B08">
            <w:pPr>
              <w:pStyle w:val="011"/>
              <w:spacing w:before="120"/>
              <w:ind w:left="0" w:firstLine="0"/>
            </w:pPr>
            <w:r>
              <w:t>.6</w:t>
            </w:r>
          </w:p>
        </w:tc>
        <w:tc>
          <w:tcPr>
            <w:tcW w:w="8880" w:type="dxa"/>
            <w:tcBorders>
              <w:top w:val="nil"/>
              <w:left w:val="nil"/>
              <w:bottom w:val="nil"/>
              <w:right w:val="nil"/>
            </w:tcBorders>
          </w:tcPr>
          <w:p w14:paraId="3FB96D91" w14:textId="77777777" w:rsidR="004B1607" w:rsidRPr="00F2576F" w:rsidRDefault="004B1607" w:rsidP="00593B08">
            <w:pPr>
              <w:pStyle w:val="011"/>
              <w:spacing w:before="120"/>
              <w:ind w:left="0" w:firstLine="0"/>
              <w:rPr>
                <w:i/>
                <w:iCs/>
              </w:rPr>
            </w:pPr>
            <w:r>
              <w:rPr>
                <w:i/>
                <w:iCs/>
              </w:rPr>
              <w:t>Plant Hardiness Zones in Canada</w:t>
            </w:r>
            <w:r w:rsidRPr="00F2576F">
              <w:rPr>
                <w:i/>
                <w:iCs/>
              </w:rPr>
              <w:t>:</w:t>
            </w:r>
            <w:r>
              <w:t xml:space="preserve">  latest edition by Agriculture and </w:t>
            </w:r>
            <w:smartTag w:uri="urn:schemas-microsoft-com:office:smarttags" w:element="place">
              <w:smartTag w:uri="urn:schemas-microsoft-com:office:smarttags" w:element="City">
                <w:r>
                  <w:t>Agri-Food</w:t>
                </w:r>
              </w:smartTag>
              <w:r>
                <w:t xml:space="preserve"> </w:t>
              </w:r>
              <w:smartTag w:uri="urn:schemas-microsoft-com:office:smarttags" w:element="country-region">
                <w:r>
                  <w:t>Canada</w:t>
                </w:r>
              </w:smartTag>
            </w:smartTag>
            <w:r>
              <w:t>.</w:t>
            </w:r>
          </w:p>
        </w:tc>
      </w:tr>
      <w:tr w:rsidR="004B1607" w14:paraId="4DA84002" w14:textId="77777777" w:rsidTr="00593B08">
        <w:tc>
          <w:tcPr>
            <w:tcW w:w="720" w:type="dxa"/>
            <w:tcBorders>
              <w:top w:val="nil"/>
              <w:left w:val="nil"/>
              <w:bottom w:val="nil"/>
              <w:right w:val="nil"/>
            </w:tcBorders>
          </w:tcPr>
          <w:p w14:paraId="5AA687E4" w14:textId="77777777" w:rsidR="004B1607" w:rsidRDefault="004B1607" w:rsidP="00593B08">
            <w:pPr>
              <w:pStyle w:val="011"/>
              <w:spacing w:before="120"/>
              <w:ind w:left="0" w:firstLine="0"/>
            </w:pPr>
            <w:r>
              <w:t>.7</w:t>
            </w:r>
          </w:p>
        </w:tc>
        <w:tc>
          <w:tcPr>
            <w:tcW w:w="8880" w:type="dxa"/>
            <w:tcBorders>
              <w:top w:val="nil"/>
              <w:left w:val="nil"/>
              <w:bottom w:val="nil"/>
              <w:right w:val="nil"/>
            </w:tcBorders>
          </w:tcPr>
          <w:p w14:paraId="41B81271" w14:textId="77777777" w:rsidR="004B1607" w:rsidRDefault="004B1607" w:rsidP="00593B08">
            <w:pPr>
              <w:pStyle w:val="011"/>
              <w:spacing w:before="120"/>
              <w:ind w:left="0" w:firstLine="0"/>
            </w:pPr>
            <w:r w:rsidRPr="00F2576F">
              <w:rPr>
                <w:i/>
                <w:iCs/>
              </w:rPr>
              <w:t>ANSI A300:</w:t>
            </w:r>
            <w:r>
              <w:t>  pruning standards and practices of the International Society of Arboriculture.</w:t>
            </w:r>
          </w:p>
        </w:tc>
      </w:tr>
      <w:tr w:rsidR="004B1607" w:rsidRPr="00F2576F" w14:paraId="1E0606F5" w14:textId="77777777" w:rsidTr="00593B08">
        <w:tc>
          <w:tcPr>
            <w:tcW w:w="720" w:type="dxa"/>
            <w:tcBorders>
              <w:top w:val="nil"/>
              <w:left w:val="nil"/>
              <w:bottom w:val="nil"/>
              <w:right w:val="nil"/>
            </w:tcBorders>
          </w:tcPr>
          <w:p w14:paraId="4AAC6717" w14:textId="77777777" w:rsidR="004B1607" w:rsidRDefault="004B1607" w:rsidP="00593B08">
            <w:pPr>
              <w:pStyle w:val="011"/>
              <w:spacing w:before="120"/>
              <w:ind w:left="0" w:firstLine="0"/>
            </w:pPr>
          </w:p>
        </w:tc>
        <w:tc>
          <w:tcPr>
            <w:tcW w:w="8880" w:type="dxa"/>
            <w:tcBorders>
              <w:top w:val="nil"/>
              <w:left w:val="nil"/>
              <w:bottom w:val="nil"/>
              <w:right w:val="nil"/>
            </w:tcBorders>
          </w:tcPr>
          <w:p w14:paraId="52FBB971" w14:textId="77777777" w:rsidR="004B1607" w:rsidRPr="00F2576F" w:rsidRDefault="004B1607" w:rsidP="00593B08">
            <w:pPr>
              <w:pStyle w:val="011"/>
              <w:spacing w:before="120"/>
              <w:ind w:left="0" w:firstLine="0"/>
              <w:rPr>
                <w:i/>
                <w:iCs/>
              </w:rPr>
            </w:pPr>
          </w:p>
        </w:tc>
      </w:tr>
    </w:tbl>
    <w:p w14:paraId="6845B5D9" w14:textId="77777777" w:rsidR="004B1607" w:rsidRDefault="004B1607" w:rsidP="004B1607">
      <w:pPr>
        <w:pStyle w:val="0parheading"/>
      </w:pPr>
      <w:r>
        <w:t>1.3</w:t>
      </w:r>
      <w:r>
        <w:tab/>
        <w:t>SUBMITTALS</w:t>
      </w:r>
    </w:p>
    <w:p w14:paraId="555E45A9" w14:textId="77777777" w:rsidR="004B1607" w:rsidRDefault="004B1607" w:rsidP="004B1607">
      <w:pPr>
        <w:keepNext/>
        <w:keepLines/>
        <w:tabs>
          <w:tab w:val="left" w:pos="576"/>
          <w:tab w:val="left" w:pos="1152"/>
          <w:tab w:val="left" w:pos="1728"/>
          <w:tab w:val="left" w:pos="2304"/>
          <w:tab w:val="left" w:pos="4752"/>
          <w:tab w:val="left" w:pos="7344"/>
          <w:tab w:val="decimal" w:pos="9360"/>
        </w:tabs>
        <w:spacing w:line="240" w:lineRule="atLeast"/>
        <w:ind w:right="-864"/>
      </w:pPr>
    </w:p>
    <w:p w14:paraId="1CA33997" w14:textId="77777777" w:rsidR="004B1607" w:rsidRDefault="004B1607" w:rsidP="004B1607">
      <w:pPr>
        <w:pStyle w:val="011"/>
        <w:tabs>
          <w:tab w:val="clear" w:pos="1440"/>
          <w:tab w:val="left" w:pos="90"/>
        </w:tabs>
        <w:ind w:hanging="1350"/>
        <w:rPr>
          <w:b/>
          <w:i/>
        </w:rPr>
      </w:pPr>
      <w:r>
        <w:rPr>
          <w:b/>
          <w:i/>
        </w:rPr>
        <w:t>SPEC NOTE</w:t>
      </w:r>
      <w:proofErr w:type="gramStart"/>
      <w:r w:rsidRPr="000D064A">
        <w:rPr>
          <w:b/>
          <w:i/>
        </w:rPr>
        <w:t xml:space="preserve">:  </w:t>
      </w:r>
      <w:r w:rsidR="009A43A5">
        <w:rPr>
          <w:b/>
          <w:i/>
        </w:rPr>
        <w:t>e</w:t>
      </w:r>
      <w:r w:rsidRPr="00BF78B5">
        <w:rPr>
          <w:b/>
          <w:i/>
        </w:rPr>
        <w:t>dit</w:t>
      </w:r>
      <w:proofErr w:type="gramEnd"/>
      <w:r w:rsidRPr="00BF78B5">
        <w:rPr>
          <w:b/>
          <w:i/>
        </w:rPr>
        <w:t xml:space="preserve"> </w:t>
      </w:r>
      <w:r>
        <w:rPr>
          <w:b/>
          <w:i/>
        </w:rPr>
        <w:t xml:space="preserve">submittal requests </w:t>
      </w:r>
      <w:r w:rsidRPr="00BF78B5">
        <w:rPr>
          <w:b/>
          <w:i/>
        </w:rPr>
        <w:t xml:space="preserve">to suit </w:t>
      </w:r>
      <w:r>
        <w:rPr>
          <w:b/>
          <w:i/>
        </w:rPr>
        <w:t>project</w:t>
      </w:r>
      <w:r w:rsidRPr="00BF78B5">
        <w:rPr>
          <w:b/>
          <w:i/>
        </w:rPr>
        <w:t xml:space="preserve"> requirements.</w:t>
      </w:r>
    </w:p>
    <w:p w14:paraId="3CE51D7D" w14:textId="77777777" w:rsidR="004B1607" w:rsidRDefault="004B1607" w:rsidP="004B1607">
      <w:pPr>
        <w:pStyle w:val="011"/>
        <w:tabs>
          <w:tab w:val="clear" w:pos="1440"/>
          <w:tab w:val="left" w:pos="90"/>
        </w:tabs>
        <w:ind w:hanging="1350"/>
      </w:pPr>
    </w:p>
    <w:p w14:paraId="3CA910C3" w14:textId="77777777" w:rsidR="004B1607" w:rsidRPr="00F15D54" w:rsidRDefault="004B1607" w:rsidP="004B1607">
      <w:pPr>
        <w:pStyle w:val="011"/>
        <w:keepLines/>
        <w:widowControl w:val="0"/>
      </w:pPr>
      <w:r w:rsidRPr="00F15D54">
        <w:t>.1</w:t>
      </w:r>
      <w:r w:rsidRPr="00F15D54">
        <w:tab/>
      </w:r>
      <w:r>
        <w:t>Comply with Submittal Procedures Section 01 33 00:</w:t>
      </w:r>
    </w:p>
    <w:p w14:paraId="3CF4E633" w14:textId="77777777" w:rsidR="004B1607" w:rsidRPr="00F15D54" w:rsidRDefault="004B1607" w:rsidP="004B1607">
      <w:pPr>
        <w:pStyle w:val="011"/>
        <w:keepLines/>
        <w:widowControl w:val="0"/>
      </w:pPr>
    </w:p>
    <w:p w14:paraId="1A3018CF" w14:textId="77777777" w:rsidR="004B1607" w:rsidRPr="00526A60" w:rsidRDefault="004B1607" w:rsidP="004B1607">
      <w:pPr>
        <w:pStyle w:val="0111"/>
        <w:keepLines/>
        <w:widowControl w:val="0"/>
      </w:pPr>
      <w:r>
        <w:t>.1</w:t>
      </w:r>
      <w:r>
        <w:tab/>
      </w:r>
      <w:r w:rsidRPr="00526A60">
        <w:t>Imported Topsoil</w:t>
      </w:r>
      <w:proofErr w:type="gramStart"/>
      <w:r w:rsidRPr="00526A60">
        <w:t>:  provide</w:t>
      </w:r>
      <w:proofErr w:type="gramEnd"/>
      <w:r w:rsidRPr="00526A60">
        <w:t xml:space="preserve"> samples from each source intended for use.  Each sample shall be one (1) </w:t>
      </w:r>
      <w:proofErr w:type="spellStart"/>
      <w:r w:rsidRPr="00526A60">
        <w:t>litre</w:t>
      </w:r>
      <w:proofErr w:type="spellEnd"/>
      <w:r w:rsidRPr="00526A60">
        <w:t xml:space="preserve"> in volume and packaged in clean containers.  Label samples to indicate product, project details, source of material, previous land use and date of sampling.  Sample </w:t>
      </w:r>
      <w:proofErr w:type="gramStart"/>
      <w:r w:rsidRPr="00526A60">
        <w:t>shall</w:t>
      </w:r>
      <w:proofErr w:type="gramEnd"/>
      <w:r w:rsidRPr="00526A60">
        <w:t xml:space="preserve"> be typical of the topsoil lot to be supplied and provide an accurate indication of colour, texture and organic content.  </w:t>
      </w:r>
    </w:p>
    <w:p w14:paraId="42346E5A" w14:textId="77777777" w:rsidR="004B1607" w:rsidRDefault="004B1607" w:rsidP="004B1607">
      <w:pPr>
        <w:pStyle w:val="01111"/>
        <w:keepLines/>
        <w:widowControl w:val="0"/>
        <w:tabs>
          <w:tab w:val="clear" w:pos="2880"/>
          <w:tab w:val="left" w:pos="2160"/>
        </w:tabs>
        <w:ind w:left="2160"/>
      </w:pPr>
    </w:p>
    <w:p w14:paraId="707A5287" w14:textId="77777777" w:rsidR="004B1607" w:rsidRPr="00F106EA" w:rsidRDefault="004B1607" w:rsidP="004B1607">
      <w:pPr>
        <w:keepLines/>
        <w:widowControl w:val="0"/>
        <w:tabs>
          <w:tab w:val="left" w:pos="2160"/>
        </w:tabs>
        <w:ind w:left="2160" w:hanging="720"/>
      </w:pPr>
      <w:r w:rsidRPr="00F106EA">
        <w:t>.2</w:t>
      </w:r>
      <w:r w:rsidRPr="00F106EA">
        <w:tab/>
        <w:t xml:space="preserve">Certified soil analysis report from each source of </w:t>
      </w:r>
      <w:r>
        <w:t>imported planting media</w:t>
      </w:r>
      <w:r w:rsidRPr="00F106EA">
        <w:t xml:space="preserve"> </w:t>
      </w:r>
      <w:r w:rsidR="00D43150">
        <w:t>to determine</w:t>
      </w:r>
      <w:r w:rsidRPr="00F106EA">
        <w:t xml:space="preserve"> compliance with specified performance characteristics and physical properties.  </w:t>
      </w:r>
      <w:r w:rsidR="0004107C">
        <w:t>S</w:t>
      </w:r>
      <w:r w:rsidR="0004107C" w:rsidRPr="00E17647">
        <w:t>oil test reports shall be current with a test date no more than two weeks old.</w:t>
      </w:r>
    </w:p>
    <w:p w14:paraId="1FBCEB19" w14:textId="77777777" w:rsidR="004B1607" w:rsidRDefault="004B1607" w:rsidP="004B1607">
      <w:pPr>
        <w:pStyle w:val="01111"/>
        <w:keepLines/>
        <w:widowControl w:val="0"/>
        <w:tabs>
          <w:tab w:val="clear" w:pos="2880"/>
          <w:tab w:val="left" w:pos="2160"/>
        </w:tabs>
        <w:ind w:left="2160"/>
      </w:pPr>
    </w:p>
    <w:p w14:paraId="2D93E0D8" w14:textId="77777777" w:rsidR="004B1607" w:rsidRDefault="004B1607" w:rsidP="004B1607">
      <w:pPr>
        <w:pStyle w:val="01111"/>
        <w:keepLines/>
        <w:widowControl w:val="0"/>
        <w:tabs>
          <w:tab w:val="clear" w:pos="2880"/>
          <w:tab w:val="left" w:pos="2160"/>
        </w:tabs>
        <w:ind w:left="2160"/>
      </w:pPr>
      <w:r>
        <w:t>.3</w:t>
      </w:r>
      <w:r>
        <w:tab/>
      </w:r>
      <w:r w:rsidR="006D6A13">
        <w:t xml:space="preserve">Submit </w:t>
      </w:r>
      <w:r w:rsidR="00926E80">
        <w:t xml:space="preserve">list of </w:t>
      </w:r>
      <w:r w:rsidR="0090473C">
        <w:t xml:space="preserve">all </w:t>
      </w:r>
      <w:r w:rsidR="00926E80">
        <w:t>plant sources</w:t>
      </w:r>
      <w:r>
        <w:t xml:space="preserve"> </w:t>
      </w:r>
      <w:r w:rsidR="005E657E">
        <w:t xml:space="preserve">for the Province’s approval </w:t>
      </w:r>
      <w:r>
        <w:t xml:space="preserve">including confirmation of plant availability approximately </w:t>
      </w:r>
      <w:r w:rsidR="006D6A13">
        <w:t>one</w:t>
      </w:r>
      <w:r>
        <w:t xml:space="preserve"> month in advance of installation.  </w:t>
      </w:r>
    </w:p>
    <w:p w14:paraId="1D25923E" w14:textId="77777777" w:rsidR="004B1607" w:rsidRDefault="004B1607" w:rsidP="004B1607">
      <w:pPr>
        <w:pStyle w:val="01111"/>
        <w:keepLines/>
        <w:widowControl w:val="0"/>
        <w:tabs>
          <w:tab w:val="clear" w:pos="2880"/>
          <w:tab w:val="left" w:pos="2160"/>
        </w:tabs>
        <w:ind w:left="2160"/>
      </w:pPr>
    </w:p>
    <w:p w14:paraId="45680AD9" w14:textId="77777777" w:rsidR="0090462B" w:rsidRDefault="0090462B" w:rsidP="0090462B">
      <w:pPr>
        <w:pStyle w:val="011"/>
        <w:keepNext/>
        <w:keepLines/>
        <w:widowControl w:val="0"/>
        <w:ind w:left="2160" w:hanging="1440"/>
      </w:pPr>
      <w:r>
        <w:lastRenderedPageBreak/>
        <w:tab/>
        <w:t>.4</w:t>
      </w:r>
      <w:r>
        <w:tab/>
        <w:t xml:space="preserve">Submit “Clean Plants Certification Number” </w:t>
      </w:r>
      <w:r w:rsidR="00DE4CDF">
        <w:t xml:space="preserve">for verification if plants are specified to be obtained from a </w:t>
      </w:r>
      <w:r>
        <w:t>Clean Plants Certified Nursery</w:t>
      </w:r>
      <w:r w:rsidR="00DE4CDF">
        <w:t xml:space="preserve"> that has been approved and certified by </w:t>
      </w:r>
      <w:proofErr w:type="gramStart"/>
      <w:r w:rsidR="00DE4CDF">
        <w:t xml:space="preserve">the </w:t>
      </w:r>
      <w:r>
        <w:t xml:space="preserve"> Canadian</w:t>
      </w:r>
      <w:proofErr w:type="gramEnd"/>
      <w:r>
        <w:t xml:space="preserve"> Nursery Certification Institute.    </w:t>
      </w:r>
    </w:p>
    <w:p w14:paraId="4374F4C2" w14:textId="77777777" w:rsidR="0090462B" w:rsidRDefault="0090462B" w:rsidP="004B1607">
      <w:pPr>
        <w:pStyle w:val="01111"/>
        <w:keepLines/>
        <w:widowControl w:val="0"/>
        <w:tabs>
          <w:tab w:val="clear" w:pos="2880"/>
          <w:tab w:val="left" w:pos="2160"/>
        </w:tabs>
        <w:ind w:left="2160"/>
      </w:pPr>
    </w:p>
    <w:p w14:paraId="78DE8CB7" w14:textId="77777777" w:rsidR="004B1607" w:rsidRDefault="004B1607" w:rsidP="004B1607">
      <w:pPr>
        <w:pStyle w:val="01111"/>
        <w:keepLines/>
        <w:widowControl w:val="0"/>
        <w:tabs>
          <w:tab w:val="clear" w:pos="2880"/>
          <w:tab w:val="left" w:pos="2160"/>
        </w:tabs>
        <w:ind w:left="2160"/>
      </w:pPr>
      <w:r>
        <w:t>.</w:t>
      </w:r>
      <w:r w:rsidR="00DE4CDF">
        <w:t>5</w:t>
      </w:r>
      <w:r>
        <w:tab/>
        <w:t>Copies of all permits and licenses as applicable to work of contract.</w:t>
      </w:r>
    </w:p>
    <w:p w14:paraId="0CC94B4F" w14:textId="77777777" w:rsidR="004B1607" w:rsidRDefault="004B1607" w:rsidP="004B1607">
      <w:pPr>
        <w:pStyle w:val="01111"/>
        <w:keepLines/>
        <w:widowControl w:val="0"/>
        <w:tabs>
          <w:tab w:val="clear" w:pos="2880"/>
          <w:tab w:val="left" w:pos="2160"/>
        </w:tabs>
        <w:ind w:left="2160"/>
      </w:pPr>
    </w:p>
    <w:p w14:paraId="215ACEDF" w14:textId="77777777" w:rsidR="004B1607" w:rsidRDefault="004B1607" w:rsidP="004B1607">
      <w:pPr>
        <w:pStyle w:val="01111"/>
        <w:keepLines/>
        <w:widowControl w:val="0"/>
        <w:tabs>
          <w:tab w:val="clear" w:pos="2880"/>
          <w:tab w:val="left" w:pos="2160"/>
        </w:tabs>
        <w:ind w:left="2160"/>
        <w:rPr>
          <w:szCs w:val="24"/>
        </w:rPr>
      </w:pPr>
      <w:r w:rsidRPr="006B3F31">
        <w:rPr>
          <w:szCs w:val="24"/>
        </w:rPr>
        <w:t>.</w:t>
      </w:r>
      <w:r w:rsidR="00DE4CDF">
        <w:rPr>
          <w:szCs w:val="24"/>
        </w:rPr>
        <w:t>6</w:t>
      </w:r>
      <w:r w:rsidRPr="006B3F31">
        <w:rPr>
          <w:szCs w:val="24"/>
        </w:rPr>
        <w:tab/>
        <w:t xml:space="preserve">Samples of </w:t>
      </w:r>
      <w:r>
        <w:rPr>
          <w:szCs w:val="24"/>
        </w:rPr>
        <w:t>mulch and other planting accessories including source of supply.</w:t>
      </w:r>
    </w:p>
    <w:p w14:paraId="33BF0B31" w14:textId="77777777" w:rsidR="00C23ACD" w:rsidRDefault="00C23ACD" w:rsidP="004B1607">
      <w:pPr>
        <w:pStyle w:val="01111"/>
        <w:keepLines/>
        <w:widowControl w:val="0"/>
        <w:tabs>
          <w:tab w:val="clear" w:pos="2880"/>
          <w:tab w:val="left" w:pos="2160"/>
        </w:tabs>
        <w:ind w:left="2160"/>
        <w:rPr>
          <w:szCs w:val="24"/>
        </w:rPr>
      </w:pPr>
    </w:p>
    <w:p w14:paraId="431D29E5" w14:textId="77777777" w:rsidR="00C23ACD" w:rsidRDefault="00C23ACD" w:rsidP="00C23ACD">
      <w:pPr>
        <w:pStyle w:val="01111"/>
        <w:keepLines/>
        <w:widowControl w:val="0"/>
        <w:tabs>
          <w:tab w:val="clear" w:pos="2880"/>
          <w:tab w:val="left" w:pos="2160"/>
        </w:tabs>
        <w:ind w:left="2160"/>
      </w:pPr>
      <w:r>
        <w:rPr>
          <w:szCs w:val="24"/>
        </w:rPr>
        <w:t>.7</w:t>
      </w:r>
      <w:r>
        <w:rPr>
          <w:szCs w:val="24"/>
        </w:rPr>
        <w:tab/>
      </w:r>
      <w:r>
        <w:t>Site supervisor’s credentials prior to commencement of work.</w:t>
      </w:r>
    </w:p>
    <w:p w14:paraId="50DD20E3" w14:textId="77777777" w:rsidR="004B1607" w:rsidRPr="006B3F31" w:rsidRDefault="004B1607" w:rsidP="004B1607">
      <w:pPr>
        <w:pStyle w:val="01111"/>
        <w:keepLines/>
        <w:widowControl w:val="0"/>
        <w:tabs>
          <w:tab w:val="clear" w:pos="2880"/>
          <w:tab w:val="left" w:pos="2160"/>
        </w:tabs>
        <w:ind w:left="2160"/>
        <w:rPr>
          <w:szCs w:val="24"/>
        </w:rPr>
      </w:pPr>
    </w:p>
    <w:p w14:paraId="4E43977B" w14:textId="77777777" w:rsidR="004B1607" w:rsidRDefault="004B1607" w:rsidP="004B1607">
      <w:pPr>
        <w:pStyle w:val="01111"/>
        <w:keepLines/>
        <w:widowControl w:val="0"/>
        <w:tabs>
          <w:tab w:val="clear" w:pos="2880"/>
          <w:tab w:val="left" w:pos="2160"/>
        </w:tabs>
        <w:ind w:left="2160"/>
      </w:pPr>
      <w:r>
        <w:t>.</w:t>
      </w:r>
      <w:r w:rsidR="00C23ACD">
        <w:t>8</w:t>
      </w:r>
      <w:r>
        <w:tab/>
        <w:t>Work schedule showing approximate dates for commencement and completion of landscape planting activities and other related landscape work.</w:t>
      </w:r>
    </w:p>
    <w:p w14:paraId="12171C8F" w14:textId="77777777" w:rsidR="004B1607" w:rsidRDefault="004B1607" w:rsidP="004B1607">
      <w:pPr>
        <w:tabs>
          <w:tab w:val="left" w:pos="576"/>
          <w:tab w:val="left" w:pos="1152"/>
          <w:tab w:val="left" w:pos="1728"/>
          <w:tab w:val="left" w:pos="2304"/>
          <w:tab w:val="left" w:pos="4752"/>
          <w:tab w:val="left" w:pos="7344"/>
          <w:tab w:val="decimal" w:pos="9360"/>
        </w:tabs>
        <w:spacing w:line="240" w:lineRule="atLeast"/>
        <w:ind w:right="-864"/>
      </w:pPr>
    </w:p>
    <w:p w14:paraId="1BAF4962" w14:textId="77777777" w:rsidR="004B1607" w:rsidRDefault="004B1607" w:rsidP="004B1607">
      <w:pPr>
        <w:pStyle w:val="0parheading"/>
        <w:widowControl w:val="0"/>
        <w:outlineLvl w:val="0"/>
      </w:pPr>
      <w:r>
        <w:t>1.4</w:t>
      </w:r>
      <w:r>
        <w:tab/>
        <w:t>quality assurance</w:t>
      </w:r>
    </w:p>
    <w:p w14:paraId="2E9EE741" w14:textId="77777777" w:rsidR="004B1607" w:rsidRDefault="004B1607" w:rsidP="004B1607">
      <w:pPr>
        <w:keepNext/>
        <w:keepLines/>
        <w:widowControl w:val="0"/>
        <w:tabs>
          <w:tab w:val="left" w:pos="576"/>
          <w:tab w:val="left" w:pos="1152"/>
          <w:tab w:val="left" w:pos="1728"/>
          <w:tab w:val="left" w:pos="2304"/>
          <w:tab w:val="left" w:pos="4752"/>
          <w:tab w:val="left" w:pos="7344"/>
          <w:tab w:val="decimal" w:pos="9360"/>
        </w:tabs>
        <w:spacing w:line="240" w:lineRule="atLeast"/>
        <w:ind w:right="-864"/>
      </w:pPr>
    </w:p>
    <w:p w14:paraId="211A7A5D" w14:textId="77777777" w:rsidR="004B1607" w:rsidRPr="00F83C7C" w:rsidRDefault="004B1607" w:rsidP="004B1607">
      <w:pPr>
        <w:keepNext/>
        <w:keepLines/>
        <w:widowControl w:val="0"/>
        <w:tabs>
          <w:tab w:val="left" w:pos="1440"/>
        </w:tabs>
        <w:ind w:left="1440" w:hanging="720"/>
      </w:pPr>
      <w:r w:rsidRPr="00F83C7C">
        <w:t>.</w:t>
      </w:r>
      <w:r w:rsidR="00412258">
        <w:t>1</w:t>
      </w:r>
      <w:r w:rsidRPr="00F83C7C">
        <w:tab/>
      </w:r>
      <w:bookmarkStart w:id="0" w:name="_Hlk161924455"/>
      <w:bookmarkStart w:id="1" w:name="_Hlk164335608"/>
      <w:bookmarkStart w:id="2" w:name="_Hlk199420844"/>
      <w:r w:rsidR="009A1D12">
        <w:t>Complete work</w:t>
      </w:r>
      <w:r>
        <w:t xml:space="preserve"> under the on-site direction and supervision of a certified landscape professional.  Site supervisor shall possess a </w:t>
      </w:r>
      <w:r w:rsidR="00AF66A2">
        <w:t xml:space="preserve">Journeyman </w:t>
      </w:r>
      <w:r>
        <w:t xml:space="preserve">Landscape Horticulturist </w:t>
      </w:r>
      <w:r w:rsidR="00AF66A2">
        <w:t xml:space="preserve">certification </w:t>
      </w:r>
      <w:r>
        <w:t>or</w:t>
      </w:r>
      <w:r w:rsidR="00AF66A2">
        <w:t xml:space="preserve"> have other </w:t>
      </w:r>
      <w:r>
        <w:t xml:space="preserve">equivalent </w:t>
      </w:r>
      <w:r w:rsidR="00AF66A2">
        <w:t>qualifications</w:t>
      </w:r>
      <w:r>
        <w:t xml:space="preserve"> acceptable to the Province.</w:t>
      </w:r>
      <w:bookmarkEnd w:id="2"/>
      <w:r>
        <w:t xml:space="preserve">  </w:t>
      </w:r>
      <w:bookmarkEnd w:id="1"/>
    </w:p>
    <w:bookmarkEnd w:id="0"/>
    <w:p w14:paraId="0FD4FBC8" w14:textId="77777777" w:rsidR="004B1607" w:rsidRDefault="004B1607" w:rsidP="004B1607">
      <w:pPr>
        <w:pStyle w:val="011"/>
        <w:keepLines/>
        <w:widowControl w:val="0"/>
      </w:pPr>
    </w:p>
    <w:p w14:paraId="78CBF1C2" w14:textId="77777777" w:rsidR="004B1607" w:rsidRDefault="004B1607" w:rsidP="004B1607">
      <w:pPr>
        <w:pStyle w:val="011"/>
        <w:keepLines/>
        <w:widowControl w:val="0"/>
      </w:pPr>
      <w:r>
        <w:t>.</w:t>
      </w:r>
      <w:r w:rsidR="00412258">
        <w:t>2</w:t>
      </w:r>
      <w:r>
        <w:tab/>
      </w:r>
      <w:bookmarkStart w:id="3" w:name="_Hlk161924522"/>
      <w:r>
        <w:t xml:space="preserve">Contractor shall be responsible for ensuring that contract specifications are </w:t>
      </w:r>
      <w:proofErr w:type="gramStart"/>
      <w:r>
        <w:t>being adhered</w:t>
      </w:r>
      <w:proofErr w:type="gramEnd"/>
      <w:r>
        <w:t xml:space="preserve"> to.  Failure of the Province to immediately reject unsatisfactory workmanship, materials or to notify the Contractor of their deviation from the specification shall not relieve the Contractor of their responsibility to repair and/or replace unsatisfactory work.</w:t>
      </w:r>
    </w:p>
    <w:bookmarkEnd w:id="3"/>
    <w:p w14:paraId="430691F8" w14:textId="77777777" w:rsidR="004B1607" w:rsidRDefault="004B1607" w:rsidP="004B1607">
      <w:pPr>
        <w:pStyle w:val="011"/>
        <w:keepLines/>
        <w:widowControl w:val="0"/>
      </w:pPr>
    </w:p>
    <w:p w14:paraId="6E1A9F8C" w14:textId="77777777" w:rsidR="004B1607" w:rsidRDefault="004B1607" w:rsidP="004B1607">
      <w:pPr>
        <w:keepLines/>
        <w:widowControl w:val="0"/>
        <w:tabs>
          <w:tab w:val="left" w:pos="1440"/>
        </w:tabs>
        <w:ind w:left="1440" w:hanging="720"/>
      </w:pPr>
      <w:r w:rsidRPr="00E17647">
        <w:t>.</w:t>
      </w:r>
      <w:r w:rsidR="00412258">
        <w:t>3</w:t>
      </w:r>
      <w:r w:rsidRPr="00E17647">
        <w:tab/>
        <w:t xml:space="preserve">Soil Test Reports: certified soil test shall be performed </w:t>
      </w:r>
      <w:r w:rsidR="00D43150">
        <w:t>to determine</w:t>
      </w:r>
      <w:r w:rsidRPr="00E17647">
        <w:t xml:space="preserve"> compliance with specified performance characteristics and physical properties.  </w:t>
      </w:r>
    </w:p>
    <w:p w14:paraId="0E67B081" w14:textId="77777777" w:rsidR="004B1607" w:rsidRDefault="004B1607" w:rsidP="004B1607">
      <w:pPr>
        <w:keepLines/>
        <w:widowControl w:val="0"/>
        <w:tabs>
          <w:tab w:val="left" w:pos="1440"/>
        </w:tabs>
        <w:ind w:left="1440" w:hanging="720"/>
      </w:pPr>
    </w:p>
    <w:p w14:paraId="3AEAF50B" w14:textId="77777777" w:rsidR="004B1607" w:rsidRDefault="004B1607" w:rsidP="004B1607">
      <w:pPr>
        <w:pStyle w:val="011"/>
        <w:keepLines/>
        <w:widowControl w:val="0"/>
      </w:pPr>
      <w:r>
        <w:t>.</w:t>
      </w:r>
      <w:r w:rsidR="00412258">
        <w:t>4</w:t>
      </w:r>
      <w:r>
        <w:tab/>
        <w:t xml:space="preserve">Plant Material:  all required plants shall be of specimen quality that comply with contract specifications and provisions of the “Canadian Standards For Nursery Stock”. </w:t>
      </w:r>
    </w:p>
    <w:p w14:paraId="62C778F7" w14:textId="77777777" w:rsidR="004B1607" w:rsidRDefault="004B1607" w:rsidP="004B1607">
      <w:pPr>
        <w:pStyle w:val="011"/>
        <w:keepLines/>
        <w:widowControl w:val="0"/>
      </w:pPr>
    </w:p>
    <w:p w14:paraId="197890FF" w14:textId="77777777" w:rsidR="004B1607" w:rsidRDefault="004B1607" w:rsidP="004B1607">
      <w:pPr>
        <w:pStyle w:val="011"/>
        <w:keepLines/>
        <w:widowControl w:val="0"/>
      </w:pPr>
      <w:r>
        <w:t>.</w:t>
      </w:r>
      <w:r w:rsidR="00412258">
        <w:t>5</w:t>
      </w:r>
      <w:r>
        <w:tab/>
      </w:r>
      <w:bookmarkStart w:id="4" w:name="_Hlk161924570"/>
      <w:r>
        <w:t>Pre-Installation Meeting</w:t>
      </w:r>
      <w:proofErr w:type="gramStart"/>
      <w:r>
        <w:t>:  prior</w:t>
      </w:r>
      <w:proofErr w:type="gramEnd"/>
      <w:r>
        <w:t xml:space="preserve"> to commencement of work, Contractor shall conduct pre-installation meeting with the Province to verify project requirements, installation instructions and maintenance/warranty requirements.</w:t>
      </w:r>
      <w:bookmarkEnd w:id="4"/>
    </w:p>
    <w:p w14:paraId="415F4461" w14:textId="77777777" w:rsidR="004B1607" w:rsidRDefault="004B1607" w:rsidP="004B1607">
      <w:pPr>
        <w:pStyle w:val="011"/>
        <w:keepLines/>
        <w:widowControl w:val="0"/>
      </w:pPr>
    </w:p>
    <w:p w14:paraId="7ECF0A7C" w14:textId="77777777" w:rsidR="004B1607" w:rsidRDefault="004B1607" w:rsidP="004B1607">
      <w:pPr>
        <w:pStyle w:val="0parheading"/>
      </w:pPr>
      <w:r>
        <w:t>1.5</w:t>
      </w:r>
      <w:r>
        <w:tab/>
        <w:t>permits, codes and regulations</w:t>
      </w:r>
    </w:p>
    <w:p w14:paraId="67D241AA" w14:textId="77777777" w:rsidR="004B1607" w:rsidRDefault="004B1607" w:rsidP="004B1607">
      <w:pPr>
        <w:keepNext/>
        <w:keepLines/>
        <w:tabs>
          <w:tab w:val="left" w:pos="576"/>
          <w:tab w:val="left" w:pos="1152"/>
          <w:tab w:val="left" w:pos="1728"/>
          <w:tab w:val="left" w:pos="2304"/>
          <w:tab w:val="left" w:pos="4752"/>
          <w:tab w:val="left" w:pos="7344"/>
          <w:tab w:val="left" w:pos="9360"/>
        </w:tabs>
        <w:spacing w:line="240" w:lineRule="atLeast"/>
        <w:ind w:right="-864"/>
      </w:pPr>
    </w:p>
    <w:p w14:paraId="082DF219" w14:textId="77777777" w:rsidR="004B1607" w:rsidRDefault="004B1607" w:rsidP="004B1607">
      <w:pPr>
        <w:pStyle w:val="011"/>
      </w:pPr>
      <w:r>
        <w:t>.1</w:t>
      </w:r>
      <w:r>
        <w:tab/>
        <w:t>Contractor shall obtain and pay for all necessary permits and fees as required by Local Authority and prevailing ordinances and/or codes to fully complete the Work</w:t>
      </w:r>
      <w:r w:rsidR="00004B62">
        <w:t>.</w:t>
      </w:r>
    </w:p>
    <w:p w14:paraId="65AD6CAA" w14:textId="77777777" w:rsidR="00004B62" w:rsidRDefault="00004B62" w:rsidP="004B1607">
      <w:pPr>
        <w:pStyle w:val="011"/>
      </w:pPr>
    </w:p>
    <w:p w14:paraId="492EAFD1" w14:textId="77777777" w:rsidR="00DE4CDF" w:rsidRPr="00065395" w:rsidRDefault="00DE4CDF" w:rsidP="00DE4CDF">
      <w:pPr>
        <w:pStyle w:val="0parheading"/>
        <w:widowControl w:val="0"/>
        <w:rPr>
          <w:szCs w:val="24"/>
        </w:rPr>
      </w:pPr>
      <w:r w:rsidRPr="00065395">
        <w:rPr>
          <w:szCs w:val="24"/>
        </w:rPr>
        <w:t>1.</w:t>
      </w:r>
      <w:r w:rsidR="00D8272C">
        <w:rPr>
          <w:szCs w:val="24"/>
        </w:rPr>
        <w:t>6</w:t>
      </w:r>
      <w:r w:rsidRPr="00065395">
        <w:rPr>
          <w:szCs w:val="24"/>
        </w:rPr>
        <w:tab/>
        <w:t>examination</w:t>
      </w:r>
    </w:p>
    <w:p w14:paraId="1F1BBAA5" w14:textId="77777777" w:rsidR="00DE4CDF" w:rsidRPr="00065395" w:rsidRDefault="00DE4CDF" w:rsidP="00DE4CDF">
      <w:pPr>
        <w:keepNext/>
        <w:keepLines/>
        <w:widowControl w:val="0"/>
        <w:tabs>
          <w:tab w:val="left" w:pos="576"/>
          <w:tab w:val="left" w:pos="1152"/>
          <w:tab w:val="left" w:pos="1728"/>
          <w:tab w:val="left" w:pos="2304"/>
          <w:tab w:val="left" w:pos="4752"/>
          <w:tab w:val="left" w:pos="7344"/>
          <w:tab w:val="decimal" w:pos="9360"/>
        </w:tabs>
        <w:spacing w:line="240" w:lineRule="atLeast"/>
        <w:ind w:right="-864"/>
        <w:rPr>
          <w:szCs w:val="24"/>
        </w:rPr>
      </w:pPr>
    </w:p>
    <w:p w14:paraId="05D41DFE" w14:textId="77777777" w:rsidR="00DE4CDF" w:rsidRDefault="00DE4CDF" w:rsidP="00DE4CDF">
      <w:pPr>
        <w:pStyle w:val="011"/>
        <w:keepNext/>
        <w:keepLines/>
        <w:widowControl w:val="0"/>
        <w:rPr>
          <w:szCs w:val="24"/>
        </w:rPr>
      </w:pPr>
      <w:r w:rsidRPr="00F83C7C">
        <w:rPr>
          <w:szCs w:val="24"/>
        </w:rPr>
        <w:t>.1</w:t>
      </w:r>
      <w:r w:rsidRPr="00F83C7C">
        <w:rPr>
          <w:szCs w:val="24"/>
        </w:rPr>
        <w:tab/>
      </w:r>
      <w:r>
        <w:rPr>
          <w:szCs w:val="24"/>
        </w:rPr>
        <w:t xml:space="preserve">Contractor shall verify all information on drawings with actual field conditions and inspect related work and adjacent surfaces.  Contractor </w:t>
      </w:r>
      <w:proofErr w:type="gramStart"/>
      <w:r>
        <w:rPr>
          <w:szCs w:val="24"/>
        </w:rPr>
        <w:t>shall</w:t>
      </w:r>
      <w:proofErr w:type="gramEnd"/>
      <w:r>
        <w:rPr>
          <w:szCs w:val="24"/>
        </w:rPr>
        <w:t xml:space="preserve"> </w:t>
      </w:r>
      <w:r w:rsidRPr="00065395">
        <w:rPr>
          <w:szCs w:val="24"/>
        </w:rPr>
        <w:t xml:space="preserve">advise </w:t>
      </w:r>
      <w:r>
        <w:rPr>
          <w:szCs w:val="24"/>
        </w:rPr>
        <w:t xml:space="preserve">the Province of any conditions or defects encountered that prevent proper execution of the work.  </w:t>
      </w:r>
    </w:p>
    <w:p w14:paraId="358F48C7" w14:textId="77777777" w:rsidR="00DE4CDF" w:rsidRPr="00F83C7C" w:rsidRDefault="00DE4CDF" w:rsidP="00DE4CDF">
      <w:pPr>
        <w:keepNext/>
        <w:keepLines/>
        <w:widowControl w:val="0"/>
        <w:tabs>
          <w:tab w:val="left" w:pos="1440"/>
        </w:tabs>
        <w:ind w:left="1440" w:hanging="720"/>
        <w:rPr>
          <w:szCs w:val="24"/>
          <w:lang w:val="en-CA"/>
        </w:rPr>
      </w:pPr>
    </w:p>
    <w:p w14:paraId="54E7DA46" w14:textId="77777777" w:rsidR="00DE4CDF" w:rsidRPr="00F83C7C" w:rsidRDefault="00DE4CDF" w:rsidP="00DE4CDF">
      <w:pPr>
        <w:keepLines/>
        <w:widowControl w:val="0"/>
        <w:tabs>
          <w:tab w:val="left" w:pos="1440"/>
        </w:tabs>
        <w:ind w:left="1440" w:hanging="720"/>
        <w:rPr>
          <w:szCs w:val="24"/>
        </w:rPr>
      </w:pPr>
      <w:r w:rsidRPr="00F83C7C">
        <w:rPr>
          <w:szCs w:val="24"/>
        </w:rPr>
        <w:t>.2</w:t>
      </w:r>
      <w:r w:rsidRPr="00F83C7C">
        <w:rPr>
          <w:szCs w:val="24"/>
        </w:rPr>
        <w:tab/>
        <w:t xml:space="preserve">Do </w:t>
      </w:r>
      <w:proofErr w:type="gramStart"/>
      <w:r w:rsidRPr="00F83C7C">
        <w:rPr>
          <w:szCs w:val="24"/>
        </w:rPr>
        <w:t>not commence</w:t>
      </w:r>
      <w:proofErr w:type="gramEnd"/>
      <w:r w:rsidRPr="00F83C7C">
        <w:rPr>
          <w:szCs w:val="24"/>
        </w:rPr>
        <w:t xml:space="preserve"> work until these conditions or defects have been evaluated and corrective measures </w:t>
      </w:r>
      <w:proofErr w:type="gramStart"/>
      <w:r w:rsidRPr="00F83C7C">
        <w:rPr>
          <w:szCs w:val="24"/>
        </w:rPr>
        <w:t>taken</w:t>
      </w:r>
      <w:proofErr w:type="gramEnd"/>
      <w:r w:rsidRPr="00F83C7C">
        <w:rPr>
          <w:szCs w:val="24"/>
        </w:rPr>
        <w:t>.</w:t>
      </w:r>
    </w:p>
    <w:p w14:paraId="5DADA36B" w14:textId="77777777" w:rsidR="00DE4CDF" w:rsidRPr="00065395" w:rsidRDefault="00DE4CDF" w:rsidP="00DE4CDF">
      <w:pPr>
        <w:pStyle w:val="011"/>
        <w:keepLines/>
        <w:widowControl w:val="0"/>
        <w:rPr>
          <w:szCs w:val="24"/>
        </w:rPr>
      </w:pPr>
    </w:p>
    <w:p w14:paraId="6963209A" w14:textId="77777777" w:rsidR="00DE4CDF" w:rsidRDefault="00DE4CDF" w:rsidP="00DE4CDF">
      <w:pPr>
        <w:keepNext/>
        <w:keepLines/>
        <w:widowControl w:val="0"/>
        <w:tabs>
          <w:tab w:val="left" w:pos="1440"/>
        </w:tabs>
        <w:ind w:left="1440" w:hanging="720"/>
        <w:rPr>
          <w:szCs w:val="24"/>
        </w:rPr>
      </w:pPr>
      <w:r w:rsidRPr="00F83C7C">
        <w:rPr>
          <w:szCs w:val="24"/>
        </w:rPr>
        <w:t>.3</w:t>
      </w:r>
      <w:r w:rsidRPr="00F83C7C">
        <w:rPr>
          <w:szCs w:val="24"/>
        </w:rPr>
        <w:tab/>
        <w:t xml:space="preserve">Commencement of work shall imply acceptance of existing surfaces and conditions.  </w:t>
      </w:r>
      <w:proofErr w:type="gramStart"/>
      <w:r w:rsidRPr="00F83C7C">
        <w:rPr>
          <w:szCs w:val="24"/>
        </w:rPr>
        <w:t>No  claims</w:t>
      </w:r>
      <w:proofErr w:type="gramEnd"/>
      <w:r w:rsidRPr="00F83C7C">
        <w:rPr>
          <w:szCs w:val="24"/>
        </w:rPr>
        <w:t xml:space="preserve"> for damages or extras resulting from such conditions or defects will be accepted thereafter, except in cases where such conditions cannot be known prior to or </w:t>
      </w:r>
      <w:proofErr w:type="gramStart"/>
      <w:r w:rsidRPr="00F83C7C">
        <w:rPr>
          <w:szCs w:val="24"/>
        </w:rPr>
        <w:t>during the course of</w:t>
      </w:r>
      <w:proofErr w:type="gramEnd"/>
      <w:r w:rsidRPr="00F83C7C">
        <w:rPr>
          <w:szCs w:val="24"/>
        </w:rPr>
        <w:t xml:space="preserve"> construction.</w:t>
      </w:r>
    </w:p>
    <w:p w14:paraId="1AE6A0E5" w14:textId="77777777" w:rsidR="00DE4CDF" w:rsidRPr="00F83C7C" w:rsidRDefault="00DE4CDF" w:rsidP="00DE4CDF">
      <w:pPr>
        <w:keepNext/>
        <w:keepLines/>
        <w:widowControl w:val="0"/>
        <w:tabs>
          <w:tab w:val="left" w:pos="1440"/>
        </w:tabs>
        <w:ind w:left="1440" w:hanging="720"/>
        <w:rPr>
          <w:szCs w:val="24"/>
        </w:rPr>
      </w:pPr>
    </w:p>
    <w:p w14:paraId="1CB728B7" w14:textId="77777777" w:rsidR="004B1607" w:rsidRDefault="004B1607" w:rsidP="004B1607">
      <w:pPr>
        <w:pStyle w:val="0parheading"/>
      </w:pPr>
      <w:r>
        <w:t>1.</w:t>
      </w:r>
      <w:r w:rsidR="00D8272C">
        <w:t>7</w:t>
      </w:r>
      <w:r>
        <w:tab/>
        <w:t>MEASUREMENT AND PAYMENT</w:t>
      </w:r>
    </w:p>
    <w:p w14:paraId="39A1BECF" w14:textId="77777777" w:rsidR="004B1607" w:rsidRDefault="004B1607" w:rsidP="004B1607">
      <w:pPr>
        <w:keepNext/>
        <w:keepLines/>
        <w:tabs>
          <w:tab w:val="left" w:pos="576"/>
          <w:tab w:val="left" w:pos="1152"/>
          <w:tab w:val="left" w:pos="1728"/>
          <w:tab w:val="left" w:pos="2304"/>
          <w:tab w:val="left" w:pos="4752"/>
          <w:tab w:val="left" w:pos="7344"/>
          <w:tab w:val="decimal" w:pos="9360"/>
        </w:tabs>
        <w:spacing w:line="240" w:lineRule="atLeast"/>
        <w:ind w:right="-864"/>
      </w:pPr>
    </w:p>
    <w:p w14:paraId="0D21EC3C" w14:textId="77777777" w:rsidR="004B1607" w:rsidRPr="00526A60" w:rsidRDefault="004B1607" w:rsidP="004B1607">
      <w:pPr>
        <w:keepNext/>
        <w:keepLines/>
        <w:widowControl w:val="0"/>
        <w:rPr>
          <w:b/>
          <w:i/>
        </w:rPr>
      </w:pPr>
      <w:r w:rsidRPr="00526A60">
        <w:rPr>
          <w:b/>
          <w:i/>
        </w:rPr>
        <w:t>SPEC NOTE: </w:t>
      </w:r>
      <w:r w:rsidR="009A43A5">
        <w:rPr>
          <w:b/>
          <w:i/>
        </w:rPr>
        <w:t>e</w:t>
      </w:r>
      <w:r>
        <w:rPr>
          <w:b/>
          <w:i/>
        </w:rPr>
        <w:t>nsure m</w:t>
      </w:r>
      <w:r w:rsidRPr="00526A60">
        <w:rPr>
          <w:b/>
          <w:i/>
        </w:rPr>
        <w:t xml:space="preserve">easurement and payment conditions match </w:t>
      </w:r>
      <w:r>
        <w:rPr>
          <w:b/>
          <w:i/>
        </w:rPr>
        <w:t xml:space="preserve">other respective landscape sections in contract. </w:t>
      </w:r>
      <w:r w:rsidRPr="00526A60">
        <w:rPr>
          <w:b/>
          <w:i/>
        </w:rPr>
        <w:t xml:space="preserve">  </w:t>
      </w:r>
      <w:bookmarkStart w:id="5" w:name="_Hlk164334988"/>
      <w:r w:rsidRPr="00526A60">
        <w:rPr>
          <w:b/>
          <w:i/>
        </w:rPr>
        <w:t>Delete reference to either stipulated price contracts</w:t>
      </w:r>
      <w:r>
        <w:rPr>
          <w:b/>
          <w:i/>
        </w:rPr>
        <w:t xml:space="preserve"> or unit price contracts as</w:t>
      </w:r>
      <w:r w:rsidR="00C22BF5">
        <w:rPr>
          <w:b/>
          <w:i/>
        </w:rPr>
        <w:t xml:space="preserve"> </w:t>
      </w:r>
      <w:r w:rsidRPr="00526A60">
        <w:rPr>
          <w:b/>
          <w:i/>
        </w:rPr>
        <w:t>applicable</w:t>
      </w:r>
      <w:r>
        <w:rPr>
          <w:b/>
          <w:i/>
        </w:rPr>
        <w:t xml:space="preserve"> to contract</w:t>
      </w:r>
      <w:r w:rsidRPr="00526A60">
        <w:rPr>
          <w:b/>
          <w:i/>
        </w:rPr>
        <w:t>.</w:t>
      </w:r>
      <w:bookmarkEnd w:id="5"/>
      <w:r w:rsidRPr="00526A60">
        <w:rPr>
          <w:b/>
          <w:i/>
        </w:rPr>
        <w:t xml:space="preserve">    </w:t>
      </w:r>
    </w:p>
    <w:p w14:paraId="697075E3" w14:textId="77777777" w:rsidR="004B1607" w:rsidRPr="00526A60" w:rsidRDefault="004B1607" w:rsidP="004B1607">
      <w:pPr>
        <w:tabs>
          <w:tab w:val="left" w:pos="2127"/>
        </w:tabs>
        <w:ind w:left="2160" w:hanging="720"/>
      </w:pPr>
    </w:p>
    <w:p w14:paraId="1A67793B" w14:textId="77777777" w:rsidR="004B1607" w:rsidRPr="00526A60" w:rsidRDefault="004B1607" w:rsidP="004B1607">
      <w:pPr>
        <w:keepNext/>
        <w:keepLines/>
        <w:widowControl w:val="0"/>
        <w:tabs>
          <w:tab w:val="left" w:pos="1440"/>
        </w:tabs>
        <w:ind w:left="1440" w:hanging="720"/>
      </w:pPr>
      <w:r w:rsidRPr="00526A60">
        <w:t>.1</w:t>
      </w:r>
      <w:r w:rsidRPr="00526A60">
        <w:tab/>
        <w:t>Stipulated Price (Lump Sum) Contracts:</w:t>
      </w:r>
    </w:p>
    <w:p w14:paraId="0EA29844" w14:textId="77777777" w:rsidR="004B1607" w:rsidRPr="00526A60" w:rsidRDefault="004B1607" w:rsidP="004B1607">
      <w:pPr>
        <w:keepNext/>
        <w:keepLines/>
        <w:widowControl w:val="0"/>
        <w:tabs>
          <w:tab w:val="left" w:pos="1440"/>
        </w:tabs>
        <w:ind w:left="1440" w:hanging="720"/>
        <w:rPr>
          <w:b/>
        </w:rPr>
      </w:pPr>
    </w:p>
    <w:p w14:paraId="0EB8154A" w14:textId="77777777" w:rsidR="004B1607" w:rsidRPr="00526A60" w:rsidRDefault="004B1607" w:rsidP="004B1607">
      <w:pPr>
        <w:keepLines/>
        <w:widowControl w:val="0"/>
        <w:tabs>
          <w:tab w:val="left" w:pos="2127"/>
        </w:tabs>
        <w:ind w:left="2131" w:hanging="720"/>
      </w:pPr>
      <w:r w:rsidRPr="00526A60">
        <w:t>.1</w:t>
      </w:r>
      <w:r w:rsidRPr="00526A60">
        <w:tab/>
        <w:t xml:space="preserve">For payment purposes, landscape work of contract in contract shall be paid in accordance with the following guidelines.  The Province reserves the right to adjust payment conditions </w:t>
      </w:r>
      <w:proofErr w:type="spellStart"/>
      <w:proofErr w:type="gramStart"/>
      <w:r w:rsidRPr="00526A60">
        <w:t>where</w:t>
      </w:r>
      <w:proofErr w:type="spellEnd"/>
      <w:proofErr w:type="gramEnd"/>
      <w:r w:rsidRPr="00526A60">
        <w:t xml:space="preserve"> deemed necessary.   </w:t>
      </w:r>
    </w:p>
    <w:p w14:paraId="47156E48" w14:textId="77777777" w:rsidR="004B1607" w:rsidRPr="00526A60" w:rsidRDefault="004B1607" w:rsidP="004B1607">
      <w:pPr>
        <w:keepLines/>
        <w:widowControl w:val="0"/>
        <w:tabs>
          <w:tab w:val="left" w:pos="2127"/>
        </w:tabs>
        <w:ind w:left="2131" w:hanging="720"/>
      </w:pPr>
    </w:p>
    <w:p w14:paraId="1C34950D" w14:textId="77777777" w:rsidR="00E228D0" w:rsidRDefault="004B1607" w:rsidP="004B1607">
      <w:pPr>
        <w:keepLines/>
        <w:widowControl w:val="0"/>
        <w:tabs>
          <w:tab w:val="left" w:pos="2160"/>
        </w:tabs>
        <w:ind w:left="2880" w:hanging="1469"/>
      </w:pPr>
      <w:r w:rsidRPr="00526A60">
        <w:tab/>
      </w:r>
      <w:proofErr w:type="gramStart"/>
      <w:r w:rsidRPr="00526A60">
        <w:t>.1</w:t>
      </w:r>
      <w:r w:rsidRPr="00526A60">
        <w:tab/>
      </w:r>
      <w:r w:rsidR="00E228D0">
        <w:t>Seventy-five (75%),</w:t>
      </w:r>
      <w:proofErr w:type="gramEnd"/>
      <w:r w:rsidR="00E228D0">
        <w:t xml:space="preserve"> of the total landscape contract value shall be deemed to be allocated for supply and installation of landscape materials and related work specified in </w:t>
      </w:r>
      <w:r w:rsidR="00E228D0" w:rsidRPr="00C86FAC">
        <w:t>contract documents</w:t>
      </w:r>
      <w:r w:rsidR="00E228D0">
        <w:t>.</w:t>
      </w:r>
    </w:p>
    <w:p w14:paraId="2846E5D9" w14:textId="77777777" w:rsidR="004B1607" w:rsidRPr="00526A60" w:rsidRDefault="004B1607" w:rsidP="004B1607">
      <w:pPr>
        <w:keepLines/>
        <w:widowControl w:val="0"/>
        <w:tabs>
          <w:tab w:val="left" w:pos="2160"/>
        </w:tabs>
        <w:ind w:left="2880" w:hanging="1469"/>
      </w:pPr>
      <w:r w:rsidRPr="00526A60">
        <w:tab/>
      </w:r>
    </w:p>
    <w:p w14:paraId="42EC6C4E" w14:textId="77777777" w:rsidR="00E228D0" w:rsidRDefault="004B1607" w:rsidP="00E228D0">
      <w:pPr>
        <w:pStyle w:val="011"/>
        <w:keepLines/>
        <w:widowControl w:val="0"/>
        <w:tabs>
          <w:tab w:val="clear" w:pos="1440"/>
          <w:tab w:val="left" w:pos="2160"/>
        </w:tabs>
        <w:ind w:left="2880" w:hanging="1469"/>
      </w:pPr>
      <w:r w:rsidRPr="00526A60">
        <w:tab/>
        <w:t>.2</w:t>
      </w:r>
      <w:r w:rsidRPr="00526A60">
        <w:tab/>
      </w:r>
      <w:r w:rsidR="00E228D0" w:rsidRPr="00C86FAC">
        <w:t>Remaining</w:t>
      </w:r>
      <w:r w:rsidR="00E228D0">
        <w:t xml:space="preserve"> </w:t>
      </w:r>
      <w:proofErr w:type="gramStart"/>
      <w:r w:rsidR="00E228D0">
        <w:t>twenty-five (25%)</w:t>
      </w:r>
      <w:r w:rsidR="00E228D0" w:rsidRPr="00C86FAC">
        <w:t>,</w:t>
      </w:r>
      <w:proofErr w:type="gramEnd"/>
      <w:r w:rsidR="00E228D0" w:rsidRPr="00C86FAC">
        <w:t xml:space="preserve"> of the </w:t>
      </w:r>
      <w:r w:rsidR="00E228D0">
        <w:t xml:space="preserve">total </w:t>
      </w:r>
      <w:r w:rsidR="00E228D0" w:rsidRPr="00C86FAC">
        <w:t xml:space="preserve">landscape contract value </w:t>
      </w:r>
      <w:r w:rsidR="00E228D0">
        <w:t>shall</w:t>
      </w:r>
      <w:r w:rsidR="00E228D0" w:rsidRPr="00C86FAC">
        <w:t xml:space="preserve"> be deemed to be allocated for landscape maintenance and warranty services specified in contract documents.</w:t>
      </w:r>
    </w:p>
    <w:p w14:paraId="0303C834" w14:textId="77777777" w:rsidR="004B1607" w:rsidRDefault="004B1607" w:rsidP="004B1607">
      <w:pPr>
        <w:keepLines/>
        <w:widowControl w:val="0"/>
        <w:tabs>
          <w:tab w:val="left" w:pos="2160"/>
        </w:tabs>
        <w:ind w:left="2880" w:hanging="1469"/>
      </w:pPr>
    </w:p>
    <w:p w14:paraId="43241A87" w14:textId="77777777" w:rsidR="004B1607" w:rsidRPr="00526A60" w:rsidRDefault="004B1607" w:rsidP="004B1607">
      <w:pPr>
        <w:keepNext/>
        <w:keepLines/>
        <w:tabs>
          <w:tab w:val="left" w:pos="1440"/>
        </w:tabs>
        <w:ind w:left="1440" w:hanging="720"/>
      </w:pPr>
      <w:r w:rsidRPr="00526A60">
        <w:t>.2</w:t>
      </w:r>
      <w:r w:rsidRPr="00526A60">
        <w:tab/>
        <w:t>Unit Price Contracts:</w:t>
      </w:r>
    </w:p>
    <w:p w14:paraId="5B1A8A41" w14:textId="77777777" w:rsidR="004B1607" w:rsidRPr="00526A60" w:rsidRDefault="004B1607" w:rsidP="004B1607">
      <w:pPr>
        <w:keepNext/>
        <w:keepLines/>
        <w:outlineLvl w:val="0"/>
        <w:rPr>
          <w:b/>
          <w:i/>
        </w:rPr>
      </w:pPr>
    </w:p>
    <w:p w14:paraId="2436CEF5" w14:textId="77777777" w:rsidR="004B1607" w:rsidRDefault="004B1607" w:rsidP="004B1607">
      <w:pPr>
        <w:pStyle w:val="011"/>
        <w:keepLines/>
        <w:widowControl w:val="0"/>
        <w:tabs>
          <w:tab w:val="clear" w:pos="1440"/>
          <w:tab w:val="left" w:pos="2127"/>
        </w:tabs>
        <w:ind w:left="2160"/>
      </w:pPr>
      <w:r w:rsidRPr="00526A60">
        <w:t>.1</w:t>
      </w:r>
      <w:r w:rsidRPr="00526A60">
        <w:tab/>
      </w:r>
      <w:r>
        <w:t xml:space="preserve">Unit price items of work shall be measured </w:t>
      </w:r>
      <w:proofErr w:type="gramStart"/>
      <w:r>
        <w:t>in-place</w:t>
      </w:r>
      <w:proofErr w:type="gramEnd"/>
      <w:r>
        <w:t xml:space="preserve"> and paid at the contract unit bid price.  Unit bid price shall include full compensation for all materials, equipment, </w:t>
      </w:r>
      <w:proofErr w:type="spellStart"/>
      <w:r>
        <w:t>labour</w:t>
      </w:r>
      <w:proofErr w:type="spellEnd"/>
      <w:r>
        <w:t xml:space="preserve"> and incidentals necessary to complete each unit item of work.  </w:t>
      </w:r>
    </w:p>
    <w:p w14:paraId="65AE63B2" w14:textId="77777777" w:rsidR="004B1607" w:rsidRDefault="004B1607" w:rsidP="004B1607">
      <w:pPr>
        <w:ind w:left="2160" w:hanging="720"/>
        <w:rPr>
          <w:b/>
          <w:bCs/>
          <w:caps/>
        </w:rPr>
      </w:pPr>
    </w:p>
    <w:p w14:paraId="6E338392" w14:textId="77777777" w:rsidR="004B1607" w:rsidRDefault="004B1607" w:rsidP="004B1607">
      <w:pPr>
        <w:pStyle w:val="0parheading"/>
        <w:keepNext w:val="0"/>
        <w:widowControl w:val="0"/>
      </w:pPr>
      <w:r>
        <w:t>1.8</w:t>
      </w:r>
      <w:r>
        <w:tab/>
        <w:t>DELIVERY, STORAGE AND HANDLING</w:t>
      </w:r>
    </w:p>
    <w:p w14:paraId="494B650F" w14:textId="77777777" w:rsidR="004B1607" w:rsidRDefault="004B1607" w:rsidP="004B1607">
      <w:pPr>
        <w:keepLines/>
        <w:widowControl w:val="0"/>
        <w:tabs>
          <w:tab w:val="left" w:pos="576"/>
          <w:tab w:val="left" w:pos="1152"/>
          <w:tab w:val="left" w:pos="1728"/>
          <w:tab w:val="left" w:pos="2304"/>
          <w:tab w:val="left" w:pos="4752"/>
          <w:tab w:val="left" w:pos="7344"/>
          <w:tab w:val="decimal" w:pos="9360"/>
        </w:tabs>
        <w:spacing w:line="240" w:lineRule="atLeast"/>
        <w:ind w:right="-864"/>
      </w:pPr>
    </w:p>
    <w:p w14:paraId="6C70D560" w14:textId="77777777" w:rsidR="004B1607" w:rsidRDefault="004B1607" w:rsidP="004B1607">
      <w:pPr>
        <w:pStyle w:val="011"/>
        <w:keepLines/>
        <w:widowControl w:val="0"/>
      </w:pPr>
      <w:r>
        <w:t>.1</w:t>
      </w:r>
      <w:r>
        <w:tab/>
        <w:t xml:space="preserve">Handle plants with reasonable care and skill to prevent injuries to trunk, branches, roots, </w:t>
      </w:r>
      <w:proofErr w:type="spellStart"/>
      <w:r>
        <w:t>rootballs</w:t>
      </w:r>
      <w:proofErr w:type="spellEnd"/>
      <w:r>
        <w:t xml:space="preserve"> and containers.  Branches shall be tied with rope or twine before </w:t>
      </w:r>
      <w:proofErr w:type="gramStart"/>
      <w:r>
        <w:t>transporting</w:t>
      </w:r>
      <w:proofErr w:type="gramEnd"/>
      <w:r>
        <w:t xml:space="preserve"> in such a manner that no damage will occur to the </w:t>
      </w:r>
      <w:proofErr w:type="gramStart"/>
      <w:r>
        <w:t>bark</w:t>
      </w:r>
      <w:proofErr w:type="gramEnd"/>
      <w:r>
        <w:t xml:space="preserve"> or branches.  Trees with damaged, broken or abraded trunks or branches shall be rejected.</w:t>
      </w:r>
    </w:p>
    <w:p w14:paraId="3FB6B76A" w14:textId="77777777" w:rsidR="004B1607" w:rsidRDefault="004B1607" w:rsidP="004B1607">
      <w:pPr>
        <w:pStyle w:val="011"/>
        <w:widowControl w:val="0"/>
      </w:pPr>
    </w:p>
    <w:p w14:paraId="5FA73AF1" w14:textId="77777777" w:rsidR="004B1607" w:rsidRDefault="004B1607" w:rsidP="004B1607">
      <w:pPr>
        <w:pStyle w:val="011"/>
        <w:keepLines/>
        <w:widowControl w:val="0"/>
      </w:pPr>
      <w:r>
        <w:t>.2</w:t>
      </w:r>
      <w:r>
        <w:tab/>
        <w:t>During shipment, protect foliage and root balls from desiccation, frost, excessive heat, sun and wind with tarpaulin, canvas, windscreen or other suitable protective covering to prevent loss of moisture.  Pad all points of contact between plant and equipment.</w:t>
      </w:r>
    </w:p>
    <w:p w14:paraId="2D8D1CCC" w14:textId="77777777" w:rsidR="004B1607" w:rsidRDefault="004B1607" w:rsidP="004B1607">
      <w:pPr>
        <w:pStyle w:val="011"/>
        <w:keepNext/>
        <w:keepLines/>
      </w:pPr>
    </w:p>
    <w:p w14:paraId="19969182" w14:textId="77777777" w:rsidR="004B1607" w:rsidRDefault="004B1607" w:rsidP="004B1607">
      <w:pPr>
        <w:pStyle w:val="011"/>
        <w:keepNext/>
        <w:keepLines/>
        <w:widowControl w:val="0"/>
      </w:pPr>
      <w:r>
        <w:t>.3</w:t>
      </w:r>
      <w:r>
        <w:tab/>
        <w:t>Install plants within 24 hours of delivery to site.  If plant materials cannot be planted within required timeframe provide protection to keep plants at optimum health:</w:t>
      </w:r>
    </w:p>
    <w:p w14:paraId="4058E212" w14:textId="77777777" w:rsidR="004B1607" w:rsidRDefault="004B1607" w:rsidP="004B1607">
      <w:pPr>
        <w:pStyle w:val="011"/>
        <w:keepNext/>
        <w:keepLines/>
        <w:widowControl w:val="0"/>
      </w:pPr>
    </w:p>
    <w:p w14:paraId="2CE5AF12" w14:textId="77777777" w:rsidR="004B1607" w:rsidRDefault="004B1607" w:rsidP="004B1607">
      <w:pPr>
        <w:pStyle w:val="011"/>
        <w:keepNext/>
        <w:keepLines/>
        <w:widowControl w:val="0"/>
        <w:tabs>
          <w:tab w:val="clear" w:pos="1440"/>
          <w:tab w:val="left" w:pos="2160"/>
        </w:tabs>
        <w:ind w:left="2160"/>
      </w:pPr>
      <w:r>
        <w:t>.1</w:t>
      </w:r>
      <w:r>
        <w:tab/>
        <w:t>Store plant material in shaded areas and heel-in root balls with topsoil or mulch to maintain moisture level in root zones.</w:t>
      </w:r>
    </w:p>
    <w:p w14:paraId="027A19EA" w14:textId="77777777" w:rsidR="004B1607" w:rsidRDefault="004B1607" w:rsidP="004B1607">
      <w:pPr>
        <w:pStyle w:val="011"/>
        <w:keepLines/>
        <w:widowControl w:val="0"/>
      </w:pPr>
      <w:r>
        <w:tab/>
        <w:t>.2</w:t>
      </w:r>
      <w:r>
        <w:tab/>
        <w:t>Keep root balls moist.  Provide adequate water to root balls during plant storage.</w:t>
      </w:r>
    </w:p>
    <w:p w14:paraId="2140C75A" w14:textId="77777777" w:rsidR="004B1607" w:rsidRDefault="004B1607" w:rsidP="004B1607">
      <w:pPr>
        <w:pStyle w:val="011"/>
        <w:keepLines/>
        <w:widowControl w:val="0"/>
        <w:tabs>
          <w:tab w:val="clear" w:pos="1440"/>
          <w:tab w:val="left" w:pos="2160"/>
        </w:tabs>
        <w:ind w:left="2160"/>
      </w:pPr>
      <w:r>
        <w:t>.3</w:t>
      </w:r>
      <w:r>
        <w:tab/>
        <w:t xml:space="preserve">Protect plants from drying out, exposure to sun, heavy rainfall, wind or extremes of heat and cold temperatures.  </w:t>
      </w:r>
    </w:p>
    <w:p w14:paraId="4D2C9B04" w14:textId="77777777" w:rsidR="004B1607" w:rsidRDefault="004B1607" w:rsidP="004B1607">
      <w:pPr>
        <w:pStyle w:val="011"/>
        <w:keepLines/>
        <w:widowControl w:val="0"/>
        <w:tabs>
          <w:tab w:val="clear" w:pos="1440"/>
          <w:tab w:val="left" w:pos="2160"/>
        </w:tabs>
        <w:ind w:left="2160"/>
      </w:pPr>
      <w:r>
        <w:t>.4</w:t>
      </w:r>
      <w:r>
        <w:tab/>
        <w:t xml:space="preserve">Protect plants from any damage or loss of any kind while in storage. </w:t>
      </w:r>
    </w:p>
    <w:p w14:paraId="4343D8B2" w14:textId="77777777" w:rsidR="004B1607" w:rsidRDefault="004B1607" w:rsidP="004B1607">
      <w:pPr>
        <w:pStyle w:val="011"/>
      </w:pPr>
    </w:p>
    <w:p w14:paraId="1CDD0241" w14:textId="77777777" w:rsidR="00EB30AE" w:rsidRDefault="00EB30AE" w:rsidP="004B1607">
      <w:pPr>
        <w:pStyle w:val="011"/>
      </w:pPr>
      <w:r>
        <w:t>.4</w:t>
      </w:r>
      <w:r>
        <w:tab/>
        <w:t xml:space="preserve">Remove from site all plants with cracked or broken root balls or which have been damaged. Do not install plants that </w:t>
      </w:r>
      <w:r w:rsidR="003D5F7C">
        <w:t>are</w:t>
      </w:r>
      <w:r>
        <w:t xml:space="preserve"> wilted,</w:t>
      </w:r>
      <w:r w:rsidR="003D5F7C">
        <w:t xml:space="preserve"> windburned, or which have become stressed during shipping or storage.  Remove all defective plants from site.</w:t>
      </w:r>
      <w:r>
        <w:t xml:space="preserve">   </w:t>
      </w:r>
    </w:p>
    <w:p w14:paraId="65AC2611" w14:textId="77777777" w:rsidR="003D5F7C" w:rsidRDefault="003D5F7C" w:rsidP="004B1607">
      <w:pPr>
        <w:pStyle w:val="011"/>
      </w:pPr>
    </w:p>
    <w:p w14:paraId="183D4BB2" w14:textId="77777777" w:rsidR="004B1607" w:rsidRDefault="004B1607" w:rsidP="004B1607">
      <w:pPr>
        <w:pStyle w:val="011"/>
      </w:pPr>
      <w:r>
        <w:t>.5</w:t>
      </w:r>
      <w:r>
        <w:tab/>
        <w:t xml:space="preserve">Do </w:t>
      </w:r>
      <w:proofErr w:type="gramStart"/>
      <w:r>
        <w:t>not transport</w:t>
      </w:r>
      <w:proofErr w:type="gramEnd"/>
      <w:r>
        <w:t xml:space="preserve"> trees in open trucks when the temperature is </w:t>
      </w:r>
      <w:proofErr w:type="gramStart"/>
      <w:r>
        <w:t>in excess of</w:t>
      </w:r>
      <w:proofErr w:type="gramEnd"/>
      <w:r>
        <w:t xml:space="preserve"> 25</w:t>
      </w:r>
      <w:r>
        <w:rPr>
          <w:position w:val="6"/>
        </w:rPr>
        <w:t>o</w:t>
      </w:r>
      <w:r>
        <w:t xml:space="preserve">C, or at speeds </w:t>
      </w:r>
      <w:proofErr w:type="gramStart"/>
      <w:r>
        <w:t>in excess of</w:t>
      </w:r>
      <w:proofErr w:type="gramEnd"/>
      <w:r>
        <w:t xml:space="preserve"> 60 km/h.  Use enclosed vehicles for transporting plants for extended distances </w:t>
      </w:r>
      <w:proofErr w:type="gramStart"/>
      <w:r w:rsidR="003D79CB">
        <w:t>in excess of</w:t>
      </w:r>
      <w:proofErr w:type="gramEnd"/>
      <w:r w:rsidR="003D79CB">
        <w:t xml:space="preserve"> </w:t>
      </w:r>
      <w:r>
        <w:t>30 km.</w:t>
      </w:r>
    </w:p>
    <w:p w14:paraId="028DA643" w14:textId="77777777" w:rsidR="004B1607" w:rsidRDefault="004B1607" w:rsidP="004B1607">
      <w:pPr>
        <w:pStyle w:val="011"/>
      </w:pPr>
    </w:p>
    <w:p w14:paraId="0F300D78" w14:textId="77777777" w:rsidR="004B1607" w:rsidRDefault="004B1607" w:rsidP="004B1607">
      <w:pPr>
        <w:pStyle w:val="0par"/>
        <w:widowControl w:val="0"/>
        <w:tabs>
          <w:tab w:val="left" w:pos="0"/>
          <w:tab w:val="left" w:pos="1728"/>
          <w:tab w:val="left" w:pos="2304"/>
          <w:tab w:val="left" w:pos="4752"/>
          <w:tab w:val="left" w:pos="7344"/>
          <w:tab w:val="decimal" w:pos="9360"/>
        </w:tabs>
        <w:spacing w:line="240" w:lineRule="atLeast"/>
        <w:rPr>
          <w:bCs/>
        </w:rPr>
      </w:pPr>
      <w:r>
        <w:rPr>
          <w:bCs/>
        </w:rPr>
        <w:t>1.9</w:t>
      </w:r>
      <w:r>
        <w:rPr>
          <w:bCs/>
        </w:rPr>
        <w:tab/>
        <w:t>SOIL ANALYSIS – PLANTING MEDIA</w:t>
      </w:r>
    </w:p>
    <w:p w14:paraId="41815FC1" w14:textId="77777777" w:rsidR="004B1607" w:rsidRDefault="004B1607" w:rsidP="004B1607">
      <w:pPr>
        <w:pStyle w:val="011"/>
        <w:tabs>
          <w:tab w:val="left" w:pos="1728"/>
          <w:tab w:val="left" w:pos="2304"/>
          <w:tab w:val="left" w:pos="4752"/>
          <w:tab w:val="left" w:pos="7344"/>
          <w:tab w:val="decimal" w:pos="9360"/>
        </w:tabs>
        <w:spacing w:line="240" w:lineRule="atLeast"/>
      </w:pPr>
    </w:p>
    <w:p w14:paraId="1B435192" w14:textId="77777777" w:rsidR="004B1607" w:rsidRDefault="004B1607" w:rsidP="004B1607">
      <w:pPr>
        <w:pStyle w:val="011"/>
        <w:tabs>
          <w:tab w:val="left" w:pos="1728"/>
          <w:tab w:val="left" w:pos="2304"/>
          <w:tab w:val="left" w:pos="4752"/>
          <w:tab w:val="left" w:pos="7344"/>
          <w:tab w:val="decimal" w:pos="9360"/>
        </w:tabs>
        <w:spacing w:line="240" w:lineRule="atLeast"/>
      </w:pPr>
      <w:r>
        <w:t>.1</w:t>
      </w:r>
      <w:r>
        <w:tab/>
        <w:t>Imported Topsoil / Soil Mix</w:t>
      </w:r>
      <w:proofErr w:type="gramStart"/>
      <w:r>
        <w:t>:  Contractor</w:t>
      </w:r>
      <w:proofErr w:type="gramEnd"/>
      <w:r>
        <w:t xml:space="preserve"> shall arrange and pay for services of accredited soil testing laboratory to perform horticultural soil analysis on each source of planting media supplied by the Contractor.    </w:t>
      </w:r>
    </w:p>
    <w:p w14:paraId="009D1B72" w14:textId="77777777" w:rsidR="004B1607" w:rsidRDefault="004B1607" w:rsidP="004B1607">
      <w:pPr>
        <w:pStyle w:val="011"/>
        <w:tabs>
          <w:tab w:val="left" w:pos="1728"/>
          <w:tab w:val="left" w:pos="2304"/>
          <w:tab w:val="left" w:pos="4752"/>
          <w:tab w:val="left" w:pos="7344"/>
          <w:tab w:val="decimal" w:pos="9360"/>
        </w:tabs>
        <w:spacing w:line="240" w:lineRule="atLeast"/>
      </w:pPr>
    </w:p>
    <w:p w14:paraId="263289E1" w14:textId="77777777" w:rsidR="004B1607" w:rsidRDefault="004B1607" w:rsidP="004B1607">
      <w:pPr>
        <w:tabs>
          <w:tab w:val="left" w:pos="1440"/>
          <w:tab w:val="left" w:pos="1728"/>
          <w:tab w:val="left" w:pos="2304"/>
          <w:tab w:val="left" w:pos="4752"/>
          <w:tab w:val="left" w:pos="7344"/>
          <w:tab w:val="decimal" w:pos="9360"/>
        </w:tabs>
        <w:spacing w:line="240" w:lineRule="atLeast"/>
        <w:ind w:left="1440" w:hanging="720"/>
      </w:pPr>
      <w:r w:rsidRPr="00F83C7C">
        <w:t>.2</w:t>
      </w:r>
      <w:r w:rsidRPr="00F83C7C">
        <w:tab/>
        <w:t>Native Stockpiled Topsoil</w:t>
      </w:r>
      <w:proofErr w:type="gramStart"/>
      <w:r w:rsidRPr="00F83C7C">
        <w:t>:  (</w:t>
      </w:r>
      <w:proofErr w:type="gramEnd"/>
      <w:r w:rsidRPr="00F83C7C">
        <w:rPr>
          <w:i/>
        </w:rPr>
        <w:t>where applicable</w:t>
      </w:r>
      <w:r w:rsidRPr="00F83C7C">
        <w:t xml:space="preserve">), </w:t>
      </w:r>
      <w:r>
        <w:t>C</w:t>
      </w:r>
      <w:r w:rsidRPr="00F83C7C">
        <w:t xml:space="preserve">ontractor </w:t>
      </w:r>
      <w:r>
        <w:t>shall</w:t>
      </w:r>
      <w:r w:rsidRPr="00F83C7C">
        <w:t xml:space="preserve"> arrange and pay for services of accredited testing laboratory to perform horticultural soil analysis on stockpiled native topsoil</w:t>
      </w:r>
      <w:r>
        <w:t xml:space="preserve"> for use as planting media</w:t>
      </w:r>
      <w:r w:rsidRPr="00F83C7C">
        <w:t xml:space="preserve">.  </w:t>
      </w:r>
    </w:p>
    <w:p w14:paraId="7BE04FAF" w14:textId="77777777" w:rsidR="004B1607" w:rsidRPr="00F83C7C" w:rsidRDefault="004B1607" w:rsidP="004B1607">
      <w:pPr>
        <w:tabs>
          <w:tab w:val="left" w:pos="1440"/>
          <w:tab w:val="left" w:pos="1728"/>
          <w:tab w:val="left" w:pos="2304"/>
          <w:tab w:val="left" w:pos="4752"/>
          <w:tab w:val="left" w:pos="7344"/>
          <w:tab w:val="decimal" w:pos="9360"/>
        </w:tabs>
        <w:spacing w:line="240" w:lineRule="atLeast"/>
        <w:ind w:left="1440" w:hanging="720"/>
      </w:pPr>
    </w:p>
    <w:p w14:paraId="675DD4D6" w14:textId="77777777" w:rsidR="004B1607" w:rsidRPr="00F83C7C" w:rsidRDefault="004B1607" w:rsidP="004B1607">
      <w:pPr>
        <w:tabs>
          <w:tab w:val="left" w:pos="1440"/>
          <w:tab w:val="left" w:pos="1728"/>
          <w:tab w:val="left" w:pos="2304"/>
          <w:tab w:val="left" w:pos="4752"/>
          <w:tab w:val="left" w:pos="7344"/>
          <w:tab w:val="decimal" w:pos="9360"/>
        </w:tabs>
        <w:spacing w:line="240" w:lineRule="atLeast"/>
        <w:ind w:left="1440" w:hanging="720"/>
      </w:pPr>
      <w:r w:rsidRPr="00F83C7C">
        <w:t>.3</w:t>
      </w:r>
      <w:r w:rsidRPr="00F83C7C">
        <w:tab/>
        <w:t xml:space="preserve">Contractor shall be responsible for ensuring all samples of </w:t>
      </w:r>
      <w:r>
        <w:t xml:space="preserve">planting media </w:t>
      </w:r>
      <w:r w:rsidRPr="00F83C7C">
        <w:t xml:space="preserve">are submitted for testing well in advance of scheduled date to commence work.  </w:t>
      </w:r>
      <w:r>
        <w:t>Planting media</w:t>
      </w:r>
      <w:r w:rsidRPr="00F83C7C">
        <w:t xml:space="preserve"> shall not be placed on site until approved by the Province.  </w:t>
      </w:r>
    </w:p>
    <w:p w14:paraId="15BAF953" w14:textId="77777777" w:rsidR="004B1607" w:rsidRDefault="004B1607" w:rsidP="004B1607">
      <w:pPr>
        <w:tabs>
          <w:tab w:val="left" w:pos="576"/>
          <w:tab w:val="left" w:pos="810"/>
          <w:tab w:val="left" w:pos="1152"/>
          <w:tab w:val="left" w:pos="1440"/>
          <w:tab w:val="left" w:pos="1728"/>
          <w:tab w:val="left" w:pos="2304"/>
          <w:tab w:val="left" w:pos="4752"/>
          <w:tab w:val="left" w:pos="7344"/>
          <w:tab w:val="decimal" w:pos="9360"/>
        </w:tabs>
        <w:spacing w:line="240" w:lineRule="atLeast"/>
        <w:ind w:left="1440" w:hanging="720"/>
      </w:pPr>
    </w:p>
    <w:p w14:paraId="40FBA7FD" w14:textId="77777777" w:rsidR="004B1607" w:rsidRDefault="004B1607" w:rsidP="004B1607">
      <w:pPr>
        <w:pStyle w:val="011"/>
        <w:keepNext/>
        <w:widowControl w:val="0"/>
        <w:tabs>
          <w:tab w:val="left" w:pos="1728"/>
          <w:tab w:val="left" w:pos="2304"/>
          <w:tab w:val="left" w:pos="4752"/>
          <w:tab w:val="left" w:pos="7344"/>
          <w:tab w:val="decimal" w:pos="9360"/>
        </w:tabs>
        <w:spacing w:line="240" w:lineRule="atLeast"/>
      </w:pPr>
      <w:r>
        <w:t>.4</w:t>
      </w:r>
      <w:r>
        <w:tab/>
        <w:t xml:space="preserve">Soil analysis report shall include test results and recommendations for the following:    </w:t>
      </w:r>
    </w:p>
    <w:p w14:paraId="11686FA7" w14:textId="77777777" w:rsidR="004B1607" w:rsidRDefault="004B1607" w:rsidP="004B1607">
      <w:pPr>
        <w:pStyle w:val="011"/>
        <w:keepNext/>
        <w:widowControl w:val="0"/>
        <w:tabs>
          <w:tab w:val="left" w:pos="1728"/>
          <w:tab w:val="left" w:pos="2304"/>
          <w:tab w:val="left" w:pos="4752"/>
          <w:tab w:val="left" w:pos="7344"/>
          <w:tab w:val="decimal" w:pos="9360"/>
        </w:tabs>
        <w:spacing w:line="240" w:lineRule="atLeast"/>
      </w:pPr>
    </w:p>
    <w:p w14:paraId="6E900BDE" w14:textId="77777777" w:rsidR="00E228D0" w:rsidRDefault="004B1607" w:rsidP="00E228D0">
      <w:pPr>
        <w:pStyle w:val="011"/>
        <w:tabs>
          <w:tab w:val="left" w:pos="1980"/>
          <w:tab w:val="left" w:pos="2304"/>
          <w:tab w:val="left" w:pos="4752"/>
          <w:tab w:val="left" w:pos="7344"/>
          <w:tab w:val="decimal" w:pos="9360"/>
        </w:tabs>
        <w:spacing w:line="240" w:lineRule="atLeast"/>
        <w:ind w:left="1980" w:hanging="1260"/>
      </w:pPr>
      <w:r>
        <w:tab/>
        <w:t>.1</w:t>
      </w:r>
      <w:r>
        <w:tab/>
      </w:r>
      <w:r w:rsidR="00E228D0">
        <w:t>nutrient analysis: levels of nitrogen, phosphorous, potassium, sulfur, calcium and magnesium.</w:t>
      </w:r>
    </w:p>
    <w:p w14:paraId="27243850" w14:textId="77777777" w:rsidR="004B1607" w:rsidRDefault="004B1607" w:rsidP="004B1607">
      <w:pPr>
        <w:pStyle w:val="011"/>
        <w:tabs>
          <w:tab w:val="left" w:pos="1980"/>
          <w:tab w:val="left" w:pos="2304"/>
          <w:tab w:val="left" w:pos="4752"/>
          <w:tab w:val="left" w:pos="7344"/>
          <w:tab w:val="decimal" w:pos="9360"/>
        </w:tabs>
        <w:spacing w:line="240" w:lineRule="atLeast"/>
        <w:ind w:left="1980" w:hanging="1260"/>
      </w:pPr>
      <w:r>
        <w:tab/>
        <w:t>.2</w:t>
      </w:r>
      <w:r>
        <w:tab/>
        <w:t xml:space="preserve">soil pH </w:t>
      </w:r>
      <w:proofErr w:type="gramStart"/>
      <w:r>
        <w:t>value;</w:t>
      </w:r>
      <w:proofErr w:type="gramEnd"/>
    </w:p>
    <w:p w14:paraId="339127DC" w14:textId="77777777" w:rsidR="004B1607" w:rsidRDefault="004B1607" w:rsidP="004B1607">
      <w:pPr>
        <w:pStyle w:val="011"/>
        <w:tabs>
          <w:tab w:val="left" w:pos="1980"/>
          <w:tab w:val="left" w:pos="2304"/>
          <w:tab w:val="left" w:pos="4752"/>
          <w:tab w:val="left" w:pos="7344"/>
          <w:tab w:val="decimal" w:pos="9360"/>
        </w:tabs>
        <w:spacing w:line="240" w:lineRule="atLeast"/>
        <w:ind w:left="1980" w:hanging="1260"/>
      </w:pPr>
      <w:r>
        <w:tab/>
        <w:t>.3</w:t>
      </w:r>
      <w:r>
        <w:tab/>
        <w:t>total soluble salts (electrical conductivity).</w:t>
      </w:r>
    </w:p>
    <w:p w14:paraId="62B2F1BF" w14:textId="77777777" w:rsidR="004B1607" w:rsidRDefault="004B1607" w:rsidP="004B1607">
      <w:pPr>
        <w:pStyle w:val="011"/>
        <w:tabs>
          <w:tab w:val="left" w:pos="1980"/>
          <w:tab w:val="left" w:pos="2304"/>
          <w:tab w:val="left" w:pos="4752"/>
          <w:tab w:val="left" w:pos="7344"/>
          <w:tab w:val="decimal" w:pos="9360"/>
        </w:tabs>
        <w:spacing w:line="240" w:lineRule="atLeast"/>
        <w:ind w:left="1980" w:hanging="1260"/>
      </w:pPr>
      <w:r>
        <w:tab/>
        <w:t>.4</w:t>
      </w:r>
      <w:r>
        <w:tab/>
        <w:t>percentage (%) of organic matter by dry weight.</w:t>
      </w:r>
    </w:p>
    <w:p w14:paraId="05F10987" w14:textId="77777777" w:rsidR="004B1607" w:rsidRDefault="004B1607" w:rsidP="004B1607">
      <w:pPr>
        <w:pStyle w:val="011"/>
        <w:tabs>
          <w:tab w:val="left" w:pos="1980"/>
          <w:tab w:val="left" w:pos="2304"/>
          <w:tab w:val="left" w:pos="4752"/>
          <w:tab w:val="left" w:pos="7344"/>
          <w:tab w:val="decimal" w:pos="9360"/>
        </w:tabs>
        <w:spacing w:line="240" w:lineRule="atLeast"/>
        <w:ind w:left="1980" w:hanging="1260"/>
      </w:pPr>
      <w:r>
        <w:tab/>
        <w:t>.5</w:t>
      </w:r>
      <w:r>
        <w:tab/>
        <w:t>soil texture: percentage (%) of sand, silt and clay.</w:t>
      </w:r>
    </w:p>
    <w:p w14:paraId="0B072B0E" w14:textId="77777777" w:rsidR="004B1607" w:rsidRDefault="004B1607" w:rsidP="004B1607">
      <w:pPr>
        <w:pStyle w:val="011"/>
        <w:tabs>
          <w:tab w:val="left" w:pos="1980"/>
          <w:tab w:val="left" w:pos="2304"/>
          <w:tab w:val="left" w:pos="4752"/>
          <w:tab w:val="left" w:pos="7344"/>
          <w:tab w:val="decimal" w:pos="9360"/>
        </w:tabs>
        <w:spacing w:line="240" w:lineRule="atLeast"/>
        <w:ind w:left="1980" w:hanging="1260"/>
      </w:pPr>
      <w:r>
        <w:tab/>
        <w:t>.6</w:t>
      </w:r>
      <w:r>
        <w:tab/>
        <w:t>recommendations for fertilizer applications.</w:t>
      </w:r>
    </w:p>
    <w:p w14:paraId="2D0B759B" w14:textId="77777777" w:rsidR="004B1607" w:rsidRDefault="004B1607" w:rsidP="004B1607">
      <w:pPr>
        <w:pStyle w:val="011"/>
        <w:tabs>
          <w:tab w:val="left" w:pos="1980"/>
          <w:tab w:val="left" w:pos="2304"/>
          <w:tab w:val="left" w:pos="4752"/>
          <w:tab w:val="left" w:pos="7344"/>
          <w:tab w:val="decimal" w:pos="9360"/>
        </w:tabs>
        <w:spacing w:line="240" w:lineRule="atLeast"/>
        <w:ind w:left="1980" w:hanging="1260"/>
      </w:pPr>
      <w:r>
        <w:tab/>
        <w:t>.7</w:t>
      </w:r>
      <w:r>
        <w:tab/>
        <w:t>recommendations for soil amendments to bring soil attributes to acceptable levels.</w:t>
      </w:r>
    </w:p>
    <w:p w14:paraId="2BAB73A8" w14:textId="77777777" w:rsidR="004B1607" w:rsidRDefault="004B1607" w:rsidP="004B1607">
      <w:pPr>
        <w:pStyle w:val="011"/>
        <w:tabs>
          <w:tab w:val="left" w:pos="1728"/>
          <w:tab w:val="left" w:pos="2304"/>
          <w:tab w:val="left" w:pos="4752"/>
          <w:tab w:val="left" w:pos="7344"/>
          <w:tab w:val="decimal" w:pos="9360"/>
        </w:tabs>
        <w:spacing w:line="240" w:lineRule="atLeast"/>
        <w:rPr>
          <w:szCs w:val="24"/>
        </w:rPr>
      </w:pPr>
    </w:p>
    <w:p w14:paraId="6B80BE48" w14:textId="77777777" w:rsidR="004B1607" w:rsidRPr="00F106EA" w:rsidRDefault="004B1607" w:rsidP="004B1607">
      <w:pPr>
        <w:tabs>
          <w:tab w:val="left" w:pos="1440"/>
          <w:tab w:val="left" w:pos="1728"/>
          <w:tab w:val="left" w:pos="2304"/>
          <w:tab w:val="left" w:pos="4752"/>
          <w:tab w:val="left" w:pos="7344"/>
          <w:tab w:val="decimal" w:pos="9360"/>
        </w:tabs>
        <w:spacing w:line="240" w:lineRule="atLeast"/>
        <w:ind w:left="1440" w:hanging="720"/>
      </w:pPr>
      <w:r w:rsidRPr="00F106EA">
        <w:t>.</w:t>
      </w:r>
      <w:r>
        <w:t>5</w:t>
      </w:r>
      <w:r w:rsidRPr="00F106EA">
        <w:tab/>
      </w:r>
      <w:r w:rsidR="0004107C">
        <w:t xml:space="preserve">Amend </w:t>
      </w:r>
      <w:r w:rsidR="001E41CC">
        <w:t xml:space="preserve">planting media as recommended in soils analysis report </w:t>
      </w:r>
      <w:r w:rsidR="006C1C70">
        <w:t>and retest amended soil until planting media is deemed acceptable</w:t>
      </w:r>
      <w:r w:rsidR="001E41CC">
        <w:t xml:space="preserve">. </w:t>
      </w:r>
    </w:p>
    <w:p w14:paraId="4510D095" w14:textId="77777777" w:rsidR="004B1607" w:rsidRDefault="004B1607" w:rsidP="004B1607">
      <w:pPr>
        <w:pStyle w:val="011"/>
        <w:tabs>
          <w:tab w:val="left" w:pos="1728"/>
          <w:tab w:val="left" w:pos="2304"/>
          <w:tab w:val="left" w:pos="4752"/>
          <w:tab w:val="left" w:pos="7344"/>
          <w:tab w:val="decimal" w:pos="9360"/>
        </w:tabs>
        <w:spacing w:line="240" w:lineRule="atLeast"/>
      </w:pPr>
    </w:p>
    <w:p w14:paraId="311ECADB" w14:textId="77777777" w:rsidR="004B1607" w:rsidRPr="00ED6E9F" w:rsidRDefault="004B1607" w:rsidP="004B1607">
      <w:pPr>
        <w:pStyle w:val="011"/>
        <w:tabs>
          <w:tab w:val="left" w:pos="1728"/>
          <w:tab w:val="left" w:pos="2304"/>
          <w:tab w:val="left" w:pos="4752"/>
          <w:tab w:val="left" w:pos="7344"/>
          <w:tab w:val="decimal" w:pos="9360"/>
        </w:tabs>
        <w:spacing w:line="240" w:lineRule="atLeast"/>
      </w:pPr>
      <w:r>
        <w:lastRenderedPageBreak/>
        <w:t>.6</w:t>
      </w:r>
      <w:r>
        <w:tab/>
      </w:r>
      <w:r w:rsidRPr="00ED6E9F">
        <w:t xml:space="preserve">The Province reserves the right to </w:t>
      </w:r>
      <w:r w:rsidRPr="00ED6E9F">
        <w:rPr>
          <w:szCs w:val="24"/>
        </w:rPr>
        <w:t xml:space="preserve">inspect and evaluate all </w:t>
      </w:r>
      <w:r>
        <w:rPr>
          <w:szCs w:val="24"/>
        </w:rPr>
        <w:t xml:space="preserve">planting media </w:t>
      </w:r>
      <w:r w:rsidRPr="00ED6E9F">
        <w:rPr>
          <w:szCs w:val="24"/>
        </w:rPr>
        <w:t>sources and to</w:t>
      </w:r>
      <w:r w:rsidRPr="00ED6E9F">
        <w:t xml:space="preserve"> conduct their own confirmatory sampling and soil tests to verify all information.</w:t>
      </w:r>
    </w:p>
    <w:p w14:paraId="05590E87" w14:textId="77777777" w:rsidR="004B1607" w:rsidRDefault="004B1607" w:rsidP="004B1607">
      <w:pPr>
        <w:pStyle w:val="011"/>
        <w:keepNext/>
        <w:keepLines/>
        <w:widowControl w:val="0"/>
        <w:tabs>
          <w:tab w:val="left" w:pos="1728"/>
          <w:tab w:val="left" w:pos="2304"/>
          <w:tab w:val="left" w:pos="4752"/>
          <w:tab w:val="left" w:pos="7344"/>
          <w:tab w:val="decimal" w:pos="9360"/>
        </w:tabs>
        <w:spacing w:line="240" w:lineRule="atLeast"/>
      </w:pPr>
    </w:p>
    <w:p w14:paraId="448EF1C9" w14:textId="77777777" w:rsidR="00EB30AE" w:rsidRDefault="00EB30AE" w:rsidP="004B1607">
      <w:pPr>
        <w:pStyle w:val="011"/>
        <w:tabs>
          <w:tab w:val="left" w:pos="1728"/>
          <w:tab w:val="left" w:pos="2304"/>
          <w:tab w:val="left" w:pos="4752"/>
          <w:tab w:val="left" w:pos="7344"/>
          <w:tab w:val="decimal" w:pos="9360"/>
        </w:tabs>
        <w:spacing w:line="240" w:lineRule="atLeast"/>
        <w:rPr>
          <w:szCs w:val="24"/>
        </w:rPr>
      </w:pPr>
      <w:r>
        <w:rPr>
          <w:szCs w:val="24"/>
        </w:rPr>
        <w:t>.7</w:t>
      </w:r>
      <w:r>
        <w:rPr>
          <w:szCs w:val="24"/>
        </w:rPr>
        <w:tab/>
        <w:t xml:space="preserve">Provide additional soil tests </w:t>
      </w:r>
      <w:r w:rsidR="003D5F7C">
        <w:rPr>
          <w:szCs w:val="24"/>
        </w:rPr>
        <w:t xml:space="preserve">during work of </w:t>
      </w:r>
      <w:proofErr w:type="gramStart"/>
      <w:r w:rsidR="003D5F7C">
        <w:rPr>
          <w:szCs w:val="24"/>
        </w:rPr>
        <w:t xml:space="preserve">contract </w:t>
      </w:r>
      <w:r>
        <w:rPr>
          <w:szCs w:val="24"/>
        </w:rPr>
        <w:t>when</w:t>
      </w:r>
      <w:proofErr w:type="gramEnd"/>
      <w:r>
        <w:rPr>
          <w:szCs w:val="24"/>
        </w:rPr>
        <w:t xml:space="preserve"> directed by the Province to verify conformance to specifications.  Contractor shall pay for all additional soil tests.</w:t>
      </w:r>
      <w:r w:rsidR="004B1607">
        <w:rPr>
          <w:szCs w:val="24"/>
        </w:rPr>
        <w:t xml:space="preserve"> </w:t>
      </w:r>
    </w:p>
    <w:p w14:paraId="3ADE9452" w14:textId="77777777" w:rsidR="004B1607" w:rsidRDefault="004B1607" w:rsidP="004B1607">
      <w:pPr>
        <w:pStyle w:val="011"/>
        <w:tabs>
          <w:tab w:val="left" w:pos="1728"/>
          <w:tab w:val="left" w:pos="2304"/>
          <w:tab w:val="left" w:pos="4752"/>
          <w:tab w:val="left" w:pos="7344"/>
          <w:tab w:val="decimal" w:pos="9360"/>
        </w:tabs>
        <w:spacing w:line="240" w:lineRule="atLeast"/>
        <w:rPr>
          <w:szCs w:val="24"/>
        </w:rPr>
      </w:pPr>
      <w:r>
        <w:rPr>
          <w:szCs w:val="24"/>
        </w:rPr>
        <w:t xml:space="preserve">    </w:t>
      </w:r>
    </w:p>
    <w:p w14:paraId="07ECE1A3" w14:textId="77777777" w:rsidR="004B1607" w:rsidRDefault="004B1607" w:rsidP="004B1607">
      <w:pPr>
        <w:pStyle w:val="011"/>
        <w:keepLines/>
        <w:widowControl w:val="0"/>
        <w:tabs>
          <w:tab w:val="left" w:pos="1728"/>
          <w:tab w:val="left" w:pos="2304"/>
          <w:tab w:val="left" w:pos="4752"/>
          <w:tab w:val="left" w:pos="7344"/>
          <w:tab w:val="decimal" w:pos="9360"/>
        </w:tabs>
        <w:spacing w:line="240" w:lineRule="atLeast"/>
        <w:rPr>
          <w:szCs w:val="24"/>
        </w:rPr>
      </w:pPr>
      <w:r>
        <w:rPr>
          <w:szCs w:val="24"/>
        </w:rPr>
        <w:t>.8</w:t>
      </w:r>
      <w:r>
        <w:rPr>
          <w:szCs w:val="24"/>
        </w:rPr>
        <w:tab/>
        <w:t>Failure to deliver or install planting media that closely matches the original soil samples and soil analysis report approved by the Province may result in rejection and removal of delivered material at Contractor’s expense.</w:t>
      </w:r>
    </w:p>
    <w:p w14:paraId="2598E782" w14:textId="77777777" w:rsidR="004B1607" w:rsidRDefault="004B1607" w:rsidP="004B1607">
      <w:pPr>
        <w:pStyle w:val="011"/>
        <w:tabs>
          <w:tab w:val="left" w:pos="1980"/>
          <w:tab w:val="left" w:pos="2304"/>
          <w:tab w:val="left" w:pos="4752"/>
          <w:tab w:val="left" w:pos="7344"/>
          <w:tab w:val="decimal" w:pos="9360"/>
        </w:tabs>
        <w:spacing w:line="240" w:lineRule="atLeast"/>
        <w:ind w:left="1980" w:hanging="1260"/>
      </w:pPr>
      <w:r>
        <w:rPr>
          <w:szCs w:val="24"/>
        </w:rPr>
        <w:tab/>
      </w:r>
    </w:p>
    <w:p w14:paraId="75F63007" w14:textId="77777777" w:rsidR="004B1607" w:rsidRDefault="004B1607" w:rsidP="004B1607">
      <w:pPr>
        <w:pStyle w:val="0parheading"/>
        <w:widowControl w:val="0"/>
      </w:pPr>
      <w:r>
        <w:t>1.10</w:t>
      </w:r>
      <w:r>
        <w:tab/>
        <w:t>MAINTENANCE PERIOD</w:t>
      </w:r>
    </w:p>
    <w:p w14:paraId="009D7987" w14:textId="77777777" w:rsidR="004B1607" w:rsidRDefault="004B1607" w:rsidP="004B1607">
      <w:pPr>
        <w:keepNext/>
        <w:keepLines/>
        <w:widowControl w:val="0"/>
        <w:tabs>
          <w:tab w:val="left" w:pos="576"/>
          <w:tab w:val="left" w:pos="1152"/>
          <w:tab w:val="left" w:pos="1728"/>
          <w:tab w:val="left" w:pos="2304"/>
          <w:tab w:val="left" w:pos="4752"/>
          <w:tab w:val="left" w:pos="7344"/>
          <w:tab w:val="decimal" w:pos="9360"/>
        </w:tabs>
        <w:spacing w:line="240" w:lineRule="atLeast"/>
        <w:ind w:right="-864"/>
      </w:pPr>
    </w:p>
    <w:p w14:paraId="344BE29F" w14:textId="77777777" w:rsidR="004B1607" w:rsidRDefault="004B1607" w:rsidP="004B1607">
      <w:pPr>
        <w:pStyle w:val="0specnote"/>
        <w:keepNext/>
        <w:keepLines/>
        <w:widowControl w:val="0"/>
      </w:pPr>
      <w:r>
        <w:t xml:space="preserve">SPEC NOTE: edit item to indicate required length of maintenance period in contract.  Ensure that the specified period matches the maintenance period specified in other respective landscape sections.           </w:t>
      </w:r>
    </w:p>
    <w:p w14:paraId="5E41B88A" w14:textId="77777777" w:rsidR="004B1607" w:rsidRDefault="004B1607" w:rsidP="004B1607">
      <w:pPr>
        <w:pStyle w:val="0specnote"/>
        <w:keepNext/>
        <w:keepLines/>
        <w:widowControl w:val="0"/>
      </w:pPr>
    </w:p>
    <w:p w14:paraId="1A51761E" w14:textId="77777777" w:rsidR="004B1607" w:rsidRDefault="004B1607" w:rsidP="004B1607">
      <w:pPr>
        <w:pStyle w:val="011"/>
        <w:keepLines/>
        <w:widowControl w:val="0"/>
      </w:pPr>
      <w:bookmarkStart w:id="6" w:name="_Hlk221540635"/>
      <w:r>
        <w:t>.1</w:t>
      </w:r>
      <w:r>
        <w:tab/>
        <w:t xml:space="preserve">Maintain plant material and all other landscape work of contract from time of installation until minimum </w:t>
      </w:r>
      <w:bookmarkStart w:id="7" w:name="_Hlk221368783"/>
      <w:r w:rsidRPr="00821037">
        <w:rPr>
          <w:b/>
          <w:bCs/>
        </w:rPr>
        <w:t>[one (1)]</w:t>
      </w:r>
      <w:bookmarkEnd w:id="7"/>
      <w:r w:rsidRPr="00821037">
        <w:rPr>
          <w:b/>
          <w:bCs/>
        </w:rPr>
        <w:t xml:space="preserve"> [two (2)]</w:t>
      </w:r>
      <w:r>
        <w:t xml:space="preserve"> </w:t>
      </w:r>
      <w:r w:rsidRPr="00827CBF">
        <w:rPr>
          <w:b/>
        </w:rPr>
        <w:t>year</w:t>
      </w:r>
      <w:r>
        <w:rPr>
          <w:b/>
        </w:rPr>
        <w:t>(</w:t>
      </w:r>
      <w:r w:rsidRPr="00827CBF">
        <w:rPr>
          <w:b/>
        </w:rPr>
        <w:t>s</w:t>
      </w:r>
      <w:r>
        <w:rPr>
          <w:b/>
        </w:rPr>
        <w:t>)</w:t>
      </w:r>
      <w:r>
        <w:t xml:space="preserve"> after Date of Interim Acceptance of the landscape portion of Work in Contract.  </w:t>
      </w:r>
    </w:p>
    <w:bookmarkEnd w:id="6"/>
    <w:p w14:paraId="422D0EF3" w14:textId="77777777" w:rsidR="004B1607" w:rsidRDefault="004B1607" w:rsidP="004B1607">
      <w:pPr>
        <w:pStyle w:val="011"/>
        <w:keepLines/>
        <w:widowControl w:val="0"/>
      </w:pPr>
      <w:r>
        <w:tab/>
        <w:t xml:space="preserve"> </w:t>
      </w:r>
    </w:p>
    <w:p w14:paraId="55A36701" w14:textId="77777777" w:rsidR="004B1607" w:rsidRDefault="004B1607" w:rsidP="004B1607">
      <w:pPr>
        <w:pStyle w:val="011"/>
        <w:keepLines/>
        <w:widowControl w:val="0"/>
      </w:pPr>
      <w:r>
        <w:t>.2</w:t>
      </w:r>
      <w:r>
        <w:tab/>
      </w:r>
      <w:bookmarkStart w:id="8" w:name="_Hlk164335282"/>
      <w:smartTag w:uri="urn:schemas-microsoft-com:office:smarttags" w:element="place">
        <w:r>
          <w:t>Main</w:t>
        </w:r>
      </w:smartTag>
      <w:r>
        <w:t>tenance services shall generally be performed during the landscape growing season from May 1</w:t>
      </w:r>
      <w:r w:rsidRPr="001822C2">
        <w:rPr>
          <w:vertAlign w:val="superscript"/>
        </w:rPr>
        <w:t>st</w:t>
      </w:r>
      <w:r>
        <w:t xml:space="preserve"> to October 31</w:t>
      </w:r>
      <w:r w:rsidRPr="001822C2">
        <w:rPr>
          <w:vertAlign w:val="superscript"/>
        </w:rPr>
        <w:t>st</w:t>
      </w:r>
      <w:r>
        <w:t xml:space="preserve">, weather permitting.  The Province, however, reserves the right to have maintenance services commence at an earlier date and terminate at a </w:t>
      </w:r>
      <w:proofErr w:type="spellStart"/>
      <w:r>
        <w:t>latter</w:t>
      </w:r>
      <w:proofErr w:type="spellEnd"/>
      <w:r>
        <w:t xml:space="preserve"> date based on existing climatic conditions, soil moisture and plant health.</w:t>
      </w:r>
      <w:bookmarkEnd w:id="8"/>
    </w:p>
    <w:p w14:paraId="78B36C53" w14:textId="77777777" w:rsidR="004B1607" w:rsidRDefault="004B1607" w:rsidP="004B1607">
      <w:pPr>
        <w:pStyle w:val="011"/>
        <w:keepLines/>
        <w:widowControl w:val="0"/>
      </w:pPr>
    </w:p>
    <w:p w14:paraId="164F99A0" w14:textId="77777777" w:rsidR="004B1607" w:rsidRPr="006A02D9" w:rsidRDefault="004B1607" w:rsidP="004B1607">
      <w:pPr>
        <w:keepLines/>
        <w:widowControl w:val="0"/>
        <w:tabs>
          <w:tab w:val="left" w:pos="1440"/>
        </w:tabs>
        <w:ind w:left="1440" w:hanging="720"/>
      </w:pPr>
      <w:r>
        <w:t>.3</w:t>
      </w:r>
      <w:r>
        <w:tab/>
      </w:r>
      <w:r w:rsidRPr="006A02D9">
        <w:t>Incomplete weeks or months of maintenance shall be carried over to the following landscape growing season.</w:t>
      </w:r>
    </w:p>
    <w:p w14:paraId="06C55124" w14:textId="77777777" w:rsidR="004B1607" w:rsidRDefault="004B1607" w:rsidP="004B1607">
      <w:pPr>
        <w:pStyle w:val="011"/>
        <w:keepLines/>
        <w:widowControl w:val="0"/>
      </w:pPr>
    </w:p>
    <w:p w14:paraId="5AC68687" w14:textId="77777777" w:rsidR="004B1607" w:rsidRDefault="004B1607" w:rsidP="004B1607">
      <w:pPr>
        <w:pStyle w:val="011"/>
        <w:keepLines/>
        <w:widowControl w:val="0"/>
        <w:rPr>
          <w:szCs w:val="24"/>
        </w:rPr>
      </w:pPr>
      <w:r>
        <w:rPr>
          <w:szCs w:val="24"/>
        </w:rPr>
        <w:t>.4</w:t>
      </w:r>
      <w:r>
        <w:rPr>
          <w:szCs w:val="24"/>
        </w:rPr>
        <w:tab/>
        <w:t xml:space="preserve">The Province reserves the right to extend maintenance period and/or reduce </w:t>
      </w:r>
      <w:r w:rsidR="00790966">
        <w:rPr>
          <w:szCs w:val="24"/>
        </w:rPr>
        <w:t xml:space="preserve">progress </w:t>
      </w:r>
      <w:r>
        <w:rPr>
          <w:szCs w:val="24"/>
        </w:rPr>
        <w:t xml:space="preserve">payments for maintenance services any time Contractor neglects to provide proper and adequate </w:t>
      </w:r>
      <w:r w:rsidR="00790966">
        <w:rPr>
          <w:szCs w:val="24"/>
        </w:rPr>
        <w:t xml:space="preserve">maintenance </w:t>
      </w:r>
      <w:r>
        <w:rPr>
          <w:szCs w:val="24"/>
        </w:rPr>
        <w:t xml:space="preserve">services in accordance with contract specifications.  </w:t>
      </w:r>
    </w:p>
    <w:p w14:paraId="0D23C894" w14:textId="77777777" w:rsidR="004B1607" w:rsidRDefault="004B1607" w:rsidP="004B1607">
      <w:pPr>
        <w:pStyle w:val="011"/>
        <w:keepLines/>
        <w:widowControl w:val="0"/>
        <w:rPr>
          <w:szCs w:val="24"/>
        </w:rPr>
      </w:pPr>
    </w:p>
    <w:p w14:paraId="30D29FF2" w14:textId="77777777" w:rsidR="004B1607" w:rsidRDefault="004B1607" w:rsidP="004B1607">
      <w:pPr>
        <w:pStyle w:val="011"/>
        <w:keepLines/>
        <w:widowControl w:val="0"/>
        <w:rPr>
          <w:szCs w:val="24"/>
        </w:rPr>
      </w:pPr>
      <w:r w:rsidRPr="00595D42">
        <w:rPr>
          <w:szCs w:val="24"/>
        </w:rPr>
        <w:t>.</w:t>
      </w:r>
      <w:r>
        <w:rPr>
          <w:szCs w:val="24"/>
        </w:rPr>
        <w:t>5</w:t>
      </w:r>
      <w:r w:rsidRPr="00595D42">
        <w:rPr>
          <w:szCs w:val="24"/>
        </w:rPr>
        <w:tab/>
        <w:t xml:space="preserve">Any additional maintenance beyond the specified maintenance period required for Contractor to achieve final acceptance </w:t>
      </w:r>
      <w:r>
        <w:rPr>
          <w:szCs w:val="24"/>
        </w:rPr>
        <w:t xml:space="preserve">of work </w:t>
      </w:r>
      <w:r w:rsidRPr="00595D42">
        <w:rPr>
          <w:szCs w:val="24"/>
        </w:rPr>
        <w:t xml:space="preserve">shall be provided at Contractor’s own expense. </w:t>
      </w:r>
    </w:p>
    <w:p w14:paraId="1B4EDA03" w14:textId="77777777" w:rsidR="004B1607" w:rsidRDefault="004B1607" w:rsidP="004B1607">
      <w:pPr>
        <w:pStyle w:val="0parheading"/>
        <w:keepNext w:val="0"/>
        <w:widowControl w:val="0"/>
      </w:pPr>
    </w:p>
    <w:p w14:paraId="3B0E696D" w14:textId="77777777" w:rsidR="004B1607" w:rsidRDefault="004B1607" w:rsidP="004A53B7">
      <w:pPr>
        <w:pStyle w:val="0parheading"/>
        <w:keepNext w:val="0"/>
        <w:widowControl w:val="0"/>
      </w:pPr>
      <w:r>
        <w:t>1.11</w:t>
      </w:r>
      <w:r>
        <w:tab/>
        <w:t>WARRANTY</w:t>
      </w:r>
    </w:p>
    <w:p w14:paraId="32EF4740" w14:textId="77777777" w:rsidR="004B1607" w:rsidRDefault="004B1607" w:rsidP="004A53B7">
      <w:pPr>
        <w:keepLines/>
        <w:widowControl w:val="0"/>
        <w:tabs>
          <w:tab w:val="left" w:pos="576"/>
          <w:tab w:val="left" w:pos="1152"/>
          <w:tab w:val="left" w:pos="1728"/>
          <w:tab w:val="left" w:pos="2304"/>
          <w:tab w:val="left" w:pos="4752"/>
          <w:tab w:val="left" w:pos="7344"/>
          <w:tab w:val="decimal" w:pos="9360"/>
        </w:tabs>
        <w:spacing w:line="240" w:lineRule="atLeast"/>
        <w:ind w:right="-864"/>
      </w:pPr>
    </w:p>
    <w:p w14:paraId="208D351F" w14:textId="77777777" w:rsidR="004B1607" w:rsidRDefault="004B1607" w:rsidP="004A53B7">
      <w:pPr>
        <w:pStyle w:val="0specnote"/>
        <w:keepLines/>
        <w:widowControl w:val="0"/>
      </w:pPr>
      <w:bookmarkStart w:id="9" w:name="_Hlk221540688"/>
      <w:r>
        <w:t>SPEC NOTE: </w:t>
      </w:r>
      <w:proofErr w:type="gramStart"/>
      <w:r>
        <w:t>edit</w:t>
      </w:r>
      <w:proofErr w:type="gramEnd"/>
      <w:r>
        <w:t xml:space="preserve"> item to indicate the length of warranty period in contract.  Landscape warranty periods shall </w:t>
      </w:r>
      <w:r w:rsidR="000664D7">
        <w:t>match the length of the maintenance period in contract.</w:t>
      </w:r>
      <w:r>
        <w:t xml:space="preserve">  </w:t>
      </w:r>
    </w:p>
    <w:bookmarkEnd w:id="9"/>
    <w:p w14:paraId="643BBC0D" w14:textId="77777777" w:rsidR="004B1607" w:rsidRDefault="004B1607" w:rsidP="004A53B7">
      <w:pPr>
        <w:keepLines/>
        <w:widowControl w:val="0"/>
        <w:tabs>
          <w:tab w:val="left" w:pos="576"/>
          <w:tab w:val="left" w:pos="1152"/>
          <w:tab w:val="left" w:pos="1728"/>
          <w:tab w:val="left" w:pos="2304"/>
          <w:tab w:val="left" w:pos="4752"/>
          <w:tab w:val="left" w:pos="7344"/>
          <w:tab w:val="decimal" w:pos="9360"/>
        </w:tabs>
        <w:spacing w:line="240" w:lineRule="atLeast"/>
        <w:ind w:right="-864"/>
      </w:pPr>
    </w:p>
    <w:p w14:paraId="62AA3E19" w14:textId="77777777" w:rsidR="004B1607" w:rsidRPr="006A02D9" w:rsidRDefault="004B1607" w:rsidP="004A53B7">
      <w:pPr>
        <w:pStyle w:val="011"/>
        <w:keepLines/>
        <w:widowControl w:val="0"/>
      </w:pPr>
      <w:r>
        <w:t>.1</w:t>
      </w:r>
      <w:r>
        <w:tab/>
        <w:t xml:space="preserve">Provide </w:t>
      </w:r>
      <w:r w:rsidRPr="006A02D9">
        <w:t xml:space="preserve">warranty for all </w:t>
      </w:r>
      <w:r>
        <w:t>plants</w:t>
      </w:r>
      <w:r w:rsidRPr="006A02D9">
        <w:t xml:space="preserve">, related </w:t>
      </w:r>
      <w:r>
        <w:t>materials</w:t>
      </w:r>
      <w:r w:rsidRPr="006A02D9">
        <w:t xml:space="preserve"> and </w:t>
      </w:r>
      <w:r>
        <w:t>workmanship</w:t>
      </w:r>
      <w:r w:rsidRPr="006A02D9">
        <w:t xml:space="preserve"> for a minimum period of </w:t>
      </w:r>
      <w:r w:rsidRPr="00821037">
        <w:rPr>
          <w:b/>
          <w:bCs/>
        </w:rPr>
        <w:t>[one (1)] [two (2)]</w:t>
      </w:r>
      <w:r w:rsidRPr="006A02D9">
        <w:t xml:space="preserve"> </w:t>
      </w:r>
      <w:r w:rsidRPr="006A02D9">
        <w:rPr>
          <w:b/>
        </w:rPr>
        <w:t>year</w:t>
      </w:r>
      <w:r>
        <w:rPr>
          <w:b/>
        </w:rPr>
        <w:t>(</w:t>
      </w:r>
      <w:r w:rsidRPr="006A02D9">
        <w:rPr>
          <w:b/>
        </w:rPr>
        <w:t>s</w:t>
      </w:r>
      <w:r>
        <w:rPr>
          <w:b/>
        </w:rPr>
        <w:t>)</w:t>
      </w:r>
      <w:r w:rsidRPr="006A02D9">
        <w:t>.  Warranty period shall commence from date of Interim Acceptance of the landscape portion of Work in Contract.</w:t>
      </w:r>
    </w:p>
    <w:p w14:paraId="381D3D31" w14:textId="77777777" w:rsidR="004B1607" w:rsidRDefault="004B1607" w:rsidP="004B1607">
      <w:pPr>
        <w:pStyle w:val="011"/>
        <w:keepLines/>
        <w:widowControl w:val="0"/>
      </w:pPr>
      <w:r>
        <w:tab/>
      </w:r>
    </w:p>
    <w:p w14:paraId="54C16128" w14:textId="77777777" w:rsidR="00EF7C48" w:rsidRDefault="004B1607" w:rsidP="00EF7C48">
      <w:pPr>
        <w:pStyle w:val="011"/>
        <w:keepLines/>
        <w:widowControl w:val="0"/>
      </w:pPr>
      <w:r>
        <w:lastRenderedPageBreak/>
        <w:t>.2</w:t>
      </w:r>
      <w:r>
        <w:tab/>
        <w:t xml:space="preserve">The Province reserves the right to extend Contractor’s warranty responsibilities for an additional </w:t>
      </w:r>
      <w:proofErr w:type="gramStart"/>
      <w:r>
        <w:t>period of time</w:t>
      </w:r>
      <w:proofErr w:type="gramEnd"/>
      <w:r w:rsidR="00EF7C48">
        <w:t>,</w:t>
      </w:r>
      <w:r>
        <w:t xml:space="preserve"> if at the end of the initial warranty period, leaf development, colour and growth are not sufficient to ensure future survival.  </w:t>
      </w:r>
      <w:r w:rsidR="00EF7C48">
        <w:t xml:space="preserve">Length of any additional warranty period shall be determined by the Province. </w:t>
      </w:r>
    </w:p>
    <w:p w14:paraId="19B92C00" w14:textId="77777777" w:rsidR="004B1607" w:rsidRDefault="004B1607" w:rsidP="004B1607">
      <w:pPr>
        <w:pStyle w:val="011"/>
        <w:keepLines/>
        <w:widowControl w:val="0"/>
      </w:pPr>
    </w:p>
    <w:p w14:paraId="6FD9C820" w14:textId="77777777" w:rsidR="004B1607" w:rsidRDefault="004B1607" w:rsidP="004B1607">
      <w:pPr>
        <w:pStyle w:val="011"/>
        <w:keepLines/>
        <w:widowControl w:val="0"/>
      </w:pPr>
      <w:r>
        <w:t>.3</w:t>
      </w:r>
      <w:r>
        <w:tab/>
        <w:t>During warranty period, the Contractor shall continuously and immediately replace all plant</w:t>
      </w:r>
      <w:r w:rsidR="00AB3707">
        <w:t>s</w:t>
      </w:r>
      <w:r>
        <w:t xml:space="preserve"> which are dead, unhealthy or in unsatisfactory growing condition, and as often as required to establish the plants until accepted.  Plants that show more than 25% dead or unhealthy growth shall be deemed unacceptable and shall be replaced.   Select and install replacement plants in accordance with specifications at no additional compensation. </w:t>
      </w:r>
    </w:p>
    <w:p w14:paraId="10DF6272" w14:textId="77777777" w:rsidR="004B1607" w:rsidRDefault="004B1607" w:rsidP="004B1607">
      <w:pPr>
        <w:pStyle w:val="011"/>
        <w:keepLines/>
        <w:widowControl w:val="0"/>
      </w:pPr>
    </w:p>
    <w:p w14:paraId="64D07BC4" w14:textId="77777777" w:rsidR="004B1607" w:rsidRDefault="004B1607" w:rsidP="004B1607">
      <w:pPr>
        <w:pStyle w:val="011"/>
        <w:keepLines/>
        <w:widowControl w:val="0"/>
      </w:pPr>
      <w:r>
        <w:t>.4</w:t>
      </w:r>
      <w:r>
        <w:tab/>
        <w:t>Replacement Plant Warranty: plants replaced under warranty shall be maintained and warranted for an additional period of one year, or for the remaining duration of the maintenance period, whichever is greater.  Additional warranty periods shall be provided at no additional cost to the Province.</w:t>
      </w:r>
    </w:p>
    <w:p w14:paraId="2D28EB91" w14:textId="77777777" w:rsidR="004B1607" w:rsidRDefault="004B1607" w:rsidP="004B1607">
      <w:pPr>
        <w:pStyle w:val="011"/>
        <w:keepLines/>
        <w:widowControl w:val="0"/>
      </w:pPr>
      <w:r w:rsidDel="00941DA5">
        <w:t xml:space="preserve"> </w:t>
      </w:r>
    </w:p>
    <w:p w14:paraId="15E1D998" w14:textId="77777777" w:rsidR="004B1607" w:rsidRDefault="004B1607" w:rsidP="004B1607">
      <w:pPr>
        <w:pStyle w:val="011"/>
        <w:keepLines/>
        <w:widowControl w:val="0"/>
      </w:pPr>
      <w:r>
        <w:t>.5</w:t>
      </w:r>
      <w:r>
        <w:tab/>
        <w:t>Untrue Species: the Province reserves the right to require that all plant materials determined by the Province</w:t>
      </w:r>
      <w:r w:rsidRPr="0051359E">
        <w:t xml:space="preserve"> </w:t>
      </w:r>
      <w:r>
        <w:t xml:space="preserve">to be untrue to the species, clone, and/or variety specified during the warranty period be replaced by the Contractor and warranted for an additional one year.  </w:t>
      </w:r>
    </w:p>
    <w:p w14:paraId="14654D60" w14:textId="77777777" w:rsidR="004B1607" w:rsidRDefault="004B1607" w:rsidP="004B1607">
      <w:pPr>
        <w:pStyle w:val="011"/>
        <w:keepLines/>
        <w:widowControl w:val="0"/>
      </w:pPr>
      <w:r>
        <w:t xml:space="preserve"> </w:t>
      </w:r>
    </w:p>
    <w:p w14:paraId="0D561559" w14:textId="77777777" w:rsidR="004B1607" w:rsidRDefault="004B1607" w:rsidP="004B1607">
      <w:pPr>
        <w:pStyle w:val="011"/>
        <w:keepNext/>
        <w:keepLines/>
        <w:widowControl w:val="0"/>
      </w:pPr>
      <w:r>
        <w:t>.</w:t>
      </w:r>
      <w:r w:rsidR="00AB2C3A">
        <w:t>6</w:t>
      </w:r>
      <w:r>
        <w:tab/>
        <w:t>The Province shall be sole judge as to condition of plant material regarding warranty replacements.</w:t>
      </w:r>
    </w:p>
    <w:p w14:paraId="3A7DB706" w14:textId="77777777" w:rsidR="004B1607" w:rsidRDefault="004B1607" w:rsidP="004B1607">
      <w:pPr>
        <w:pStyle w:val="011"/>
        <w:keepLines/>
        <w:widowControl w:val="0"/>
      </w:pPr>
    </w:p>
    <w:p w14:paraId="03E323CC" w14:textId="77777777" w:rsidR="004B1607" w:rsidRDefault="004B1607" w:rsidP="004B1607">
      <w:pPr>
        <w:pStyle w:val="0specnote"/>
        <w:keepNext/>
        <w:keepLines/>
        <w:widowControl w:val="0"/>
        <w:numPr>
          <w:ilvl w:val="0"/>
          <w:numId w:val="7"/>
        </w:numPr>
        <w:rPr>
          <w:i w:val="0"/>
        </w:rPr>
      </w:pPr>
      <w:r w:rsidRPr="00AA3B85">
        <w:rPr>
          <w:i w:val="0"/>
        </w:rPr>
        <w:t>Products</w:t>
      </w:r>
    </w:p>
    <w:p w14:paraId="3BE0E894" w14:textId="77777777" w:rsidR="004B1607" w:rsidRPr="00AA3B85" w:rsidRDefault="004B1607" w:rsidP="004B1607">
      <w:pPr>
        <w:pStyle w:val="0specnote"/>
        <w:keepNext/>
        <w:keepLines/>
        <w:widowControl w:val="0"/>
        <w:ind w:left="360"/>
        <w:rPr>
          <w:i w:val="0"/>
        </w:rPr>
      </w:pPr>
    </w:p>
    <w:p w14:paraId="3E475AB2" w14:textId="77777777" w:rsidR="004B1607" w:rsidRDefault="004B1607" w:rsidP="004B1607">
      <w:pPr>
        <w:pStyle w:val="0parheading"/>
        <w:widowControl w:val="0"/>
      </w:pPr>
      <w:r>
        <w:t>2.1</w:t>
      </w:r>
      <w:r>
        <w:tab/>
        <w:t>PLANT materials</w:t>
      </w:r>
    </w:p>
    <w:p w14:paraId="526F2BD7" w14:textId="77777777" w:rsidR="004B1607" w:rsidRDefault="004B1607" w:rsidP="004B1607">
      <w:pPr>
        <w:pStyle w:val="0parheading"/>
        <w:widowControl w:val="0"/>
      </w:pPr>
    </w:p>
    <w:p w14:paraId="0DF1B465" w14:textId="77777777" w:rsidR="004B1607" w:rsidRDefault="004B1607" w:rsidP="004B1607">
      <w:pPr>
        <w:pStyle w:val="0specnote"/>
        <w:keepNext/>
        <w:keepLines/>
        <w:widowControl w:val="0"/>
      </w:pPr>
      <w:r>
        <w:t xml:space="preserve">SPEC NOTE: edit each item as applicable to the project.  </w:t>
      </w:r>
    </w:p>
    <w:p w14:paraId="0CA23FA4" w14:textId="77777777" w:rsidR="004B1607" w:rsidRDefault="004B1607" w:rsidP="004B1607">
      <w:pPr>
        <w:pStyle w:val="0specnote"/>
        <w:keepNext/>
        <w:keepLines/>
        <w:widowControl w:val="0"/>
      </w:pPr>
    </w:p>
    <w:p w14:paraId="47702BDA" w14:textId="77777777" w:rsidR="004B1607" w:rsidRDefault="004B1607" w:rsidP="004B1607">
      <w:pPr>
        <w:pStyle w:val="011"/>
        <w:keepLines/>
        <w:widowControl w:val="0"/>
      </w:pPr>
      <w:r>
        <w:t>.1</w:t>
      </w:r>
      <w:r>
        <w:tab/>
        <w:t>Plants - Source Quality Control:</w:t>
      </w:r>
    </w:p>
    <w:p w14:paraId="354F29A8" w14:textId="77777777" w:rsidR="004B1607" w:rsidRDefault="004B1607" w:rsidP="004B1607">
      <w:pPr>
        <w:pStyle w:val="0parheading"/>
        <w:keepNext w:val="0"/>
        <w:widowControl w:val="0"/>
      </w:pPr>
    </w:p>
    <w:p w14:paraId="38FDD53E" w14:textId="77777777" w:rsidR="004B1607" w:rsidRDefault="004B1607" w:rsidP="004B1607">
      <w:pPr>
        <w:pStyle w:val="011"/>
        <w:keepLines/>
        <w:widowControl w:val="0"/>
        <w:ind w:left="2160" w:hanging="1440"/>
      </w:pPr>
      <w:r>
        <w:tab/>
        <w:t>.1</w:t>
      </w:r>
      <w:r>
        <w:tab/>
        <w:t xml:space="preserve">All plants shall be true to genus, species and cultivar specified and shall be grown in a recognized nursery in accordance with good horticultural practices as advocated by the Canadian Nursery Landscape Association.   </w:t>
      </w:r>
    </w:p>
    <w:p w14:paraId="7CEA82BD" w14:textId="77777777" w:rsidR="004B1607" w:rsidRDefault="004B1607" w:rsidP="004B1607">
      <w:pPr>
        <w:pStyle w:val="011"/>
        <w:keepLines/>
        <w:widowControl w:val="0"/>
        <w:ind w:left="2160" w:hanging="1440"/>
      </w:pPr>
    </w:p>
    <w:p w14:paraId="4BA676FC" w14:textId="77777777" w:rsidR="00272296" w:rsidRDefault="004B1607" w:rsidP="00272296">
      <w:pPr>
        <w:pStyle w:val="011"/>
        <w:keepLines/>
        <w:widowControl w:val="0"/>
        <w:ind w:left="2160" w:hanging="1440"/>
      </w:pPr>
      <w:r>
        <w:tab/>
        <w:t>.</w:t>
      </w:r>
      <w:r w:rsidR="00D8272C">
        <w:t>2</w:t>
      </w:r>
      <w:r>
        <w:tab/>
      </w:r>
      <w:r w:rsidR="00272296">
        <w:t xml:space="preserve">Trees shall be nursery grown within the same or hardier </w:t>
      </w:r>
      <w:r w:rsidR="00007617">
        <w:t>Plant H</w:t>
      </w:r>
      <w:r w:rsidR="00272296">
        <w:t xml:space="preserve">ardiness </w:t>
      </w:r>
      <w:r w:rsidR="00007617">
        <w:t xml:space="preserve">Zone </w:t>
      </w:r>
      <w:r w:rsidR="00845642">
        <w:t xml:space="preserve">for </w:t>
      </w:r>
      <w:r w:rsidR="000B1CB2">
        <w:t xml:space="preserve">Alberta to ensure better growth and survival.  Otherwise, trees </w:t>
      </w:r>
      <w:r w:rsidR="00AC0389">
        <w:t xml:space="preserve">grown outside of </w:t>
      </w:r>
      <w:r w:rsidR="005E657E">
        <w:t>a</w:t>
      </w:r>
      <w:r w:rsidR="00AC0389">
        <w:t xml:space="preserve"> </w:t>
      </w:r>
      <w:r w:rsidR="005E657E">
        <w:t>Plant Hardiness Zone for Alberta are not acceptable.</w:t>
      </w:r>
      <w:r w:rsidR="00272296">
        <w:t xml:space="preserve">  </w:t>
      </w:r>
    </w:p>
    <w:p w14:paraId="4C2F71CB" w14:textId="77777777" w:rsidR="00272296" w:rsidRDefault="00272296" w:rsidP="00272296">
      <w:pPr>
        <w:pStyle w:val="011"/>
        <w:keepLines/>
        <w:widowControl w:val="0"/>
        <w:ind w:left="2160" w:hanging="1440"/>
      </w:pPr>
    </w:p>
    <w:p w14:paraId="532D6731" w14:textId="77777777" w:rsidR="009672EE" w:rsidRDefault="00272296" w:rsidP="009672EE">
      <w:pPr>
        <w:pStyle w:val="011"/>
        <w:keepLines/>
        <w:widowControl w:val="0"/>
        <w:ind w:left="2160" w:hanging="1440"/>
      </w:pPr>
      <w:r>
        <w:tab/>
        <w:t>.</w:t>
      </w:r>
      <w:r w:rsidR="00D8272C">
        <w:t>3</w:t>
      </w:r>
      <w:r>
        <w:tab/>
      </w:r>
      <w:r w:rsidR="009672EE">
        <w:t xml:space="preserve">Container grown shrubs, herbaceous perennials, ground covers and other plants shall be nursery grown under similar climatic zones as Alberta’s Plant Hardiness Zones.   Plants grown outside of these zones require the Province’s approval.  </w:t>
      </w:r>
    </w:p>
    <w:p w14:paraId="0FDC929A" w14:textId="77777777" w:rsidR="004B1607" w:rsidRDefault="004B1607" w:rsidP="004B1607">
      <w:pPr>
        <w:pStyle w:val="011"/>
        <w:keepLines/>
        <w:widowControl w:val="0"/>
        <w:ind w:left="2160" w:hanging="1440"/>
      </w:pPr>
    </w:p>
    <w:p w14:paraId="1BF0E295" w14:textId="77777777" w:rsidR="004B1607" w:rsidRDefault="004B1607" w:rsidP="004B1607">
      <w:pPr>
        <w:pStyle w:val="011"/>
        <w:ind w:left="2160" w:hanging="1440"/>
      </w:pPr>
      <w:r>
        <w:tab/>
        <w:t>.</w:t>
      </w:r>
      <w:r w:rsidR="00D8272C">
        <w:t>4</w:t>
      </w:r>
      <w:r>
        <w:tab/>
        <w:t xml:space="preserve">Heeled-in plants or plants from cold storage are not acceptable.  Plants from orchards, wood lots, neglected nurseries, native stands or which have not received proper cultural maintenance are not acceptable.  </w:t>
      </w:r>
    </w:p>
    <w:p w14:paraId="0331304B" w14:textId="77777777" w:rsidR="004B1607" w:rsidRDefault="004B1607" w:rsidP="004B1607">
      <w:pPr>
        <w:pStyle w:val="011"/>
        <w:keepLines/>
        <w:widowControl w:val="0"/>
        <w:ind w:left="2160" w:hanging="1440"/>
      </w:pPr>
    </w:p>
    <w:p w14:paraId="11166FA3" w14:textId="77777777" w:rsidR="004B1607" w:rsidRDefault="004B1607" w:rsidP="004B1607">
      <w:pPr>
        <w:pStyle w:val="011"/>
        <w:keepLines/>
        <w:widowControl w:val="0"/>
        <w:ind w:left="2160" w:hanging="1440"/>
      </w:pPr>
      <w:r>
        <w:lastRenderedPageBreak/>
        <w:tab/>
        <w:t>.</w:t>
      </w:r>
      <w:r w:rsidR="00D8272C">
        <w:t>5</w:t>
      </w:r>
      <w:r>
        <w:tab/>
        <w:t>Selection</w:t>
      </w:r>
      <w:r w:rsidR="00B06CF1">
        <w:t xml:space="preserve"> and Tagging</w:t>
      </w:r>
      <w:proofErr w:type="gramStart"/>
      <w:r>
        <w:t>:  trees</w:t>
      </w:r>
      <w:proofErr w:type="gramEnd"/>
      <w:r>
        <w:t xml:space="preserve"> shall be selected and tagged by the Province at source of supply in Alberta prior to </w:t>
      </w:r>
      <w:r w:rsidR="00AC0389">
        <w:t xml:space="preserve">site </w:t>
      </w:r>
      <w:r>
        <w:t xml:space="preserve">delivery unless not practical as determined by the Province.  Contractor’s representative shall be present during plant inspections.  Acceptable </w:t>
      </w:r>
      <w:r w:rsidR="00E9210D">
        <w:t>trees</w:t>
      </w:r>
      <w:r>
        <w:t xml:space="preserve"> shall be tagged with self-locking tags or other </w:t>
      </w:r>
      <w:smartTag w:uri="urn:schemas-microsoft-com:office:smarttags" w:element="place">
        <w:smartTag w:uri="urn:schemas-microsoft-com:office:smarttags" w:element="City">
          <w:r>
            <w:t>suita</w:t>
          </w:r>
        </w:smartTag>
      </w:smartTag>
      <w:r>
        <w:t>ble and secure tagging material</w:t>
      </w:r>
      <w:r w:rsidR="00E9210D">
        <w:t xml:space="preserve"> and must remain on plant until </w:t>
      </w:r>
      <w:r w:rsidR="005E657E">
        <w:t xml:space="preserve">commencement of maintenance period. </w:t>
      </w:r>
    </w:p>
    <w:p w14:paraId="24C57126" w14:textId="77777777" w:rsidR="005E657E" w:rsidRDefault="005E657E" w:rsidP="004B1607">
      <w:pPr>
        <w:pStyle w:val="011"/>
        <w:keepLines/>
        <w:widowControl w:val="0"/>
        <w:ind w:left="2160" w:hanging="1440"/>
      </w:pPr>
    </w:p>
    <w:p w14:paraId="45927A5F" w14:textId="77777777" w:rsidR="004B1607" w:rsidRDefault="004B1607" w:rsidP="004B1607">
      <w:pPr>
        <w:pStyle w:val="011"/>
        <w:keepLines/>
        <w:widowControl w:val="0"/>
        <w:tabs>
          <w:tab w:val="clear" w:pos="1440"/>
          <w:tab w:val="left" w:pos="2160"/>
        </w:tabs>
        <w:ind w:left="2160"/>
      </w:pPr>
      <w:r>
        <w:t>.</w:t>
      </w:r>
      <w:r w:rsidR="00D8272C">
        <w:t>6</w:t>
      </w:r>
      <w:r>
        <w:tab/>
        <w:t xml:space="preserve">Approval of plants at source of supply shall not preclude the right of the Province to inspect plants upon arrival on site, during planting, or after planting and reject </w:t>
      </w:r>
      <w:r w:rsidR="00B06CF1">
        <w:t xml:space="preserve">any </w:t>
      </w:r>
      <w:r>
        <w:t>damaged plants or those not conforming to these specifications.</w:t>
      </w:r>
    </w:p>
    <w:p w14:paraId="1F6D77DD" w14:textId="77777777" w:rsidR="004B1607" w:rsidRDefault="004B1607" w:rsidP="004B1607">
      <w:pPr>
        <w:pStyle w:val="011"/>
        <w:keepLines/>
        <w:widowControl w:val="0"/>
        <w:ind w:left="2160"/>
      </w:pPr>
    </w:p>
    <w:p w14:paraId="459C1B99" w14:textId="77777777" w:rsidR="004B1607" w:rsidRDefault="004B1607" w:rsidP="004B1607">
      <w:pPr>
        <w:pStyle w:val="011"/>
        <w:keepLines/>
        <w:widowControl w:val="0"/>
        <w:ind w:left="2160"/>
      </w:pPr>
      <w:r>
        <w:t>.</w:t>
      </w:r>
      <w:r w:rsidR="00D8272C">
        <w:t>7</w:t>
      </w:r>
      <w:r>
        <w:tab/>
        <w:t>Plant supply shall conform to federal and provincial regulations.</w:t>
      </w:r>
    </w:p>
    <w:p w14:paraId="10DB8CE9" w14:textId="77777777" w:rsidR="004B1607" w:rsidRDefault="004B1607" w:rsidP="004B1607">
      <w:pPr>
        <w:pStyle w:val="011"/>
        <w:keepLines/>
        <w:widowControl w:val="0"/>
        <w:ind w:left="2160" w:hanging="1440"/>
      </w:pPr>
      <w:r>
        <w:tab/>
      </w:r>
    </w:p>
    <w:p w14:paraId="51B96F54" w14:textId="77777777" w:rsidR="004B1607" w:rsidRDefault="004B1607" w:rsidP="004B1607">
      <w:pPr>
        <w:pStyle w:val="011"/>
        <w:keepLines/>
        <w:widowControl w:val="0"/>
        <w:ind w:left="2160" w:hanging="1440"/>
      </w:pPr>
      <w:r>
        <w:tab/>
        <w:t>.</w:t>
      </w:r>
      <w:r w:rsidR="00D8272C">
        <w:t>8</w:t>
      </w:r>
      <w:r>
        <w:tab/>
        <w:t>Uniform Height And Spread</w:t>
      </w:r>
      <w:proofErr w:type="gramStart"/>
      <w:r>
        <w:t>:  where</w:t>
      </w:r>
      <w:proofErr w:type="gramEnd"/>
      <w:r>
        <w:t xml:space="preserve"> formal arrangements or consecutive order of trees and other plants are required in the </w:t>
      </w:r>
      <w:r w:rsidR="003F5C3A">
        <w:t>planting layout</w:t>
      </w:r>
      <w:r>
        <w:t xml:space="preserve">, all required plants shall be selected for a uniform height and spread.  </w:t>
      </w:r>
    </w:p>
    <w:p w14:paraId="51F0DB8E" w14:textId="77777777" w:rsidR="004B1607" w:rsidRDefault="004B1607" w:rsidP="004B1607">
      <w:pPr>
        <w:pStyle w:val="011"/>
        <w:keepLines/>
        <w:widowControl w:val="0"/>
        <w:ind w:left="2160" w:hanging="1440"/>
      </w:pPr>
    </w:p>
    <w:p w14:paraId="2023C1F6" w14:textId="77777777" w:rsidR="004B1607" w:rsidRDefault="004B1607" w:rsidP="004B1607">
      <w:pPr>
        <w:pStyle w:val="011"/>
        <w:keepLines/>
        <w:widowControl w:val="0"/>
        <w:ind w:left="2160" w:hanging="1440"/>
      </w:pPr>
      <w:r>
        <w:tab/>
        <w:t>.</w:t>
      </w:r>
      <w:r w:rsidR="00D8272C">
        <w:t>9</w:t>
      </w:r>
      <w:r>
        <w:tab/>
        <w:t>Substitutions</w:t>
      </w:r>
      <w:proofErr w:type="gramStart"/>
      <w:r>
        <w:t>:  plant</w:t>
      </w:r>
      <w:proofErr w:type="gramEnd"/>
      <w:r>
        <w:t xml:space="preserve"> substitutions </w:t>
      </w:r>
      <w:r w:rsidR="009672EE">
        <w:t>are not</w:t>
      </w:r>
      <w:r>
        <w:t xml:space="preserve"> permitted unless approved by the Province.  Contractor shall submit verifiable proof that specified plants are not available or of unacceptable quality before requesting plant substitutions. </w:t>
      </w:r>
    </w:p>
    <w:p w14:paraId="16D4B903" w14:textId="77777777" w:rsidR="004B1607" w:rsidRDefault="004B1607" w:rsidP="004B1607">
      <w:pPr>
        <w:pStyle w:val="011"/>
        <w:keepLines/>
        <w:widowControl w:val="0"/>
        <w:ind w:left="2160" w:hanging="1440"/>
      </w:pPr>
    </w:p>
    <w:p w14:paraId="79CA55DE" w14:textId="77777777" w:rsidR="004B1607" w:rsidRDefault="004B1607" w:rsidP="004B1607">
      <w:pPr>
        <w:pStyle w:val="011"/>
        <w:keepNext/>
        <w:keepLines/>
        <w:widowControl w:val="0"/>
      </w:pPr>
      <w:r>
        <w:t>.2</w:t>
      </w:r>
      <w:r>
        <w:tab/>
        <w:t>Plants - Condition and Quality:</w:t>
      </w:r>
    </w:p>
    <w:p w14:paraId="624D252D" w14:textId="77777777" w:rsidR="004B1607" w:rsidRDefault="004B1607" w:rsidP="004B1607">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44980F2E" w14:textId="77777777" w:rsidR="004B1607" w:rsidRDefault="004B1607" w:rsidP="004B1607">
      <w:pPr>
        <w:pStyle w:val="0111"/>
        <w:keepLines/>
        <w:widowControl w:val="0"/>
      </w:pPr>
      <w:r>
        <w:t>.1</w:t>
      </w:r>
      <w:r>
        <w:tab/>
        <w:t>Specimen Standard</w:t>
      </w:r>
      <w:proofErr w:type="gramStart"/>
      <w:r>
        <w:t>:  all</w:t>
      </w:r>
      <w:proofErr w:type="gramEnd"/>
      <w:r>
        <w:t xml:space="preserve"> plants shall be of specimen No. 1 grade and quality, exceptionally heavy, symmetrical, and so trained or </w:t>
      </w:r>
      <w:proofErr w:type="spellStart"/>
      <w:r>
        <w:t>favoured</w:t>
      </w:r>
      <w:proofErr w:type="spellEnd"/>
      <w:r>
        <w:t xml:space="preserve"> in development and appearance as to be unquestionably and outstandingly superior in form, compactness, branching and symmetry.  Plants shall exhibit </w:t>
      </w:r>
      <w:smartTag w:uri="urn:schemas-microsoft-com:office:smarttags" w:element="place">
        <w:smartTag w:uri="urn:schemas-microsoft-com:office:smarttags" w:element="City">
          <w:r>
            <w:t>vigo</w:t>
          </w:r>
        </w:smartTag>
      </w:smartTag>
      <w:r>
        <w:t xml:space="preserve">rous growth, be structurally sound, well-branched, healthy and densely foliated when in leaf. Plants shall be free of disease, insects, eggs or larvae; free of dead branches and dead branch tips; and shall have a healthy and strong fibrous root system.  Plants shall be free from physical damage or other conditions that would prevent vigorous growth. </w:t>
      </w:r>
    </w:p>
    <w:p w14:paraId="188B3DC4" w14:textId="77777777" w:rsidR="004B1607" w:rsidRDefault="004B1607" w:rsidP="004B1607">
      <w:pPr>
        <w:pStyle w:val="0111"/>
        <w:keepLines/>
        <w:widowControl w:val="0"/>
      </w:pPr>
    </w:p>
    <w:p w14:paraId="30CD4AD1" w14:textId="77777777" w:rsidR="004B1607" w:rsidRDefault="004B1607" w:rsidP="004B1607">
      <w:pPr>
        <w:pStyle w:val="0111"/>
        <w:keepLines/>
        <w:widowControl w:val="0"/>
      </w:pPr>
      <w:r>
        <w:t>.2</w:t>
      </w:r>
      <w:r>
        <w:tab/>
        <w:t>Trees - General</w:t>
      </w:r>
      <w:proofErr w:type="gramStart"/>
      <w:r>
        <w:t>:  trees</w:t>
      </w:r>
      <w:proofErr w:type="gramEnd"/>
      <w:r>
        <w:t xml:space="preserve"> with multiple leaders are not acceptable.  Trees with</w:t>
      </w:r>
      <w:r w:rsidRPr="00315763">
        <w:t xml:space="preserve"> </w:t>
      </w:r>
      <w:r>
        <w:t xml:space="preserve">damaged, broken or crooked leader, weak “Y” crotches, bark abrasions or scars, </w:t>
      </w:r>
      <w:proofErr w:type="gramStart"/>
      <w:r>
        <w:t>sun-scald</w:t>
      </w:r>
      <w:proofErr w:type="gramEnd"/>
      <w:r>
        <w:t>, frost cracks, disfiguring knots, insect damage or infestations are not acceptable.  Trunks shall be clean and free of stubs, decay, splits or other damage.  Root collar shall be free of defects, including circling, kinked and stem girdling roots.  Other specific plant requirements include:</w:t>
      </w:r>
    </w:p>
    <w:p w14:paraId="4EBBF9C2" w14:textId="77777777" w:rsidR="004B1607" w:rsidRDefault="004B1607" w:rsidP="004B1607">
      <w:pPr>
        <w:pStyle w:val="0111"/>
        <w:keepLines/>
        <w:widowControl w:val="0"/>
      </w:pPr>
    </w:p>
    <w:p w14:paraId="1C696C68" w14:textId="77777777" w:rsidR="004B1607" w:rsidRDefault="004B1607" w:rsidP="004B1607">
      <w:pPr>
        <w:pStyle w:val="0111"/>
        <w:keepLines/>
        <w:widowControl w:val="0"/>
        <w:ind w:left="2880" w:hanging="1440"/>
      </w:pPr>
      <w:r>
        <w:tab/>
        <w:t>.1</w:t>
      </w:r>
      <w:r>
        <w:tab/>
        <w:t>Deciduous Trees:  straight bodied trees according to their natural habit of growth; having a balanced and well branched head; and with leaders intact, undamaged and uncut.  Height of branching shall be consistent.</w:t>
      </w:r>
    </w:p>
    <w:p w14:paraId="13709EF6" w14:textId="77777777" w:rsidR="004B1607" w:rsidRDefault="004B1607" w:rsidP="004B1607">
      <w:pPr>
        <w:pStyle w:val="0111"/>
        <w:keepLines/>
        <w:widowControl w:val="0"/>
        <w:ind w:left="2880" w:hanging="1440"/>
      </w:pPr>
    </w:p>
    <w:p w14:paraId="628EFA4A" w14:textId="77777777" w:rsidR="004B1607" w:rsidRDefault="004B1607" w:rsidP="004B1607">
      <w:pPr>
        <w:pStyle w:val="0111"/>
        <w:keepLines/>
        <w:widowControl w:val="0"/>
        <w:ind w:left="2880" w:hanging="1440"/>
      </w:pPr>
      <w:r>
        <w:lastRenderedPageBreak/>
        <w:tab/>
        <w:t>.2</w:t>
      </w:r>
      <w:r>
        <w:tab/>
        <w:t xml:space="preserve">Coniferous Trees:  straight central leaders with a dense, heavy and uniform crown; </w:t>
      </w:r>
      <w:proofErr w:type="gramStart"/>
      <w:r>
        <w:t>well</w:t>
      </w:r>
      <w:proofErr w:type="gramEnd"/>
      <w:r>
        <w:t xml:space="preserve"> branched to ground level; and having outstanding natural colour.  Trees with a sparse or thinly layered branched structure or with </w:t>
      </w:r>
      <w:proofErr w:type="gramStart"/>
      <w:r>
        <w:t>a</w:t>
      </w:r>
      <w:proofErr w:type="gramEnd"/>
      <w:r>
        <w:t xml:space="preserve"> unnaturally sheared appearance are not acceptable.  Branching shall start no higher than 300 mm from root collar.</w:t>
      </w:r>
    </w:p>
    <w:p w14:paraId="2224C832" w14:textId="77777777" w:rsidR="004B1607" w:rsidRDefault="004B1607" w:rsidP="004B1607">
      <w:pPr>
        <w:pStyle w:val="0111"/>
        <w:keepLines/>
        <w:widowControl w:val="0"/>
        <w:ind w:left="2880" w:hanging="1440"/>
      </w:pPr>
    </w:p>
    <w:p w14:paraId="7820DB6F" w14:textId="77777777" w:rsidR="004B1607" w:rsidRDefault="004B1607" w:rsidP="004B1607">
      <w:pPr>
        <w:pStyle w:val="0111"/>
        <w:keepLines/>
        <w:widowControl w:val="0"/>
        <w:ind w:left="2880" w:hanging="1440"/>
      </w:pPr>
      <w:r>
        <w:tab/>
        <w:t>.3</w:t>
      </w:r>
      <w:r>
        <w:tab/>
        <w:t>Clump or Multi-Stem Trees</w:t>
      </w:r>
      <w:proofErr w:type="gramStart"/>
      <w:r>
        <w:t>:  shall</w:t>
      </w:r>
      <w:proofErr w:type="gramEnd"/>
      <w:r>
        <w:t xml:space="preserve"> have three or more stems or trunks originating from common base at ground level.  Clump trees shall be low-branched; have a unified and </w:t>
      </w:r>
      <w:proofErr w:type="gramStart"/>
      <w:r>
        <w:t>well established</w:t>
      </w:r>
      <w:proofErr w:type="gramEnd"/>
      <w:r>
        <w:t xml:space="preserve"> root system; and have </w:t>
      </w:r>
      <w:proofErr w:type="gramStart"/>
      <w:r>
        <w:t>well developed</w:t>
      </w:r>
      <w:proofErr w:type="gramEnd"/>
      <w:r>
        <w:t xml:space="preserve"> crowns.</w:t>
      </w:r>
    </w:p>
    <w:p w14:paraId="1F8F3726" w14:textId="77777777" w:rsidR="004B1607" w:rsidRDefault="004B1607" w:rsidP="004B1607">
      <w:pPr>
        <w:pStyle w:val="0111"/>
        <w:keepLines/>
        <w:widowControl w:val="0"/>
        <w:ind w:left="2880" w:hanging="1440"/>
      </w:pPr>
      <w:r>
        <w:tab/>
      </w:r>
    </w:p>
    <w:p w14:paraId="5443702A" w14:textId="77777777" w:rsidR="004B1607" w:rsidRDefault="004B1607" w:rsidP="004B1607">
      <w:pPr>
        <w:pStyle w:val="0111"/>
        <w:keepLines/>
        <w:widowControl w:val="0"/>
      </w:pPr>
      <w:r>
        <w:t>.3</w:t>
      </w:r>
      <w:r>
        <w:tab/>
        <w:t>Shrubs</w:t>
      </w:r>
      <w:proofErr w:type="gramStart"/>
      <w:r>
        <w:t>:  natural</w:t>
      </w:r>
      <w:proofErr w:type="gramEnd"/>
      <w:r>
        <w:t xml:space="preserve"> and </w:t>
      </w:r>
      <w:proofErr w:type="gramStart"/>
      <w:r>
        <w:t>well balanced</w:t>
      </w:r>
      <w:proofErr w:type="gramEnd"/>
      <w:r>
        <w:t xml:space="preserve"> form, typical of genus, species and variety with a </w:t>
      </w:r>
      <w:proofErr w:type="spellStart"/>
      <w:proofErr w:type="gramStart"/>
      <w:r>
        <w:t>well developed</w:t>
      </w:r>
      <w:proofErr w:type="spellEnd"/>
      <w:proofErr w:type="gramEnd"/>
      <w:r>
        <w:t xml:space="preserve"> root system.  Plants shall have a minimum of four vigorous canes or primary stems that start from the ground.  </w:t>
      </w:r>
    </w:p>
    <w:p w14:paraId="3A32E069" w14:textId="77777777" w:rsidR="004B1607" w:rsidRDefault="004B1607" w:rsidP="004B1607">
      <w:pPr>
        <w:pStyle w:val="0111"/>
        <w:keepNext/>
        <w:keepLines/>
      </w:pPr>
    </w:p>
    <w:p w14:paraId="4CD7FE3A" w14:textId="77777777" w:rsidR="004B1607" w:rsidRDefault="004B1607" w:rsidP="004B1607">
      <w:pPr>
        <w:pStyle w:val="011"/>
        <w:ind w:left="2160" w:hanging="1440"/>
      </w:pPr>
      <w:r>
        <w:tab/>
        <w:t>.4</w:t>
      </w:r>
      <w:r>
        <w:tab/>
        <w:t>Herbaceous Perennials and Ornamental Grasses</w:t>
      </w:r>
      <w:proofErr w:type="gramStart"/>
      <w:r>
        <w:t>:  healthy</w:t>
      </w:r>
      <w:proofErr w:type="gramEnd"/>
      <w:r>
        <w:t xml:space="preserve">, vigorous and well-developed shoots, well rooted and established.  Plants shall be minimum two years old, supplied </w:t>
      </w:r>
      <w:proofErr w:type="gramStart"/>
      <w:r>
        <w:t>in #1 or #2</w:t>
      </w:r>
      <w:proofErr w:type="gramEnd"/>
      <w:r>
        <w:t xml:space="preserve"> nursery containers and be twice transplanted.  </w:t>
      </w:r>
    </w:p>
    <w:p w14:paraId="1540C7FF" w14:textId="77777777" w:rsidR="004B1607" w:rsidRDefault="004B1607" w:rsidP="004B1607">
      <w:pPr>
        <w:pStyle w:val="011"/>
        <w:tabs>
          <w:tab w:val="clear" w:pos="1440"/>
          <w:tab w:val="left" w:pos="1530"/>
        </w:tabs>
        <w:ind w:left="2160" w:hanging="1440"/>
      </w:pPr>
    </w:p>
    <w:p w14:paraId="71453BB4" w14:textId="77777777" w:rsidR="004B1607" w:rsidRDefault="004B1607" w:rsidP="004B1607">
      <w:pPr>
        <w:pStyle w:val="011"/>
        <w:ind w:left="2160" w:hanging="1440"/>
      </w:pPr>
      <w:r>
        <w:tab/>
        <w:t>.5</w:t>
      </w:r>
      <w:r>
        <w:tab/>
        <w:t>Vines</w:t>
      </w:r>
      <w:proofErr w:type="gramStart"/>
      <w:r>
        <w:t>:  healthy</w:t>
      </w:r>
      <w:proofErr w:type="gramEnd"/>
      <w:r>
        <w:t>, vigorous and well rooted.  Plants shall have minimum 4 runners of minimum 450 mm length.</w:t>
      </w:r>
    </w:p>
    <w:p w14:paraId="08105FD4" w14:textId="77777777" w:rsidR="004B1607" w:rsidRDefault="004B1607" w:rsidP="004B1607">
      <w:pPr>
        <w:pStyle w:val="011"/>
      </w:pPr>
    </w:p>
    <w:p w14:paraId="7739102B" w14:textId="77777777" w:rsidR="004B1607" w:rsidRDefault="004B1607" w:rsidP="004B1607">
      <w:pPr>
        <w:pStyle w:val="011"/>
        <w:ind w:left="2160" w:hanging="1440"/>
      </w:pPr>
      <w:r>
        <w:tab/>
        <w:t>.6</w:t>
      </w:r>
      <w:r>
        <w:tab/>
        <w:t>Ground Covers</w:t>
      </w:r>
      <w:proofErr w:type="gramStart"/>
      <w:r>
        <w:t>:  well</w:t>
      </w:r>
      <w:proofErr w:type="gramEnd"/>
      <w:r>
        <w:t xml:space="preserve">-developed tops, healthy, and vigorous plant with good symmetry.  Plants shall have a </w:t>
      </w:r>
      <w:proofErr w:type="spellStart"/>
      <w:r>
        <w:t>well developed</w:t>
      </w:r>
      <w:proofErr w:type="spellEnd"/>
      <w:r>
        <w:t xml:space="preserve"> and vigorous root system and shall be well established in container.  Size proportionate to root development.    </w:t>
      </w:r>
    </w:p>
    <w:p w14:paraId="632E3EC0" w14:textId="77777777" w:rsidR="004B1607" w:rsidRDefault="004B1607" w:rsidP="004B1607">
      <w:pPr>
        <w:pStyle w:val="011"/>
        <w:ind w:left="2160" w:hanging="1440"/>
      </w:pPr>
    </w:p>
    <w:p w14:paraId="002A32C8" w14:textId="77777777" w:rsidR="004B1607" w:rsidRDefault="004B1607" w:rsidP="004B1607">
      <w:pPr>
        <w:pStyle w:val="011"/>
        <w:ind w:left="2160" w:hanging="1440"/>
      </w:pPr>
      <w:r>
        <w:tab/>
        <w:t>.7</w:t>
      </w:r>
      <w:r>
        <w:tab/>
        <w:t xml:space="preserve">Plants that have been </w:t>
      </w:r>
      <w:proofErr w:type="gramStart"/>
      <w:r>
        <w:t>top-worked</w:t>
      </w:r>
      <w:proofErr w:type="gramEnd"/>
      <w:r>
        <w:t>, sheared, or colour treated are not acceptable.</w:t>
      </w:r>
    </w:p>
    <w:p w14:paraId="6DEACCC3" w14:textId="77777777" w:rsidR="004B1607" w:rsidRDefault="004B1607" w:rsidP="004B1607">
      <w:pPr>
        <w:pStyle w:val="011"/>
        <w:ind w:left="2160" w:hanging="1440"/>
      </w:pPr>
      <w:r>
        <w:tab/>
      </w:r>
    </w:p>
    <w:p w14:paraId="63BE5830" w14:textId="77777777" w:rsidR="004B1607" w:rsidRDefault="004B1607" w:rsidP="004B1607">
      <w:pPr>
        <w:pStyle w:val="011"/>
        <w:keepNext/>
        <w:keepLines/>
        <w:widowControl w:val="0"/>
        <w:ind w:left="2160" w:hanging="1440"/>
      </w:pPr>
      <w:r>
        <w:tab/>
        <w:t>.8</w:t>
      </w:r>
      <w:r>
        <w:tab/>
      </w:r>
      <w:smartTag w:uri="urn:schemas-microsoft-com:office:smarttags" w:element="place">
        <w:smartTag w:uri="urn:schemas-microsoft-com:office:smarttags" w:element="State">
          <w:r>
            <w:t>Col</w:t>
          </w:r>
        </w:smartTag>
      </w:smartTag>
      <w:r>
        <w:t>lected Native Plant:  use only native trees and other plants indigenous to area into which they are to be transplanted.  Select trees from reasonably open stands.  Trees must have well developed crowns and must be characteristically branched.  Not more than 35% of overall tree height may be free of branches.  Dig all collected plants with a root ball minimum 30% greater than for nursery grown stock.  Plants designated as native shall not be hybrid varieties.</w:t>
      </w:r>
    </w:p>
    <w:p w14:paraId="184A21B3" w14:textId="77777777" w:rsidR="004B1607" w:rsidRDefault="004B1607" w:rsidP="004B1607">
      <w:pPr>
        <w:pStyle w:val="011"/>
        <w:ind w:left="2160" w:hanging="1440"/>
      </w:pPr>
    </w:p>
    <w:p w14:paraId="6EFB97F5" w14:textId="77777777" w:rsidR="004B1607" w:rsidRDefault="004B1607" w:rsidP="004B1607">
      <w:pPr>
        <w:pStyle w:val="011"/>
        <w:ind w:left="2160" w:hanging="1440"/>
      </w:pPr>
      <w:r>
        <w:tab/>
        <w:t>.9</w:t>
      </w:r>
      <w:r>
        <w:tab/>
        <w:t xml:space="preserve">Anti-Desiccants: apply to plants in full leaf </w:t>
      </w:r>
      <w:proofErr w:type="spellStart"/>
      <w:r w:rsidR="003D79CB">
        <w:t>immediately</w:t>
      </w:r>
      <w:r>
        <w:t>before</w:t>
      </w:r>
      <w:proofErr w:type="spellEnd"/>
      <w:r>
        <w:t xml:space="preserve"> digging or as directed by the Province in accordance with manufacturer’s instructions.  </w:t>
      </w:r>
    </w:p>
    <w:p w14:paraId="45017A3B" w14:textId="77777777" w:rsidR="004B1607" w:rsidRDefault="004B1607" w:rsidP="004B1607">
      <w:pPr>
        <w:pStyle w:val="011"/>
      </w:pPr>
    </w:p>
    <w:p w14:paraId="64BAF662" w14:textId="77777777" w:rsidR="004B1607" w:rsidRDefault="004B1607" w:rsidP="004B1607">
      <w:pPr>
        <w:pStyle w:val="011"/>
        <w:keepNext/>
        <w:keepLines/>
        <w:widowControl w:val="0"/>
      </w:pPr>
      <w:r>
        <w:t>.3</w:t>
      </w:r>
      <w:r>
        <w:tab/>
        <w:t>Plants – Container Grown Nursery Plants:</w:t>
      </w:r>
    </w:p>
    <w:p w14:paraId="738AFC58" w14:textId="77777777" w:rsidR="004B1607" w:rsidRDefault="004B1607" w:rsidP="004B1607">
      <w:pPr>
        <w:pStyle w:val="BodyTextIndent"/>
        <w:keepNext/>
        <w:keepLines/>
        <w:widowControl w:val="0"/>
        <w:tabs>
          <w:tab w:val="clear" w:pos="576"/>
          <w:tab w:val="clear" w:pos="1152"/>
          <w:tab w:val="left" w:pos="1440"/>
        </w:tabs>
        <w:ind w:hanging="720"/>
      </w:pPr>
    </w:p>
    <w:p w14:paraId="35FFA7A4" w14:textId="77777777" w:rsidR="004B1607" w:rsidRDefault="004B1607" w:rsidP="004B1607">
      <w:pPr>
        <w:pStyle w:val="011"/>
        <w:keepNext/>
        <w:keepLines/>
        <w:widowControl w:val="0"/>
        <w:tabs>
          <w:tab w:val="clear" w:pos="1440"/>
          <w:tab w:val="left" w:pos="2160"/>
        </w:tabs>
        <w:ind w:left="2160"/>
      </w:pPr>
      <w:r>
        <w:t>.1</w:t>
      </w:r>
      <w:r>
        <w:tab/>
        <w:t xml:space="preserve">Container grown plants shall conform to measurements and container size specified.  Measure height and spread, in </w:t>
      </w:r>
      <w:proofErr w:type="spellStart"/>
      <w:r>
        <w:t>centimetres</w:t>
      </w:r>
      <w:proofErr w:type="spellEnd"/>
      <w:r>
        <w:t xml:space="preserve">, with branches in their normal positions in accordance with </w:t>
      </w:r>
      <w:r w:rsidRPr="000D017F">
        <w:rPr>
          <w:i/>
        </w:rPr>
        <w:t>Canadian Standards For Nursery Stock</w:t>
      </w:r>
      <w:r>
        <w:t>.</w:t>
      </w:r>
      <w:r w:rsidRPr="00890B6D">
        <w:t xml:space="preserve"> </w:t>
      </w:r>
      <w:r>
        <w:t xml:space="preserve">Plants shall possess normal balance between height and spread. </w:t>
      </w:r>
    </w:p>
    <w:p w14:paraId="2BCF192B" w14:textId="77777777" w:rsidR="004B1607" w:rsidRDefault="004B1607" w:rsidP="004B1607">
      <w:pPr>
        <w:pStyle w:val="0111"/>
        <w:keepNext/>
        <w:keepLines/>
      </w:pPr>
    </w:p>
    <w:p w14:paraId="43055140" w14:textId="77777777" w:rsidR="004B1607" w:rsidRDefault="004B1607" w:rsidP="004B1607">
      <w:pPr>
        <w:pStyle w:val="0111"/>
        <w:keepLines/>
        <w:widowControl w:val="0"/>
      </w:pPr>
      <w:r>
        <w:t>.2</w:t>
      </w:r>
      <w:r>
        <w:tab/>
        <w:t>Plants shall be grown in sufficiently sized containers for minimum of three months</w:t>
      </w:r>
      <w:r w:rsidRPr="000D017F">
        <w:t xml:space="preserve"> </w:t>
      </w:r>
      <w:r>
        <w:t xml:space="preserve">in accordance with </w:t>
      </w:r>
      <w:r w:rsidRPr="000D017F">
        <w:rPr>
          <w:i/>
        </w:rPr>
        <w:t>Canadian Standards For Nursery Stock</w:t>
      </w:r>
      <w:r>
        <w:t>.</w:t>
      </w:r>
    </w:p>
    <w:p w14:paraId="3E0ADACB" w14:textId="77777777" w:rsidR="004B1607" w:rsidRDefault="004B1607" w:rsidP="004B1607">
      <w:pPr>
        <w:pStyle w:val="0111"/>
        <w:keepNext/>
        <w:keepLines/>
      </w:pPr>
    </w:p>
    <w:p w14:paraId="41786FB8" w14:textId="77777777" w:rsidR="004B1607" w:rsidRDefault="004B1607" w:rsidP="004B1607">
      <w:pPr>
        <w:pStyle w:val="0111"/>
        <w:keepNext/>
        <w:keepLines/>
        <w:widowControl w:val="0"/>
      </w:pPr>
      <w:r>
        <w:t>.3</w:t>
      </w:r>
      <w:r>
        <w:tab/>
        <w:t xml:space="preserve">Container grown stock shall be healthy, vigorous, well rooted and established in container.  Plants shall have a </w:t>
      </w:r>
      <w:proofErr w:type="spellStart"/>
      <w:proofErr w:type="gramStart"/>
      <w:r>
        <w:t>well established</w:t>
      </w:r>
      <w:proofErr w:type="spellEnd"/>
      <w:proofErr w:type="gramEnd"/>
      <w:r>
        <w:t xml:space="preserve"> root system reaching sides of container to maintain a firm ball when container is removed.</w:t>
      </w:r>
    </w:p>
    <w:p w14:paraId="4462B4BE" w14:textId="77777777" w:rsidR="004B1607" w:rsidRDefault="004B1607" w:rsidP="004B1607">
      <w:pPr>
        <w:pStyle w:val="0111"/>
        <w:keepNext/>
        <w:keepLines/>
        <w:widowControl w:val="0"/>
      </w:pPr>
    </w:p>
    <w:p w14:paraId="19BCC121" w14:textId="77777777" w:rsidR="004B1607" w:rsidRDefault="004B1607" w:rsidP="004B1607">
      <w:pPr>
        <w:pStyle w:val="0111"/>
        <w:keepNext/>
        <w:keepLines/>
        <w:widowControl w:val="0"/>
      </w:pPr>
      <w:r>
        <w:t>.4</w:t>
      </w:r>
      <w:r>
        <w:tab/>
        <w:t xml:space="preserve">Container grown plants shall not have excessive root growth encircling the inside of the container.  Root bound plant material </w:t>
      </w:r>
      <w:proofErr w:type="gramStart"/>
      <w:r>
        <w:t>are</w:t>
      </w:r>
      <w:proofErr w:type="gramEnd"/>
      <w:r>
        <w:t xml:space="preserve"> not acceptable.</w:t>
      </w:r>
    </w:p>
    <w:p w14:paraId="7949DC3C" w14:textId="77777777" w:rsidR="004B1607" w:rsidRDefault="004B1607" w:rsidP="004B1607">
      <w:pPr>
        <w:pStyle w:val="0111"/>
      </w:pPr>
    </w:p>
    <w:p w14:paraId="2192F46B" w14:textId="77777777" w:rsidR="00845642" w:rsidRDefault="004B1607" w:rsidP="004B1607">
      <w:pPr>
        <w:pStyle w:val="0111"/>
      </w:pPr>
      <w:r>
        <w:t>.5</w:t>
      </w:r>
      <w:r>
        <w:tab/>
        <w:t xml:space="preserve">Plants shall have nursery </w:t>
      </w:r>
      <w:smartTag w:uri="urn:schemas-microsoft-com:office:smarttags" w:element="place">
        <w:smartTag w:uri="urn:schemas-microsoft-com:office:smarttags" w:element="City">
          <w:r>
            <w:t>labe</w:t>
          </w:r>
        </w:smartTag>
      </w:smartTag>
      <w:r>
        <w:t>ls containing the correct botanical name.  Labels are to remain on plant until commencement of maintenance period.</w:t>
      </w:r>
    </w:p>
    <w:p w14:paraId="1DB761D9" w14:textId="77777777" w:rsidR="004B1607" w:rsidRDefault="004B1607" w:rsidP="004B1607">
      <w:pPr>
        <w:pStyle w:val="0111"/>
      </w:pPr>
      <w:r>
        <w:t xml:space="preserve">  </w:t>
      </w:r>
    </w:p>
    <w:p w14:paraId="1F31856B" w14:textId="77777777" w:rsidR="00845642" w:rsidRDefault="00845642" w:rsidP="00845642">
      <w:pPr>
        <w:pStyle w:val="BodyTextIndent"/>
        <w:keepNext/>
        <w:keepLines/>
        <w:widowControl w:val="0"/>
        <w:ind w:hanging="720"/>
      </w:pPr>
      <w:r>
        <w:t>4</w:t>
      </w:r>
      <w:r>
        <w:tab/>
      </w:r>
      <w:r>
        <w:tab/>
        <w:t>Plants – Measurements and Root Balls:</w:t>
      </w:r>
    </w:p>
    <w:p w14:paraId="49D82D91" w14:textId="77777777" w:rsidR="00845642" w:rsidRDefault="00845642" w:rsidP="00845642">
      <w:pPr>
        <w:pStyle w:val="0111"/>
        <w:keepNext/>
        <w:keepLines/>
        <w:widowControl w:val="0"/>
      </w:pPr>
    </w:p>
    <w:p w14:paraId="0558E966" w14:textId="77777777" w:rsidR="00845642" w:rsidRDefault="00845642" w:rsidP="00845642">
      <w:pPr>
        <w:pStyle w:val="0111"/>
        <w:keepNext/>
        <w:keepLines/>
        <w:widowControl w:val="0"/>
      </w:pPr>
      <w:r>
        <w:t>.1</w:t>
      </w:r>
      <w:r>
        <w:tab/>
        <w:t xml:space="preserve">Machine Dug Caliper Trees:  trees shall be properly machine dug with firm natural balls of soil at minimum size and shape as specified in </w:t>
      </w:r>
      <w:r w:rsidRPr="000D017F">
        <w:rPr>
          <w:i/>
        </w:rPr>
        <w:t>Canadian Standards For Nursery Stock</w:t>
      </w:r>
      <w:r>
        <w:t xml:space="preserve">.  Root balls shall be placed, firmly wrapped and secured, in burlap lined wire baskets with heavy twine.  Twine and burlap shall be natural biodegradable material.  Root collar shall be apparent at surface of root ball.  Plant trunks shall be in </w:t>
      </w:r>
      <w:proofErr w:type="spellStart"/>
      <w:r>
        <w:t>centre</w:t>
      </w:r>
      <w:proofErr w:type="spellEnd"/>
      <w:r>
        <w:t xml:space="preserve"> of root ball.</w:t>
      </w:r>
    </w:p>
    <w:p w14:paraId="3EFE99BD" w14:textId="77777777" w:rsidR="004B1607" w:rsidRDefault="004B1607" w:rsidP="004B1607">
      <w:pPr>
        <w:pStyle w:val="0111"/>
        <w:ind w:hanging="1440"/>
      </w:pPr>
    </w:p>
    <w:p w14:paraId="485CBD87" w14:textId="77777777" w:rsidR="004B1607" w:rsidRDefault="004B1607" w:rsidP="004B1607">
      <w:pPr>
        <w:pStyle w:val="011"/>
        <w:keepLines/>
        <w:tabs>
          <w:tab w:val="clear" w:pos="1440"/>
          <w:tab w:val="left" w:pos="2160"/>
        </w:tabs>
        <w:ind w:left="2160"/>
      </w:pPr>
      <w:r>
        <w:t>.2</w:t>
      </w:r>
      <w:r>
        <w:tab/>
        <w:t xml:space="preserve">Deciduous Trees: measure height and spread, in centimeters, with branches in their normal positions in accordance with </w:t>
      </w:r>
      <w:r w:rsidRPr="000D017F">
        <w:rPr>
          <w:i/>
        </w:rPr>
        <w:t>Canadian Standards For Nursery Stock</w:t>
      </w:r>
      <w:r>
        <w:t xml:space="preserve">.  Caliper measurements, in </w:t>
      </w:r>
      <w:proofErr w:type="spellStart"/>
      <w:r>
        <w:t>millimetres</w:t>
      </w:r>
      <w:proofErr w:type="spellEnd"/>
      <w:r>
        <w:t xml:space="preserve">, shall be the determining measurement.  Take caliper measurements 15 cm above natural ground line for trees up to 100 mm caliper size.  Trees greater than 100 mm caliper shall be measured 30 cm above ground line.   </w:t>
      </w:r>
    </w:p>
    <w:p w14:paraId="28DFC407" w14:textId="77777777" w:rsidR="004B1607" w:rsidRDefault="004B1607" w:rsidP="004B1607">
      <w:pPr>
        <w:pStyle w:val="011"/>
        <w:keepLines/>
        <w:tabs>
          <w:tab w:val="clear" w:pos="1440"/>
          <w:tab w:val="left" w:pos="2160"/>
        </w:tabs>
        <w:ind w:left="2160"/>
      </w:pPr>
    </w:p>
    <w:p w14:paraId="2B700E2C" w14:textId="77777777" w:rsidR="004B1607" w:rsidRDefault="004B1607" w:rsidP="004B1607">
      <w:pPr>
        <w:pStyle w:val="011"/>
        <w:keepLines/>
        <w:tabs>
          <w:tab w:val="clear" w:pos="1440"/>
          <w:tab w:val="left" w:pos="2160"/>
        </w:tabs>
        <w:ind w:left="2160"/>
      </w:pPr>
      <w:r>
        <w:t>.3</w:t>
      </w:r>
      <w:r>
        <w:tab/>
        <w:t>Clump Form / Multi-Stem Tree Measurement:  </w:t>
      </w:r>
      <w:smartTag w:uri="urn:schemas-microsoft-com:office:smarttags" w:element="City">
        <w:r>
          <w:t>cali</w:t>
        </w:r>
      </w:smartTag>
      <w:r>
        <w:t xml:space="preserve">per measurements and root ball diameter shall be in accordance with </w:t>
      </w:r>
      <w:r w:rsidRPr="000D017F">
        <w:rPr>
          <w:i/>
        </w:rPr>
        <w:t>Canadian Standards For Nursery Stock</w:t>
      </w:r>
      <w:r>
        <w:t xml:space="preserve">. </w:t>
      </w:r>
    </w:p>
    <w:p w14:paraId="04DC685C" w14:textId="77777777" w:rsidR="004B1607" w:rsidRDefault="004B1607" w:rsidP="004B1607">
      <w:pPr>
        <w:pStyle w:val="011"/>
        <w:keepLines/>
        <w:tabs>
          <w:tab w:val="clear" w:pos="1440"/>
          <w:tab w:val="left" w:pos="2160"/>
        </w:tabs>
        <w:ind w:left="2160"/>
      </w:pPr>
    </w:p>
    <w:p w14:paraId="169C31A5" w14:textId="77777777" w:rsidR="004B1607" w:rsidRDefault="004B1607" w:rsidP="004B1607">
      <w:pPr>
        <w:pStyle w:val="011"/>
        <w:keepLines/>
        <w:tabs>
          <w:tab w:val="clear" w:pos="1440"/>
          <w:tab w:val="left" w:pos="2160"/>
        </w:tabs>
        <w:ind w:left="2160"/>
      </w:pPr>
      <w:r>
        <w:t>.4</w:t>
      </w:r>
      <w:r>
        <w:tab/>
        <w:t>Coniferous Trees</w:t>
      </w:r>
      <w:proofErr w:type="gramStart"/>
      <w:r>
        <w:t>:  height</w:t>
      </w:r>
      <w:proofErr w:type="gramEnd"/>
      <w:r>
        <w:t xml:space="preserve"> measurement shall be taken at midpoint between the uppermost whorl and the tip of the leader.  Root ball diameter shall be in accordance with </w:t>
      </w:r>
      <w:r w:rsidRPr="000D017F">
        <w:rPr>
          <w:i/>
        </w:rPr>
        <w:t>Canadian Standards For Nursery Stock</w:t>
      </w:r>
      <w:r>
        <w:rPr>
          <w:i/>
        </w:rPr>
        <w:t>.</w:t>
      </w:r>
    </w:p>
    <w:p w14:paraId="01293E78" w14:textId="77777777" w:rsidR="004B1607" w:rsidRDefault="004B1607" w:rsidP="004B1607">
      <w:pPr>
        <w:pStyle w:val="0111"/>
        <w:keepNext/>
        <w:keepLines/>
        <w:widowControl w:val="0"/>
      </w:pPr>
    </w:p>
    <w:p w14:paraId="264E2590" w14:textId="77777777" w:rsidR="004B1607" w:rsidRDefault="004B1607" w:rsidP="004B1607">
      <w:pPr>
        <w:pStyle w:val="0111"/>
        <w:keepLines/>
        <w:widowControl w:val="0"/>
      </w:pPr>
      <w:r>
        <w:t>.5</w:t>
      </w:r>
      <w:r>
        <w:tab/>
        <w:t>Root ball size shall be sufficiently large to contain at least 75% of fibrous root system with a ball depth not less than 50% of ball diameter.</w:t>
      </w:r>
    </w:p>
    <w:p w14:paraId="1F03BFFC" w14:textId="77777777" w:rsidR="004B1607" w:rsidRDefault="004B1607" w:rsidP="004B1607">
      <w:pPr>
        <w:pStyle w:val="0111"/>
        <w:keepLines/>
        <w:widowControl w:val="0"/>
      </w:pPr>
    </w:p>
    <w:p w14:paraId="6DE8EE23" w14:textId="77777777" w:rsidR="004B1607" w:rsidRDefault="004B1607" w:rsidP="004B1607">
      <w:pPr>
        <w:pStyle w:val="0111"/>
      </w:pPr>
      <w:r>
        <w:t>.6</w:t>
      </w:r>
      <w:r>
        <w:tab/>
        <w:t>Undersized, broken, loose, manufactured or other defective root balls shall be rejected.  Root balls shall be free from perennial weeds and grass and their roots.</w:t>
      </w:r>
    </w:p>
    <w:p w14:paraId="1C04B721" w14:textId="77777777" w:rsidR="004B1607" w:rsidRDefault="004B1607" w:rsidP="004B1607">
      <w:pPr>
        <w:pStyle w:val="011"/>
        <w:keepNext/>
        <w:keepLines/>
      </w:pPr>
    </w:p>
    <w:p w14:paraId="7BF23956" w14:textId="77777777" w:rsidR="004B1607" w:rsidRDefault="004B1607" w:rsidP="004B1607">
      <w:pPr>
        <w:pStyle w:val="011"/>
        <w:keepNext/>
        <w:keepLines/>
        <w:widowControl w:val="0"/>
        <w:tabs>
          <w:tab w:val="clear" w:pos="1440"/>
          <w:tab w:val="left" w:pos="2160"/>
        </w:tabs>
        <w:ind w:left="2160"/>
      </w:pPr>
      <w:r>
        <w:t>.7</w:t>
      </w:r>
      <w:r>
        <w:tab/>
        <w:t xml:space="preserve">Adjust root ball size according to growing habits of plants.  Clump form </w:t>
      </w:r>
      <w:proofErr w:type="gramStart"/>
      <w:r>
        <w:t>and  multi</w:t>
      </w:r>
      <w:proofErr w:type="gramEnd"/>
      <w:r>
        <w:t>-stem trees and coniferous pine trees shall be machine dug with root balls minimum two sizes larger than standard trees in accordance with</w:t>
      </w:r>
      <w:r w:rsidRPr="00E51C4B">
        <w:rPr>
          <w:i/>
        </w:rPr>
        <w:t xml:space="preserve"> </w:t>
      </w:r>
      <w:r w:rsidRPr="000D017F">
        <w:rPr>
          <w:i/>
        </w:rPr>
        <w:t>Canadian Standards For Nursery Stock</w:t>
      </w:r>
      <w:r>
        <w:t xml:space="preserve">.  </w:t>
      </w:r>
    </w:p>
    <w:p w14:paraId="168E9BF8" w14:textId="77777777" w:rsidR="004B1607" w:rsidRDefault="004B1607" w:rsidP="004B1607">
      <w:pPr>
        <w:pStyle w:val="011"/>
        <w:tabs>
          <w:tab w:val="clear" w:pos="1440"/>
          <w:tab w:val="left" w:pos="2160"/>
        </w:tabs>
        <w:ind w:left="2160"/>
      </w:pPr>
    </w:p>
    <w:p w14:paraId="78023928" w14:textId="77777777" w:rsidR="004B1607" w:rsidRDefault="004B1607" w:rsidP="004B1607">
      <w:pPr>
        <w:pStyle w:val="011"/>
        <w:keepLines/>
        <w:widowControl w:val="0"/>
        <w:tabs>
          <w:tab w:val="clear" w:pos="1440"/>
          <w:tab w:val="left" w:pos="2160"/>
        </w:tabs>
        <w:ind w:left="2160"/>
      </w:pPr>
      <w:r>
        <w:lastRenderedPageBreak/>
        <w:t>.8</w:t>
      </w:r>
      <w:r>
        <w:tab/>
        <w:t>Large trees 150 mm caliper and over must be root pruned during previous two successive growing seasons prior to delivery.  Root balls shall be double layer burlap wrapped.</w:t>
      </w:r>
    </w:p>
    <w:p w14:paraId="085798FD" w14:textId="77777777" w:rsidR="004B1607" w:rsidRDefault="004B1607" w:rsidP="004B1607">
      <w:pPr>
        <w:pStyle w:val="0parheading"/>
      </w:pPr>
    </w:p>
    <w:p w14:paraId="2394D34A" w14:textId="77777777" w:rsidR="004B1607" w:rsidRDefault="004B1607" w:rsidP="004B1607">
      <w:pPr>
        <w:pStyle w:val="0parheading"/>
      </w:pPr>
      <w:r>
        <w:t>2.2</w:t>
      </w:r>
      <w:r>
        <w:tab/>
        <w:t>WATER</w:t>
      </w:r>
    </w:p>
    <w:p w14:paraId="1F7A8C43" w14:textId="77777777" w:rsidR="004B1607" w:rsidRDefault="004B1607" w:rsidP="004B1607">
      <w:pPr>
        <w:keepNext/>
        <w:keepLines/>
        <w:tabs>
          <w:tab w:val="left" w:pos="576"/>
          <w:tab w:val="left" w:pos="1152"/>
          <w:tab w:val="left" w:pos="1728"/>
          <w:tab w:val="left" w:pos="2304"/>
          <w:tab w:val="left" w:pos="4752"/>
          <w:tab w:val="left" w:pos="7344"/>
          <w:tab w:val="left" w:pos="9360"/>
        </w:tabs>
        <w:spacing w:line="240" w:lineRule="atLeast"/>
        <w:ind w:right="-864"/>
      </w:pPr>
    </w:p>
    <w:p w14:paraId="3B6399AB" w14:textId="77777777" w:rsidR="003E6219" w:rsidRDefault="004B1607" w:rsidP="003E6219">
      <w:pPr>
        <w:pStyle w:val="011"/>
      </w:pPr>
      <w:r>
        <w:t>.1</w:t>
      </w:r>
      <w:r>
        <w:tab/>
        <w:t>Water</w:t>
      </w:r>
      <w:proofErr w:type="gramStart"/>
      <w:r>
        <w:t>:  </w:t>
      </w:r>
      <w:r w:rsidR="003E6219">
        <w:t>clean</w:t>
      </w:r>
      <w:proofErr w:type="gramEnd"/>
      <w:r w:rsidR="003E6219">
        <w:t>, fresh, and free of substances or matter that would inhibit vigorous and healthy plant growth.</w:t>
      </w:r>
    </w:p>
    <w:p w14:paraId="770AF8DA" w14:textId="77777777" w:rsidR="003E6219" w:rsidRDefault="003E6219" w:rsidP="003E6219">
      <w:pPr>
        <w:pStyle w:val="011"/>
      </w:pPr>
    </w:p>
    <w:p w14:paraId="7AF9CB30" w14:textId="77777777" w:rsidR="003E6219" w:rsidRDefault="00832AFE" w:rsidP="00832AFE">
      <w:pPr>
        <w:pStyle w:val="011"/>
        <w:keepLines/>
        <w:widowControl w:val="0"/>
      </w:pPr>
      <w:r>
        <w:t>.2</w:t>
      </w:r>
      <w:r>
        <w:tab/>
      </w:r>
      <w:r w:rsidR="003E6219">
        <w:t xml:space="preserve">Supply </w:t>
      </w:r>
      <w:r w:rsidR="00AB3707">
        <w:t>clean</w:t>
      </w:r>
      <w:r w:rsidR="00C5370D">
        <w:t xml:space="preserve"> </w:t>
      </w:r>
      <w:r w:rsidR="003E6219" w:rsidRPr="00750B13">
        <w:t xml:space="preserve">water, water tanker, </w:t>
      </w:r>
      <w:r w:rsidR="003E6219">
        <w:t xml:space="preserve">pumps, hoses, and other related </w:t>
      </w:r>
      <w:r w:rsidR="003E6219" w:rsidRPr="00750B13">
        <w:t>equipment</w:t>
      </w:r>
      <w:r w:rsidR="003E6219">
        <w:t xml:space="preserve"> and accessories</w:t>
      </w:r>
      <w:r w:rsidR="003E6219" w:rsidRPr="00750B13">
        <w:t xml:space="preserve"> </w:t>
      </w:r>
      <w:r w:rsidR="003E6219">
        <w:t>in maintenance of plants and other related work.  All costs for supply of water incurred during contract shall be borne by Contractor.</w:t>
      </w:r>
    </w:p>
    <w:p w14:paraId="5BF4E45A" w14:textId="77777777" w:rsidR="004B1607" w:rsidRDefault="004B1607" w:rsidP="003E6219">
      <w:pPr>
        <w:pStyle w:val="011"/>
        <w:keepLines/>
        <w:widowControl w:val="0"/>
        <w:tabs>
          <w:tab w:val="clear" w:pos="1440"/>
          <w:tab w:val="left" w:pos="720"/>
        </w:tabs>
        <w:ind w:hanging="1440"/>
      </w:pPr>
      <w:r>
        <w:tab/>
      </w:r>
    </w:p>
    <w:p w14:paraId="5CE92A88" w14:textId="77777777" w:rsidR="004B1607" w:rsidRDefault="004B1607" w:rsidP="004B1607">
      <w:pPr>
        <w:pStyle w:val="011"/>
      </w:pPr>
      <w:r>
        <w:t>.</w:t>
      </w:r>
      <w:r w:rsidR="003E6219">
        <w:t>3</w:t>
      </w:r>
      <w:r>
        <w:tab/>
        <w:t>The Province shall provide a limited supply of water (</w:t>
      </w:r>
      <w:r w:rsidRPr="00471051">
        <w:rPr>
          <w:i/>
        </w:rPr>
        <w:t>where available</w:t>
      </w:r>
      <w:r>
        <w:t>) from building source at no cost to Contractor.</w:t>
      </w:r>
    </w:p>
    <w:p w14:paraId="78119B70" w14:textId="77777777" w:rsidR="004B1607" w:rsidRDefault="004B1607" w:rsidP="004B1607">
      <w:pPr>
        <w:pStyle w:val="011"/>
      </w:pPr>
    </w:p>
    <w:p w14:paraId="56851770" w14:textId="77777777" w:rsidR="004B1607" w:rsidRDefault="004B1607" w:rsidP="00845642">
      <w:pPr>
        <w:pStyle w:val="0parheading"/>
        <w:keepNext w:val="0"/>
        <w:widowControl w:val="0"/>
      </w:pPr>
      <w:r>
        <w:t>2.3</w:t>
      </w:r>
      <w:r>
        <w:tab/>
        <w:t>planting media</w:t>
      </w:r>
    </w:p>
    <w:p w14:paraId="4AE1185A" w14:textId="77777777" w:rsidR="004B1607" w:rsidRDefault="004B1607" w:rsidP="00845642">
      <w:pPr>
        <w:pStyle w:val="011"/>
        <w:keepLines/>
        <w:widowControl w:val="0"/>
        <w:ind w:hanging="1440"/>
        <w:rPr>
          <w:b/>
          <w:i/>
        </w:rPr>
      </w:pPr>
    </w:p>
    <w:p w14:paraId="3870076B" w14:textId="77777777" w:rsidR="004B1607" w:rsidRDefault="004B1607" w:rsidP="00845642">
      <w:pPr>
        <w:pStyle w:val="011"/>
        <w:keepLines/>
        <w:widowControl w:val="0"/>
      </w:pPr>
      <w:r>
        <w:t>.1</w:t>
      </w:r>
      <w:r>
        <w:tab/>
        <w:t>Soil Mix</w:t>
      </w:r>
      <w:proofErr w:type="gramStart"/>
      <w:r>
        <w:t>:  mixture</w:t>
      </w:r>
      <w:proofErr w:type="gramEnd"/>
      <w:r>
        <w:t xml:space="preserve"> shall generally consist of 3 parts fertile natural loam topsoil; </w:t>
      </w:r>
      <w:proofErr w:type="gramStart"/>
      <w:r>
        <w:t>1 part</w:t>
      </w:r>
      <w:proofErr w:type="gramEnd"/>
      <w:r>
        <w:t xml:space="preserve"> horticultural peat moss; and </w:t>
      </w:r>
      <w:proofErr w:type="gramStart"/>
      <w:r>
        <w:t>1 part</w:t>
      </w:r>
      <w:proofErr w:type="gramEnd"/>
      <w:r>
        <w:t xml:space="preserve"> sharp sand.     </w:t>
      </w:r>
    </w:p>
    <w:p w14:paraId="3CD95BBA" w14:textId="77777777" w:rsidR="004B1607" w:rsidRDefault="004B1607" w:rsidP="004B1607">
      <w:pPr>
        <w:pStyle w:val="011"/>
        <w:keepNext/>
        <w:keepLines/>
        <w:widowControl w:val="0"/>
      </w:pPr>
    </w:p>
    <w:p w14:paraId="79A0CFD3" w14:textId="77777777" w:rsidR="006F3A6A" w:rsidRDefault="004B1607" w:rsidP="006F3A6A">
      <w:pPr>
        <w:pStyle w:val="011"/>
        <w:keepNext/>
        <w:keepLines/>
        <w:widowControl w:val="0"/>
      </w:pPr>
      <w:r>
        <w:t>.2</w:t>
      </w:r>
      <w:r>
        <w:tab/>
      </w:r>
      <w:bookmarkStart w:id="10" w:name="_Hlk161477908"/>
      <w:r w:rsidR="006F3A6A">
        <w:t>Imported Topsoil</w:t>
      </w:r>
      <w:proofErr w:type="gramStart"/>
      <w:r w:rsidR="006F3A6A">
        <w:t>:  fertile</w:t>
      </w:r>
      <w:proofErr w:type="gramEnd"/>
      <w:r w:rsidR="006F3A6A">
        <w:t xml:space="preserve"> natural loam, capable of sustaining healthy and vigorous growth. Topsoil shall be loose and friable, free of subsoil, clay lumps, stones </w:t>
      </w:r>
      <w:proofErr w:type="gramStart"/>
      <w:r w:rsidR="006F3A6A">
        <w:t>in excess of</w:t>
      </w:r>
      <w:proofErr w:type="gramEnd"/>
      <w:r w:rsidR="006F3A6A">
        <w:t xml:space="preserve"> 20 mm, live plants, roots, wood debris, invasive and prohibited noxious plants and their reproductive parts, soil-borne pathogens, organic and inorganic materials, toxic or hazardous substances, litter, and other deleterious materials:  </w:t>
      </w:r>
    </w:p>
    <w:bookmarkEnd w:id="10"/>
    <w:p w14:paraId="2951C904" w14:textId="77777777" w:rsidR="004B1607" w:rsidRDefault="004B1607" w:rsidP="006F3A6A">
      <w:pPr>
        <w:pStyle w:val="011"/>
        <w:keepNext/>
        <w:keepLines/>
        <w:widowControl w:val="0"/>
      </w:pPr>
    </w:p>
    <w:p w14:paraId="41995F91" w14:textId="77777777" w:rsidR="004B1607" w:rsidRDefault="004B1607" w:rsidP="004B1607">
      <w:pPr>
        <w:pStyle w:val="0111"/>
        <w:keepNext/>
        <w:keepLines/>
      </w:pPr>
      <w:r>
        <w:t>.1</w:t>
      </w:r>
      <w:r>
        <w:tab/>
        <w:t>Organic Matter shall range from 6% to 8% by dry weight.</w:t>
      </w:r>
    </w:p>
    <w:p w14:paraId="33F41199" w14:textId="77777777" w:rsidR="004B1607" w:rsidRDefault="004B1607" w:rsidP="004B1607">
      <w:pPr>
        <w:pStyle w:val="0111"/>
        <w:keepNext/>
        <w:keepLines/>
      </w:pPr>
      <w:r>
        <w:t>.2</w:t>
      </w:r>
      <w:r>
        <w:tab/>
        <w:t xml:space="preserve">Soil pH shall range from 5.9 pH to 7.0 </w:t>
      </w:r>
      <w:proofErr w:type="spellStart"/>
      <w:r>
        <w:t>pH.</w:t>
      </w:r>
      <w:proofErr w:type="spellEnd"/>
    </w:p>
    <w:p w14:paraId="3553DED8" w14:textId="77777777" w:rsidR="004B1607" w:rsidRDefault="004B1607" w:rsidP="004B1607">
      <w:pPr>
        <w:pStyle w:val="0111"/>
        <w:keepNext/>
        <w:keepLines/>
      </w:pPr>
      <w:r>
        <w:t>.3</w:t>
      </w:r>
      <w:r>
        <w:tab/>
        <w:t xml:space="preserve">Electrical Conductivity (E.C.) - </w:t>
      </w:r>
      <w:r w:rsidR="006F3A6A">
        <w:t>total</w:t>
      </w:r>
      <w:r>
        <w:t xml:space="preserve"> soluble salts shall not exceed 1.5 </w:t>
      </w:r>
      <w:proofErr w:type="spellStart"/>
      <w:r>
        <w:t>dS</w:t>
      </w:r>
      <w:proofErr w:type="spellEnd"/>
      <w:r>
        <w:t>/m.</w:t>
      </w:r>
    </w:p>
    <w:p w14:paraId="6D98CA26" w14:textId="77777777" w:rsidR="004B1607" w:rsidRDefault="004B1607" w:rsidP="004B1607">
      <w:pPr>
        <w:pStyle w:val="0111"/>
        <w:keepNext/>
        <w:keepLines/>
      </w:pPr>
      <w:r w:rsidRPr="00695B9F">
        <w:t>.4</w:t>
      </w:r>
      <w:r w:rsidRPr="00695B9F">
        <w:tab/>
      </w:r>
      <w:r>
        <w:t>Fertility: Primary nutrient values shall be present at optimum levels.</w:t>
      </w:r>
    </w:p>
    <w:p w14:paraId="1990112A" w14:textId="77777777" w:rsidR="004B1607" w:rsidRDefault="004B1607" w:rsidP="004B1607">
      <w:pPr>
        <w:pStyle w:val="0111"/>
        <w:keepNext/>
        <w:keepLines/>
      </w:pPr>
      <w:r>
        <w:t>.5</w:t>
      </w:r>
      <w:r>
        <w:tab/>
        <w:t>Texture</w:t>
      </w:r>
      <w:proofErr w:type="gramStart"/>
      <w:r>
        <w:t>:  “</w:t>
      </w:r>
      <w:proofErr w:type="gramEnd"/>
      <w:r>
        <w:t xml:space="preserve">Loam” topsoil in accordance with </w:t>
      </w:r>
      <w:r w:rsidRPr="002471D7">
        <w:rPr>
          <w:i/>
        </w:rPr>
        <w:t>Canadian System of Soil Classification</w:t>
      </w:r>
      <w:r>
        <w:t xml:space="preserve">.  Topsoil shall fall within an allowance of </w:t>
      </w:r>
      <w:r w:rsidRPr="00546EDD">
        <w:sym w:font="Symbol" w:char="F0B1"/>
      </w:r>
      <w:r>
        <w:t>5</w:t>
      </w:r>
      <w:r w:rsidRPr="00546EDD">
        <w:t>% of the values</w:t>
      </w:r>
      <w:r>
        <w:rPr>
          <w:sz w:val="20"/>
        </w:rPr>
        <w:t xml:space="preserve"> </w:t>
      </w:r>
      <w:r w:rsidRPr="00546EDD">
        <w:t>stated in the table below</w:t>
      </w:r>
      <w:r>
        <w:t xml:space="preserve">: </w:t>
      </w:r>
    </w:p>
    <w:p w14:paraId="46EF2763" w14:textId="77777777" w:rsidR="004B1607" w:rsidRDefault="004B1607" w:rsidP="004B1607">
      <w:pPr>
        <w:pStyle w:val="BodyTextIndent"/>
        <w:rPr>
          <w:sz w:val="20"/>
        </w:rPr>
      </w:pPr>
    </w:p>
    <w:tbl>
      <w:tblPr>
        <w:tblW w:w="8460" w:type="dxa"/>
        <w:tblInd w:w="17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3F3F3"/>
        <w:tblLayout w:type="fixed"/>
        <w:tblLook w:val="0000" w:firstRow="0" w:lastRow="0" w:firstColumn="0" w:lastColumn="0" w:noHBand="0" w:noVBand="0"/>
      </w:tblPr>
      <w:tblGrid>
        <w:gridCol w:w="1890"/>
        <w:gridCol w:w="1710"/>
        <w:gridCol w:w="1710"/>
        <w:gridCol w:w="1530"/>
        <w:gridCol w:w="1620"/>
        <w:tblGridChange w:id="11">
          <w:tblGrid>
            <w:gridCol w:w="1890"/>
            <w:gridCol w:w="1710"/>
            <w:gridCol w:w="1710"/>
            <w:gridCol w:w="1530"/>
            <w:gridCol w:w="1620"/>
          </w:tblGrid>
        </w:tblGridChange>
      </w:tblGrid>
      <w:tr w:rsidR="004B1607" w14:paraId="6F3C586D" w14:textId="77777777" w:rsidTr="00593B08">
        <w:tblPrEx>
          <w:tblCellMar>
            <w:top w:w="0" w:type="dxa"/>
            <w:bottom w:w="0" w:type="dxa"/>
          </w:tblCellMar>
        </w:tblPrEx>
        <w:trPr>
          <w:trHeight w:val="287"/>
        </w:trPr>
        <w:tc>
          <w:tcPr>
            <w:tcW w:w="1890" w:type="dxa"/>
            <w:shd w:val="clear" w:color="auto" w:fill="F3F3F3"/>
          </w:tcPr>
          <w:p w14:paraId="5FC6E478" w14:textId="77777777" w:rsidR="004B1607" w:rsidRPr="00321AA1" w:rsidRDefault="004B1607" w:rsidP="00593B08">
            <w:pPr>
              <w:ind w:hanging="720"/>
              <w:jc w:val="center"/>
              <w:rPr>
                <w:szCs w:val="24"/>
              </w:rPr>
            </w:pPr>
            <w:r w:rsidRPr="00321AA1">
              <w:rPr>
                <w:szCs w:val="24"/>
              </w:rPr>
              <w:t xml:space="preserve">        </w:t>
            </w:r>
            <w:r>
              <w:rPr>
                <w:szCs w:val="24"/>
              </w:rPr>
              <w:t xml:space="preserve">  </w:t>
            </w:r>
            <w:r w:rsidRPr="00321AA1">
              <w:rPr>
                <w:szCs w:val="24"/>
              </w:rPr>
              <w:t>Soil</w:t>
            </w:r>
          </w:p>
        </w:tc>
        <w:tc>
          <w:tcPr>
            <w:tcW w:w="1710" w:type="dxa"/>
            <w:shd w:val="clear" w:color="auto" w:fill="F3F3F3"/>
          </w:tcPr>
          <w:p w14:paraId="6C37B1D3" w14:textId="77777777" w:rsidR="004B1607" w:rsidRPr="00321AA1" w:rsidRDefault="004B1607" w:rsidP="00593B08">
            <w:pPr>
              <w:ind w:hanging="720"/>
              <w:jc w:val="center"/>
              <w:rPr>
                <w:szCs w:val="24"/>
              </w:rPr>
            </w:pPr>
            <w:r w:rsidRPr="00321AA1">
              <w:rPr>
                <w:szCs w:val="24"/>
              </w:rPr>
              <w:t xml:space="preserve">            Sand (%)</w:t>
            </w:r>
          </w:p>
        </w:tc>
        <w:tc>
          <w:tcPr>
            <w:tcW w:w="1710" w:type="dxa"/>
            <w:shd w:val="clear" w:color="auto" w:fill="F3F3F3"/>
          </w:tcPr>
          <w:p w14:paraId="2FADCA83" w14:textId="77777777" w:rsidR="004B1607" w:rsidRPr="00321AA1" w:rsidRDefault="004B1607" w:rsidP="00593B08">
            <w:pPr>
              <w:ind w:hanging="720"/>
              <w:jc w:val="center"/>
              <w:rPr>
                <w:szCs w:val="24"/>
              </w:rPr>
            </w:pPr>
            <w:r w:rsidRPr="00321AA1">
              <w:rPr>
                <w:szCs w:val="24"/>
              </w:rPr>
              <w:t xml:space="preserve">          Silt (%)</w:t>
            </w:r>
          </w:p>
        </w:tc>
        <w:tc>
          <w:tcPr>
            <w:tcW w:w="1530" w:type="dxa"/>
            <w:shd w:val="clear" w:color="auto" w:fill="F3F3F3"/>
          </w:tcPr>
          <w:p w14:paraId="393EDBEE" w14:textId="77777777" w:rsidR="004B1607" w:rsidRPr="00321AA1" w:rsidRDefault="004B1607" w:rsidP="00593B08">
            <w:pPr>
              <w:ind w:hanging="720"/>
              <w:jc w:val="center"/>
              <w:rPr>
                <w:szCs w:val="24"/>
              </w:rPr>
            </w:pPr>
            <w:r w:rsidRPr="00321AA1">
              <w:rPr>
                <w:szCs w:val="24"/>
              </w:rPr>
              <w:t xml:space="preserve">          Clay (%)</w:t>
            </w:r>
          </w:p>
        </w:tc>
        <w:tc>
          <w:tcPr>
            <w:tcW w:w="1620" w:type="dxa"/>
            <w:shd w:val="clear" w:color="auto" w:fill="F3F3F3"/>
          </w:tcPr>
          <w:p w14:paraId="3B881938" w14:textId="77777777" w:rsidR="004B1607" w:rsidRPr="00321AA1" w:rsidRDefault="004B1607" w:rsidP="00593B08">
            <w:pPr>
              <w:ind w:hanging="720"/>
              <w:jc w:val="center"/>
              <w:rPr>
                <w:szCs w:val="24"/>
              </w:rPr>
            </w:pPr>
            <w:r w:rsidRPr="00321AA1">
              <w:rPr>
                <w:szCs w:val="24"/>
              </w:rPr>
              <w:t xml:space="preserve">      </w:t>
            </w:r>
            <w:r>
              <w:rPr>
                <w:szCs w:val="24"/>
              </w:rPr>
              <w:t xml:space="preserve">  </w:t>
            </w:r>
            <w:r w:rsidRPr="00321AA1">
              <w:rPr>
                <w:szCs w:val="24"/>
              </w:rPr>
              <w:t>Class</w:t>
            </w:r>
          </w:p>
        </w:tc>
      </w:tr>
      <w:tr w:rsidR="004B1607" w14:paraId="62B132EC" w14:textId="77777777" w:rsidTr="00593B08">
        <w:tblPrEx>
          <w:tblCellMar>
            <w:top w:w="0" w:type="dxa"/>
            <w:bottom w:w="0" w:type="dxa"/>
          </w:tblCellMar>
        </w:tblPrEx>
        <w:tc>
          <w:tcPr>
            <w:tcW w:w="1890" w:type="dxa"/>
            <w:shd w:val="clear" w:color="auto" w:fill="F3F3F3"/>
          </w:tcPr>
          <w:p w14:paraId="79193AB1" w14:textId="77777777" w:rsidR="004B1607" w:rsidRDefault="004B1607" w:rsidP="00593B08">
            <w:pPr>
              <w:pStyle w:val="Header"/>
              <w:tabs>
                <w:tab w:val="left" w:pos="432"/>
              </w:tabs>
              <w:spacing w:before="60"/>
              <w:rPr>
                <w:sz w:val="20"/>
              </w:rPr>
            </w:pPr>
            <w:r>
              <w:rPr>
                <w:szCs w:val="24"/>
              </w:rPr>
              <w:t xml:space="preserve">      Topsoil</w:t>
            </w:r>
          </w:p>
        </w:tc>
        <w:tc>
          <w:tcPr>
            <w:tcW w:w="1710" w:type="dxa"/>
            <w:shd w:val="clear" w:color="auto" w:fill="F3F3F3"/>
          </w:tcPr>
          <w:p w14:paraId="57ED841F" w14:textId="77777777" w:rsidR="004B1607" w:rsidRPr="001F36A1" w:rsidRDefault="004B1607" w:rsidP="00593B08">
            <w:pPr>
              <w:spacing w:before="60"/>
              <w:ind w:hanging="720"/>
              <w:jc w:val="center"/>
              <w:rPr>
                <w:szCs w:val="24"/>
              </w:rPr>
            </w:pPr>
            <w:r>
              <w:rPr>
                <w:szCs w:val="24"/>
              </w:rPr>
              <w:t xml:space="preserve">        </w:t>
            </w:r>
            <w:r w:rsidR="00EE6C2D">
              <w:rPr>
                <w:szCs w:val="24"/>
              </w:rPr>
              <w:t>40</w:t>
            </w:r>
          </w:p>
        </w:tc>
        <w:tc>
          <w:tcPr>
            <w:tcW w:w="1710" w:type="dxa"/>
            <w:shd w:val="clear" w:color="auto" w:fill="F3F3F3"/>
          </w:tcPr>
          <w:p w14:paraId="4DF281C9" w14:textId="77777777" w:rsidR="004B1607" w:rsidRPr="001F36A1" w:rsidRDefault="004B1607" w:rsidP="00593B08">
            <w:pPr>
              <w:spacing w:before="60"/>
              <w:ind w:hanging="720"/>
              <w:jc w:val="center"/>
              <w:rPr>
                <w:szCs w:val="24"/>
                <w:u w:val="single"/>
              </w:rPr>
            </w:pPr>
            <w:r>
              <w:rPr>
                <w:szCs w:val="24"/>
              </w:rPr>
              <w:t xml:space="preserve">       </w:t>
            </w:r>
            <w:r w:rsidR="00EE6C2D">
              <w:rPr>
                <w:szCs w:val="24"/>
              </w:rPr>
              <w:t>34</w:t>
            </w:r>
          </w:p>
        </w:tc>
        <w:tc>
          <w:tcPr>
            <w:tcW w:w="1530" w:type="dxa"/>
            <w:shd w:val="clear" w:color="auto" w:fill="F3F3F3"/>
          </w:tcPr>
          <w:p w14:paraId="6B69E4C4" w14:textId="77777777" w:rsidR="004B1607" w:rsidRPr="001F36A1" w:rsidRDefault="004B1607" w:rsidP="00593B08">
            <w:pPr>
              <w:spacing w:before="60"/>
              <w:ind w:hanging="720"/>
              <w:jc w:val="center"/>
              <w:rPr>
                <w:szCs w:val="24"/>
              </w:rPr>
            </w:pPr>
            <w:r w:rsidRPr="001F36A1">
              <w:rPr>
                <w:szCs w:val="24"/>
              </w:rPr>
              <w:t xml:space="preserve">        </w:t>
            </w:r>
            <w:r w:rsidR="00EE6C2D">
              <w:rPr>
                <w:szCs w:val="24"/>
              </w:rPr>
              <w:t>26</w:t>
            </w:r>
          </w:p>
        </w:tc>
        <w:tc>
          <w:tcPr>
            <w:tcW w:w="1620" w:type="dxa"/>
            <w:shd w:val="clear" w:color="auto" w:fill="F3F3F3"/>
          </w:tcPr>
          <w:p w14:paraId="587A30DB" w14:textId="77777777" w:rsidR="004B1607" w:rsidRPr="006C705F" w:rsidRDefault="004B1607" w:rsidP="00593B08">
            <w:pPr>
              <w:spacing w:before="60"/>
              <w:ind w:hanging="720"/>
              <w:rPr>
                <w:szCs w:val="24"/>
                <w:u w:val="single"/>
              </w:rPr>
            </w:pPr>
            <w:r>
              <w:rPr>
                <w:szCs w:val="24"/>
              </w:rPr>
              <w:t xml:space="preserve">                 Loam</w:t>
            </w:r>
          </w:p>
        </w:tc>
      </w:tr>
    </w:tbl>
    <w:p w14:paraId="42FB811E" w14:textId="77777777" w:rsidR="004B1607" w:rsidRDefault="004B1607" w:rsidP="004B1607">
      <w:pPr>
        <w:pStyle w:val="011"/>
        <w:keepLines/>
        <w:widowControl w:val="0"/>
      </w:pPr>
    </w:p>
    <w:p w14:paraId="45953FA1" w14:textId="77777777" w:rsidR="004B1607" w:rsidRDefault="004B1607" w:rsidP="004B1607">
      <w:pPr>
        <w:pStyle w:val="011"/>
        <w:tabs>
          <w:tab w:val="left" w:pos="1728"/>
          <w:tab w:val="left" w:pos="2304"/>
          <w:tab w:val="left" w:pos="4752"/>
          <w:tab w:val="left" w:pos="7344"/>
          <w:tab w:val="decimal" w:pos="9360"/>
        </w:tabs>
        <w:spacing w:line="240" w:lineRule="atLeast"/>
      </w:pPr>
      <w:r>
        <w:t>.3</w:t>
      </w:r>
      <w:r>
        <w:tab/>
        <w:t>Native Stockpiled Topsoil</w:t>
      </w:r>
      <w:proofErr w:type="gramStart"/>
      <w:r>
        <w:t>:  (</w:t>
      </w:r>
      <w:proofErr w:type="gramEnd"/>
      <w:r w:rsidRPr="007E1668">
        <w:rPr>
          <w:i/>
        </w:rPr>
        <w:t>where applicable</w:t>
      </w:r>
      <w:r>
        <w:t xml:space="preserve">), existing native soil may be used as a planting media on sites where the native topsoil has been analyzed and determined to be suitable for its intended purpose.  Approval of native topsoil as planting media shall be subject to </w:t>
      </w:r>
      <w:r w:rsidR="00AB2C3A">
        <w:t xml:space="preserve">being amended </w:t>
      </w:r>
      <w:r>
        <w:t xml:space="preserve">by the Contractor in accordance with recommendations noted in soil analysis report.  Contractor shall be responsible for eliminating all weeds and other foreign plant growth and screening </w:t>
      </w:r>
      <w:r w:rsidR="00AB2C3A">
        <w:t xml:space="preserve">of </w:t>
      </w:r>
      <w:r>
        <w:t xml:space="preserve">the stockpiled topsoil prior to use.   </w:t>
      </w:r>
    </w:p>
    <w:p w14:paraId="09B6D444" w14:textId="77777777" w:rsidR="004B1607" w:rsidRDefault="004B1607" w:rsidP="004B1607">
      <w:pPr>
        <w:pStyle w:val="011"/>
        <w:tabs>
          <w:tab w:val="left" w:pos="1728"/>
          <w:tab w:val="left" w:pos="2304"/>
          <w:tab w:val="left" w:pos="4752"/>
          <w:tab w:val="left" w:pos="7344"/>
          <w:tab w:val="decimal" w:pos="9360"/>
        </w:tabs>
        <w:spacing w:line="240" w:lineRule="atLeast"/>
      </w:pPr>
      <w:r>
        <w:t xml:space="preserve"> </w:t>
      </w:r>
    </w:p>
    <w:p w14:paraId="45F9E0D6" w14:textId="77777777" w:rsidR="004B1607" w:rsidRDefault="004B1607" w:rsidP="004B1607">
      <w:pPr>
        <w:pStyle w:val="011"/>
        <w:keepLines/>
        <w:widowControl w:val="0"/>
      </w:pPr>
      <w:r>
        <w:lastRenderedPageBreak/>
        <w:t>.4</w:t>
      </w:r>
      <w:r>
        <w:tab/>
        <w:t>Sphagnum Peat Moss</w:t>
      </w:r>
      <w:proofErr w:type="gramStart"/>
      <w:r>
        <w:t>:  decomposed</w:t>
      </w:r>
      <w:proofErr w:type="gramEnd"/>
      <w:r>
        <w:t xml:space="preserve"> plants, </w:t>
      </w:r>
      <w:proofErr w:type="gramStart"/>
      <w:r>
        <w:t>fairly elastic</w:t>
      </w:r>
      <w:proofErr w:type="gramEnd"/>
      <w:r>
        <w:t xml:space="preserve"> and homogeneous, free of decomposed colloidal residue, wood, </w:t>
      </w:r>
      <w:proofErr w:type="spellStart"/>
      <w:r>
        <w:t>sulphur</w:t>
      </w:r>
      <w:proofErr w:type="spellEnd"/>
      <w:r>
        <w:t xml:space="preserve"> and iron.  Minimum of 80% organic matter by mass, pH value between 4.5 and 6.0.  Furnished in an air-dry state, packed in standard bags or bales showing name of manufacturer. </w:t>
      </w:r>
    </w:p>
    <w:p w14:paraId="1E334B0F" w14:textId="77777777" w:rsidR="004B1607" w:rsidRDefault="004B1607" w:rsidP="004B1607">
      <w:pPr>
        <w:pStyle w:val="011"/>
      </w:pPr>
    </w:p>
    <w:p w14:paraId="30D345B5" w14:textId="77777777" w:rsidR="004B1607" w:rsidRDefault="004B1607" w:rsidP="004B1607">
      <w:pPr>
        <w:pStyle w:val="011"/>
      </w:pPr>
      <w:r>
        <w:t>.5</w:t>
      </w:r>
      <w:r>
        <w:tab/>
        <w:t>Sand</w:t>
      </w:r>
      <w:proofErr w:type="gramStart"/>
      <w:r>
        <w:t>:  washed</w:t>
      </w:r>
      <w:proofErr w:type="gramEnd"/>
      <w:r>
        <w:t xml:space="preserve"> </w:t>
      </w:r>
      <w:proofErr w:type="gramStart"/>
      <w:r>
        <w:t>course</w:t>
      </w:r>
      <w:proofErr w:type="gramEnd"/>
      <w:r>
        <w:t xml:space="preserve"> sand, medium to course textured, free of impurities, chemical or organic matter.</w:t>
      </w:r>
    </w:p>
    <w:p w14:paraId="342600A1" w14:textId="77777777" w:rsidR="004B1607" w:rsidRDefault="004B1607" w:rsidP="004B1607">
      <w:pPr>
        <w:pStyle w:val="011"/>
      </w:pPr>
    </w:p>
    <w:p w14:paraId="30F2EC18" w14:textId="77777777" w:rsidR="004B1607" w:rsidRDefault="004B1607" w:rsidP="004B1607">
      <w:pPr>
        <w:pStyle w:val="011"/>
        <w:keepLines/>
        <w:widowControl w:val="0"/>
      </w:pPr>
      <w:r>
        <w:t>.6</w:t>
      </w:r>
      <w:r>
        <w:tab/>
        <w:t>Bonemeal</w:t>
      </w:r>
      <w:proofErr w:type="gramStart"/>
      <w:r>
        <w:t>:  finely</w:t>
      </w:r>
      <w:proofErr w:type="gramEnd"/>
      <w:r>
        <w:t xml:space="preserve"> ground commercial bonemeal with minimum analysis of 4% nitrogen and 20% phosphoric acid.</w:t>
      </w:r>
      <w:r w:rsidRPr="00962335">
        <w:t xml:space="preserve"> </w:t>
      </w:r>
      <w:r>
        <w:t xml:space="preserve"> Mix bonemeal fertilizer into planting media at a rate of 0.6 kg/m3.  Alternatively, spread bonemeal at 50 g/m2 and mix into the planting media.</w:t>
      </w:r>
    </w:p>
    <w:p w14:paraId="725812C2" w14:textId="77777777" w:rsidR="004B1607" w:rsidRDefault="004B1607" w:rsidP="004B1607">
      <w:pPr>
        <w:pStyle w:val="011"/>
      </w:pPr>
    </w:p>
    <w:p w14:paraId="37D4859A" w14:textId="77777777" w:rsidR="004B1607" w:rsidRDefault="004B1607" w:rsidP="004B1607">
      <w:pPr>
        <w:pStyle w:val="0parheading"/>
      </w:pPr>
      <w:r>
        <w:t>2.4</w:t>
      </w:r>
      <w:r>
        <w:tab/>
        <w:t>PLANTing ACCESSORIES</w:t>
      </w:r>
    </w:p>
    <w:p w14:paraId="6F1638CA" w14:textId="77777777" w:rsidR="004B1607" w:rsidRDefault="004B1607" w:rsidP="004B1607">
      <w:pPr>
        <w:pStyle w:val="0specnote"/>
        <w:keepNext/>
        <w:keepLines/>
        <w:widowControl w:val="0"/>
      </w:pPr>
    </w:p>
    <w:p w14:paraId="428D810A" w14:textId="77777777" w:rsidR="004B1607" w:rsidRDefault="004B1607" w:rsidP="004B1607">
      <w:pPr>
        <w:pStyle w:val="0specnote"/>
        <w:keepNext/>
        <w:keepLines/>
        <w:widowControl w:val="0"/>
      </w:pPr>
      <w:r>
        <w:t xml:space="preserve">SPEC NOTE: edit planting accessories item to </w:t>
      </w:r>
      <w:r w:rsidR="003B34F8">
        <w:t>match</w:t>
      </w:r>
      <w:r w:rsidR="004B00CD">
        <w:t xml:space="preserve"> </w:t>
      </w:r>
      <w:r>
        <w:t xml:space="preserve">landscape </w:t>
      </w:r>
      <w:r w:rsidR="004B00CD">
        <w:t>plan and details.</w:t>
      </w:r>
      <w:r w:rsidR="003B34F8">
        <w:t xml:space="preserve"> Specify any additional items that are required to accommodate landscape design. </w:t>
      </w:r>
      <w:r>
        <w:t xml:space="preserve">  </w:t>
      </w:r>
    </w:p>
    <w:p w14:paraId="499C2696" w14:textId="77777777" w:rsidR="004B1607" w:rsidRDefault="004B1607" w:rsidP="004B1607">
      <w:pPr>
        <w:keepNext/>
        <w:keepLines/>
        <w:tabs>
          <w:tab w:val="left" w:pos="576"/>
          <w:tab w:val="left" w:pos="1152"/>
          <w:tab w:val="left" w:pos="1728"/>
          <w:tab w:val="left" w:pos="2304"/>
          <w:tab w:val="left" w:pos="4752"/>
          <w:tab w:val="left" w:pos="7344"/>
          <w:tab w:val="left" w:pos="9360"/>
        </w:tabs>
        <w:spacing w:line="240" w:lineRule="atLeast"/>
        <w:ind w:right="-864"/>
      </w:pPr>
    </w:p>
    <w:p w14:paraId="06812D0D" w14:textId="77777777" w:rsidR="004B1607" w:rsidRDefault="004B1607" w:rsidP="004B1607">
      <w:pPr>
        <w:pStyle w:val="011"/>
        <w:tabs>
          <w:tab w:val="clear" w:pos="1440"/>
          <w:tab w:val="left" w:pos="720"/>
        </w:tabs>
        <w:ind w:hanging="1440"/>
      </w:pPr>
      <w:r>
        <w:tab/>
        <w:t>.1</w:t>
      </w:r>
      <w:r>
        <w:tab/>
        <w:t>Support posts</w:t>
      </w:r>
      <w:proofErr w:type="gramStart"/>
      <w:r>
        <w:t>:  new T</w:t>
      </w:r>
      <w:r>
        <w:noBreakHyphen/>
        <w:t>rail</w:t>
      </w:r>
      <w:proofErr w:type="gramEnd"/>
      <w:r>
        <w:t xml:space="preserve"> studded 40 mm x 40 mm metal stakes, 2.1 to 2.4 m long.  Metal stakes shall be scaled, primed with one coat of zinc rich paint and painted as directed by the Province</w:t>
      </w:r>
      <w:r w:rsidR="00AC7B73">
        <w:t xml:space="preserve"> (</w:t>
      </w:r>
      <w:r w:rsidR="00AC7B73" w:rsidRPr="00AC7B73">
        <w:rPr>
          <w:i/>
        </w:rPr>
        <w:t>where applicable</w:t>
      </w:r>
      <w:r w:rsidR="00AC7B73">
        <w:t>)</w:t>
      </w:r>
      <w:r>
        <w:t>.</w:t>
      </w:r>
    </w:p>
    <w:p w14:paraId="24A9F60F" w14:textId="77777777" w:rsidR="004B1607" w:rsidRDefault="004B1607" w:rsidP="004B1607">
      <w:pPr>
        <w:pStyle w:val="011"/>
      </w:pPr>
    </w:p>
    <w:p w14:paraId="275168FB" w14:textId="77777777" w:rsidR="004B1607" w:rsidRDefault="004B1607" w:rsidP="004B1607">
      <w:pPr>
        <w:pStyle w:val="011"/>
      </w:pPr>
      <w:r>
        <w:t>.2</w:t>
      </w:r>
      <w:r>
        <w:tab/>
        <w:t>Guy wire</w:t>
      </w:r>
      <w:proofErr w:type="gramStart"/>
      <w:r>
        <w:t>:  #</w:t>
      </w:r>
      <w:proofErr w:type="gramEnd"/>
      <w:r>
        <w:t xml:space="preserve">12 or #14 </w:t>
      </w:r>
      <w:proofErr w:type="spellStart"/>
      <w:r>
        <w:t>guage</w:t>
      </w:r>
      <w:proofErr w:type="spellEnd"/>
      <w:r>
        <w:t xml:space="preserve"> pliable galvanized steel wire.</w:t>
      </w:r>
      <w:r w:rsidR="004B00CD" w:rsidRPr="004B00CD">
        <w:t xml:space="preserve"> </w:t>
      </w:r>
    </w:p>
    <w:p w14:paraId="79351C41" w14:textId="77777777" w:rsidR="004B1607" w:rsidRDefault="004B1607" w:rsidP="004B1607">
      <w:pPr>
        <w:pStyle w:val="011"/>
      </w:pPr>
    </w:p>
    <w:p w14:paraId="0589D6DD" w14:textId="77777777" w:rsidR="004B1607" w:rsidRDefault="004B1607" w:rsidP="004B1607">
      <w:pPr>
        <w:pStyle w:val="011"/>
      </w:pPr>
      <w:r>
        <w:t>.3</w:t>
      </w:r>
      <w:r>
        <w:tab/>
        <w:t xml:space="preserve">Cables and accessories: factory galvanized cables, wire tighteners, eyebolts and turnbuckles.  Guy wire anchors shall be constructed </w:t>
      </w:r>
      <w:proofErr w:type="gramStart"/>
      <w:r>
        <w:t>from  T</w:t>
      </w:r>
      <w:proofErr w:type="gramEnd"/>
      <w:r>
        <w:noBreakHyphen/>
        <w:t xml:space="preserve">rail metal stakes, minimum 700 mm long.  Paint minimum top 200 mm of metal stake with an </w:t>
      </w:r>
      <w:proofErr w:type="gramStart"/>
      <w:smartTag w:uri="urn:schemas-microsoft-com:office:smarttags" w:element="place">
        <w:smartTag w:uri="urn:schemas-microsoft-com:office:smarttags" w:element="City">
          <w:r>
            <w:t>oran</w:t>
          </w:r>
        </w:smartTag>
      </w:smartTag>
      <w:r>
        <w:t>ge fluorescent</w:t>
      </w:r>
      <w:proofErr w:type="gramEnd"/>
      <w:r>
        <w:t xml:space="preserve"> spray paint for visibility.</w:t>
      </w:r>
    </w:p>
    <w:p w14:paraId="14048978" w14:textId="77777777" w:rsidR="004B1607" w:rsidRDefault="004B1607" w:rsidP="004B1607">
      <w:pPr>
        <w:pStyle w:val="011"/>
      </w:pPr>
    </w:p>
    <w:p w14:paraId="0D1A8861" w14:textId="77777777" w:rsidR="004B1607" w:rsidRDefault="004B1607" w:rsidP="004B1607">
      <w:pPr>
        <w:pStyle w:val="011"/>
        <w:keepLines/>
        <w:widowControl w:val="0"/>
      </w:pPr>
      <w:r>
        <w:t>.4</w:t>
      </w:r>
      <w:r>
        <w:tab/>
        <w:t>Guying straps</w:t>
      </w:r>
      <w:proofErr w:type="gramStart"/>
      <w:r>
        <w:t>:  material</w:t>
      </w:r>
      <w:proofErr w:type="gramEnd"/>
      <w:r>
        <w:t xml:space="preserve"> shall be soft and pliable.  Use the following products for </w:t>
      </w:r>
      <w:proofErr w:type="gramStart"/>
      <w:r>
        <w:t>guying</w:t>
      </w:r>
      <w:proofErr w:type="gramEnd"/>
      <w:r>
        <w:t xml:space="preserve"> trees.  H</w:t>
      </w:r>
      <w:r w:rsidR="009025AD">
        <w:t>eavy-duty</w:t>
      </w:r>
      <w:r>
        <w:t xml:space="preserve"> </w:t>
      </w:r>
      <w:r w:rsidR="009025AD">
        <w:t xml:space="preserve">hard </w:t>
      </w:r>
      <w:r>
        <w:t xml:space="preserve">plastic </w:t>
      </w:r>
      <w:r w:rsidR="009025AD">
        <w:t xml:space="preserve">tree ties </w:t>
      </w:r>
      <w:r>
        <w:t xml:space="preserve">are not </w:t>
      </w:r>
      <w:r w:rsidR="00931EE6">
        <w:t>acceptable</w:t>
      </w:r>
      <w:r w:rsidR="00B955C5">
        <w:t xml:space="preserve"> and shall not be used</w:t>
      </w:r>
      <w:r w:rsidR="00931EE6">
        <w:t>.</w:t>
      </w:r>
      <w:r>
        <w:t xml:space="preserve"> </w:t>
      </w:r>
    </w:p>
    <w:p w14:paraId="4DEEA52A" w14:textId="77777777" w:rsidR="004B1607" w:rsidRDefault="004B1607" w:rsidP="004B1607">
      <w:pPr>
        <w:pStyle w:val="011"/>
        <w:keepLines/>
        <w:widowControl w:val="0"/>
      </w:pPr>
    </w:p>
    <w:p w14:paraId="57431160" w14:textId="77777777" w:rsidR="00B955C5" w:rsidRDefault="00B955C5" w:rsidP="00B955C5">
      <w:pPr>
        <w:pStyle w:val="011"/>
        <w:keepLines/>
        <w:widowControl w:val="0"/>
        <w:tabs>
          <w:tab w:val="clear" w:pos="1440"/>
          <w:tab w:val="left" w:pos="1980"/>
        </w:tabs>
        <w:ind w:left="1980" w:hanging="540"/>
      </w:pPr>
      <w:r>
        <w:t>.1</w:t>
      </w:r>
      <w:r>
        <w:tab/>
        <w:t>Nylon Webbing Tree Straps With Grommet: heavy-duty flexible nylon webbing fabric tree straps, minimum 40 mm wide, with grommets at each end allowing rope or guy wires to be used to fasten trees to stakes.</w:t>
      </w:r>
    </w:p>
    <w:p w14:paraId="42FE76E7" w14:textId="77777777" w:rsidR="00B955C5" w:rsidRDefault="00B955C5" w:rsidP="00B955C5">
      <w:pPr>
        <w:pStyle w:val="011"/>
        <w:keepLines/>
        <w:widowControl w:val="0"/>
        <w:tabs>
          <w:tab w:val="clear" w:pos="1440"/>
          <w:tab w:val="left" w:pos="1980"/>
        </w:tabs>
        <w:ind w:left="1980" w:hanging="540"/>
      </w:pPr>
    </w:p>
    <w:p w14:paraId="37244C64" w14:textId="77777777" w:rsidR="004B1607" w:rsidRDefault="004B1607" w:rsidP="004B1607">
      <w:pPr>
        <w:pStyle w:val="011"/>
        <w:keepLines/>
        <w:widowControl w:val="0"/>
        <w:tabs>
          <w:tab w:val="clear" w:pos="1440"/>
          <w:tab w:val="left" w:pos="1980"/>
        </w:tabs>
        <w:ind w:left="1987" w:hanging="547"/>
      </w:pPr>
      <w:r>
        <w:t>.</w:t>
      </w:r>
      <w:r w:rsidR="00B955C5">
        <w:t>2</w:t>
      </w:r>
      <w:r>
        <w:tab/>
        <w:t>Hose: 12 mm diameter new reinforced soft black rubber hose.  Cut hose of adequate length to completely encircle tree trunk to ensure no wire contacts tree bark.</w:t>
      </w:r>
    </w:p>
    <w:p w14:paraId="06937551" w14:textId="77777777" w:rsidR="00B955C5" w:rsidRDefault="00B955C5" w:rsidP="004B1607">
      <w:pPr>
        <w:pStyle w:val="011"/>
        <w:keepLines/>
        <w:widowControl w:val="0"/>
        <w:tabs>
          <w:tab w:val="clear" w:pos="1440"/>
          <w:tab w:val="left" w:pos="1980"/>
        </w:tabs>
        <w:ind w:left="1980" w:hanging="540"/>
      </w:pPr>
    </w:p>
    <w:p w14:paraId="620867DC" w14:textId="77777777" w:rsidR="009025AD" w:rsidRDefault="009025AD" w:rsidP="004B1607">
      <w:pPr>
        <w:pStyle w:val="011"/>
        <w:keepLines/>
        <w:widowControl w:val="0"/>
        <w:tabs>
          <w:tab w:val="clear" w:pos="1440"/>
          <w:tab w:val="left" w:pos="1980"/>
        </w:tabs>
        <w:ind w:left="1980" w:hanging="540"/>
      </w:pPr>
      <w:r>
        <w:t>.3</w:t>
      </w:r>
      <w:r>
        <w:tab/>
        <w:t xml:space="preserve">Heavy duty flexible </w:t>
      </w:r>
      <w:r w:rsidR="00B955C5">
        <w:t xml:space="preserve">and soft </w:t>
      </w:r>
      <w:r>
        <w:t>rubber locking straps</w:t>
      </w:r>
      <w:r w:rsidR="00B955C5">
        <w:t>.</w:t>
      </w:r>
      <w:r>
        <w:t xml:space="preserve"> </w:t>
      </w:r>
    </w:p>
    <w:p w14:paraId="77854F0A" w14:textId="77777777" w:rsidR="004B1607" w:rsidRDefault="004B1607" w:rsidP="004B1607">
      <w:pPr>
        <w:pStyle w:val="011"/>
      </w:pPr>
    </w:p>
    <w:p w14:paraId="503636F5" w14:textId="77777777" w:rsidR="004B1607" w:rsidRDefault="004B1607" w:rsidP="004B1607">
      <w:pPr>
        <w:pStyle w:val="011"/>
      </w:pPr>
      <w:r>
        <w:t>.5</w:t>
      </w:r>
      <w:r>
        <w:tab/>
        <w:t>Flagging:  fluorescent orange plastic flagging ribbon affixed to midpoint of guy wires.</w:t>
      </w:r>
    </w:p>
    <w:p w14:paraId="4AE72673" w14:textId="77777777" w:rsidR="004B1607" w:rsidRDefault="004B1607" w:rsidP="004B1607">
      <w:pPr>
        <w:pStyle w:val="011"/>
      </w:pPr>
    </w:p>
    <w:p w14:paraId="20BAF4A1" w14:textId="77777777" w:rsidR="004B1607" w:rsidRDefault="004B1607" w:rsidP="004B1607">
      <w:pPr>
        <w:pStyle w:val="011"/>
      </w:pPr>
      <w:r>
        <w:t>.6</w:t>
      </w:r>
      <w:r>
        <w:tab/>
        <w:t>Trunk Protection</w:t>
      </w:r>
      <w:proofErr w:type="gramStart"/>
      <w:r>
        <w:t>:  galvanized</w:t>
      </w:r>
      <w:proofErr w:type="gramEnd"/>
      <w:r>
        <w:t xml:space="preserve"> wire mesh, electrically welded 1.4 mm wire with 12.5 x 12.5 mm mesh openings c/w fasteners.  Enclosure diameter shall be minimum three times the trunk diameter or caliper and minimum 900 mm in height.  Removable type.</w:t>
      </w:r>
    </w:p>
    <w:p w14:paraId="3F4778B7" w14:textId="77777777" w:rsidR="004B1607" w:rsidRDefault="004B1607" w:rsidP="004B1607">
      <w:pPr>
        <w:pStyle w:val="011"/>
        <w:keepLines/>
        <w:widowControl w:val="0"/>
      </w:pPr>
    </w:p>
    <w:p w14:paraId="33EECF1C" w14:textId="77777777" w:rsidR="004B1607" w:rsidRDefault="004B1607" w:rsidP="004B1607">
      <w:pPr>
        <w:pStyle w:val="011"/>
        <w:keepLines/>
        <w:widowControl w:val="0"/>
      </w:pPr>
      <w:r>
        <w:lastRenderedPageBreak/>
        <w:t>.7</w:t>
      </w:r>
      <w:r>
        <w:tab/>
        <w:t xml:space="preserve">Shredded Bark </w:t>
      </w:r>
      <w:r w:rsidR="003E6219">
        <w:t>M</w:t>
      </w:r>
      <w:r>
        <w:t>ulch</w:t>
      </w:r>
      <w:proofErr w:type="gramStart"/>
      <w:r>
        <w:t>:  </w:t>
      </w:r>
      <w:r w:rsidR="004B00CD">
        <w:t>foothills</w:t>
      </w:r>
      <w:proofErr w:type="gramEnd"/>
      <w:r w:rsidR="004B00CD">
        <w:t xml:space="preserve"> </w:t>
      </w:r>
      <w:r>
        <w:t xml:space="preserve">premium shredded coniferous mulch consisting of bark from pine, fir and other coniferous trees.  Shredded bark mulch shall be approximately 50 mm and less in size.  Mulch shall be free of non-organic materials, wood preservatives, diseased wood, </w:t>
      </w:r>
      <w:proofErr w:type="spellStart"/>
      <w:r>
        <w:t>moulds</w:t>
      </w:r>
      <w:proofErr w:type="spellEnd"/>
      <w:r>
        <w:t xml:space="preserve">, fungi and insect infestations.  </w:t>
      </w:r>
    </w:p>
    <w:p w14:paraId="6B8C3BB6" w14:textId="77777777" w:rsidR="004B1607" w:rsidRDefault="004B1607" w:rsidP="004B1607">
      <w:pPr>
        <w:pStyle w:val="011"/>
        <w:keepLines/>
        <w:widowControl w:val="0"/>
      </w:pPr>
    </w:p>
    <w:p w14:paraId="7DDBAD73" w14:textId="77777777" w:rsidR="004B1607" w:rsidRDefault="004B1607" w:rsidP="004B1607">
      <w:pPr>
        <w:pStyle w:val="011"/>
        <w:keepLines/>
        <w:widowControl w:val="0"/>
      </w:pPr>
      <w:r>
        <w:t>.8</w:t>
      </w:r>
      <w:r>
        <w:tab/>
        <w:t>Fertilizers</w:t>
      </w:r>
      <w:proofErr w:type="gramStart"/>
      <w:r>
        <w:t>:  plant</w:t>
      </w:r>
      <w:proofErr w:type="gramEnd"/>
      <w:r>
        <w:t xml:space="preserve"> fertilizer shall be formulated to supply required elements as indicated in soils report.  Fertilizer products shall be in a </w:t>
      </w:r>
      <w:proofErr w:type="gramStart"/>
      <w:r>
        <w:t>slow release</w:t>
      </w:r>
      <w:proofErr w:type="gramEnd"/>
      <w:r>
        <w:t xml:space="preserve"> granular form, uniform in composition, free flowing and delivered in original manufacturer’s containers.</w:t>
      </w:r>
    </w:p>
    <w:p w14:paraId="6F9A0A30" w14:textId="77777777" w:rsidR="004B1607" w:rsidRDefault="004B1607" w:rsidP="004B1607">
      <w:pPr>
        <w:pStyle w:val="011"/>
        <w:keepLines/>
        <w:widowControl w:val="0"/>
      </w:pPr>
    </w:p>
    <w:p w14:paraId="0385C58F" w14:textId="77777777" w:rsidR="007A5B6D" w:rsidRDefault="004B1607" w:rsidP="004B1607">
      <w:pPr>
        <w:pStyle w:val="011"/>
        <w:keepLines/>
        <w:widowControl w:val="0"/>
      </w:pPr>
      <w:r>
        <w:t>.9</w:t>
      </w:r>
      <w:r>
        <w:tab/>
        <w:t>Anti-desiccant: emulsion specifically manufactured for horticultural use, which provides a protective film over plant surfaces reducing evaporation.  Deliver in manufacturer’s containers and mix and apply according to manufacturer’s directions</w:t>
      </w:r>
      <w:r w:rsidR="00AC7B73">
        <w:t xml:space="preserve"> (</w:t>
      </w:r>
      <w:r w:rsidR="00AC7B73" w:rsidRPr="00AC7B73">
        <w:rPr>
          <w:i/>
        </w:rPr>
        <w:t>as necessary</w:t>
      </w:r>
      <w:r w:rsidR="00AC7B73">
        <w:t>)</w:t>
      </w:r>
      <w:r>
        <w:t>.</w:t>
      </w:r>
    </w:p>
    <w:p w14:paraId="3DF8A4A3" w14:textId="77777777" w:rsidR="007A5B6D" w:rsidRDefault="007A5B6D" w:rsidP="004B1607">
      <w:pPr>
        <w:pStyle w:val="011"/>
        <w:keepLines/>
        <w:widowControl w:val="0"/>
      </w:pPr>
    </w:p>
    <w:p w14:paraId="06D0E912" w14:textId="77777777" w:rsidR="00897E53" w:rsidRDefault="00897E53" w:rsidP="00897E53">
      <w:pPr>
        <w:pStyle w:val="011"/>
        <w:keepNext/>
        <w:keepLines/>
        <w:widowControl w:val="0"/>
        <w:tabs>
          <w:tab w:val="clear" w:pos="1440"/>
          <w:tab w:val="left" w:pos="720"/>
        </w:tabs>
        <w:ind w:hanging="1440"/>
      </w:pPr>
      <w:r>
        <w:tab/>
        <w:t>.</w:t>
      </w:r>
      <w:r w:rsidR="00CF7A2A">
        <w:t>10</w:t>
      </w:r>
      <w:r>
        <w:tab/>
      </w:r>
      <w:bookmarkStart w:id="12" w:name="_Hlk199953990"/>
      <w:r>
        <w:t>Aluminum</w:t>
      </w:r>
      <w:bookmarkEnd w:id="12"/>
      <w:r>
        <w:t xml:space="preserve"> Edger: heavy commercial grade edger for straight and curvilinear applications with sections that telescope together.  Size and type as indicated on drawing.  Installed with manufacturer’s anchoring devices.  Top of edger embedded flush with adjacent surface.  Finish as selected by the Province or as indicated on drawing. </w:t>
      </w:r>
    </w:p>
    <w:p w14:paraId="178A0194" w14:textId="77777777" w:rsidR="004B1607" w:rsidRDefault="004B1607" w:rsidP="004B1607">
      <w:pPr>
        <w:pStyle w:val="011"/>
        <w:keepLines/>
        <w:widowControl w:val="0"/>
      </w:pPr>
      <w:r>
        <w:t xml:space="preserve">   </w:t>
      </w:r>
    </w:p>
    <w:p w14:paraId="246B3A6C" w14:textId="77777777" w:rsidR="004B1607" w:rsidRDefault="004B1607" w:rsidP="004B1607">
      <w:pPr>
        <w:pStyle w:val="011"/>
        <w:keepLines/>
        <w:widowControl w:val="0"/>
      </w:pPr>
      <w:r>
        <w:t>.</w:t>
      </w:r>
      <w:r w:rsidR="00CF7A2A">
        <w:t>11</w:t>
      </w:r>
      <w:r>
        <w:tab/>
        <w:t>Gravel for planters</w:t>
      </w:r>
      <w:proofErr w:type="gramStart"/>
      <w:r>
        <w:t>:  20</w:t>
      </w:r>
      <w:proofErr w:type="gramEnd"/>
      <w:r>
        <w:t> mm washed crushed stone.</w:t>
      </w:r>
    </w:p>
    <w:p w14:paraId="40AD08CB" w14:textId="77777777" w:rsidR="004B1607" w:rsidRDefault="004B1607" w:rsidP="004B1607">
      <w:pPr>
        <w:pStyle w:val="011"/>
        <w:keepNext/>
      </w:pPr>
    </w:p>
    <w:p w14:paraId="49371921" w14:textId="77777777" w:rsidR="004B1607" w:rsidRDefault="004B1607" w:rsidP="004B1607">
      <w:pPr>
        <w:pStyle w:val="011"/>
        <w:keepLines/>
        <w:widowControl w:val="0"/>
      </w:pPr>
      <w:r>
        <w:t>.</w:t>
      </w:r>
      <w:r w:rsidR="00CF7A2A">
        <w:t>12</w:t>
      </w:r>
      <w:r>
        <w:tab/>
        <w:t>Geotextile fabric</w:t>
      </w:r>
      <w:proofErr w:type="gramStart"/>
      <w:r>
        <w:t>:  black</w:t>
      </w:r>
      <w:proofErr w:type="gramEnd"/>
      <w:r>
        <w:t xml:space="preserve"> nonwoven polypropylene geotextile fabric having a minimum unit weight of 200g/m2 or approved alternative.</w:t>
      </w:r>
    </w:p>
    <w:p w14:paraId="61CBE878" w14:textId="77777777" w:rsidR="004B1607" w:rsidRDefault="004B1607" w:rsidP="004B1607">
      <w:pPr>
        <w:pStyle w:val="011"/>
        <w:keepLines/>
        <w:widowControl w:val="0"/>
      </w:pPr>
    </w:p>
    <w:p w14:paraId="66A2297F" w14:textId="77777777" w:rsidR="004B1607" w:rsidRDefault="004B1607" w:rsidP="004B1607">
      <w:pPr>
        <w:pStyle w:val="011"/>
        <w:keepLines/>
        <w:widowControl w:val="0"/>
      </w:pPr>
      <w:r>
        <w:t>.</w:t>
      </w:r>
      <w:r w:rsidR="00CF7A2A">
        <w:t>13</w:t>
      </w:r>
      <w:r>
        <w:tab/>
        <w:t>[               </w:t>
      </w:r>
      <w:proofErr w:type="gramStart"/>
      <w:r>
        <w:t>  ]</w:t>
      </w:r>
      <w:proofErr w:type="gramEnd"/>
    </w:p>
    <w:p w14:paraId="761EC82C" w14:textId="77777777" w:rsidR="004B1607" w:rsidRDefault="004B1607" w:rsidP="004B1607">
      <w:pPr>
        <w:pStyle w:val="011"/>
        <w:keepLines/>
        <w:widowControl w:val="0"/>
      </w:pPr>
    </w:p>
    <w:p w14:paraId="15F2346D" w14:textId="77777777" w:rsidR="004B1607" w:rsidRDefault="004B1607" w:rsidP="004B1607">
      <w:pPr>
        <w:pStyle w:val="011"/>
        <w:keepLines/>
        <w:widowControl w:val="0"/>
        <w:tabs>
          <w:tab w:val="clear" w:pos="1440"/>
          <w:tab w:val="left" w:pos="720"/>
        </w:tabs>
        <w:ind w:hanging="1440"/>
      </w:pPr>
    </w:p>
    <w:p w14:paraId="07D1F791" w14:textId="77777777" w:rsidR="004B1607" w:rsidRDefault="004B1607" w:rsidP="004B1607">
      <w:pPr>
        <w:pStyle w:val="0par"/>
        <w:widowControl w:val="0"/>
      </w:pPr>
      <w:r>
        <w:t>3.</w:t>
      </w:r>
      <w:r>
        <w:tab/>
        <w:t>Execution</w:t>
      </w:r>
    </w:p>
    <w:p w14:paraId="1D133179" w14:textId="77777777" w:rsidR="004B1607" w:rsidRDefault="004B1607" w:rsidP="004B1607">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045DA07D" w14:textId="77777777" w:rsidR="004B1607" w:rsidRPr="00396085" w:rsidRDefault="004B1607" w:rsidP="004B1607">
      <w:pPr>
        <w:keepNext/>
        <w:keepLines/>
        <w:widowControl w:val="0"/>
        <w:tabs>
          <w:tab w:val="left" w:pos="1440"/>
        </w:tabs>
        <w:ind w:left="1440" w:hanging="1440"/>
        <w:outlineLvl w:val="0"/>
        <w:rPr>
          <w:b/>
          <w:caps/>
        </w:rPr>
      </w:pPr>
      <w:r w:rsidRPr="00396085">
        <w:rPr>
          <w:b/>
          <w:caps/>
        </w:rPr>
        <w:t>3.1</w:t>
      </w:r>
      <w:r w:rsidRPr="00396085">
        <w:rPr>
          <w:b/>
          <w:caps/>
        </w:rPr>
        <w:tab/>
        <w:t>weather limitations</w:t>
      </w:r>
    </w:p>
    <w:p w14:paraId="16E2915D" w14:textId="77777777" w:rsidR="004B1607" w:rsidRPr="00396085" w:rsidRDefault="004B1607" w:rsidP="004B1607">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0CEF47DF" w14:textId="77777777" w:rsidR="004B1607" w:rsidRPr="00396085" w:rsidRDefault="004B1607" w:rsidP="004B1607">
      <w:pPr>
        <w:keepNext/>
        <w:keepLines/>
        <w:widowControl w:val="0"/>
        <w:tabs>
          <w:tab w:val="left" w:pos="1440"/>
        </w:tabs>
        <w:ind w:left="1440" w:hanging="720"/>
      </w:pPr>
      <w:r w:rsidRPr="00396085">
        <w:t>.1</w:t>
      </w:r>
      <w:r w:rsidRPr="00396085">
        <w:tab/>
      </w:r>
      <w:r>
        <w:t>Planting</w:t>
      </w:r>
      <w:r w:rsidRPr="00396085">
        <w:t xml:space="preserve"> shall be performed during favourable weather conditions and only during normal and acceptable planting seasons when satisfactory growing conditions exist. </w:t>
      </w:r>
    </w:p>
    <w:p w14:paraId="52A4FA7F" w14:textId="77777777" w:rsidR="004B1607" w:rsidRPr="00396085" w:rsidRDefault="004B1607" w:rsidP="004B1607">
      <w:pPr>
        <w:keepLines/>
        <w:widowControl w:val="0"/>
        <w:tabs>
          <w:tab w:val="left" w:pos="1440"/>
        </w:tabs>
        <w:ind w:left="1440" w:hanging="720"/>
      </w:pPr>
    </w:p>
    <w:p w14:paraId="1E2AB4BA" w14:textId="77777777" w:rsidR="004B1607" w:rsidRPr="00396085" w:rsidRDefault="004B1607" w:rsidP="004B1607">
      <w:pPr>
        <w:keepLines/>
        <w:widowControl w:val="0"/>
        <w:tabs>
          <w:tab w:val="left" w:pos="1440"/>
        </w:tabs>
        <w:ind w:left="1440" w:hanging="720"/>
      </w:pPr>
      <w:r w:rsidRPr="00396085">
        <w:t>.2</w:t>
      </w:r>
      <w:r w:rsidRPr="00396085">
        <w:tab/>
      </w:r>
      <w:r>
        <w:t xml:space="preserve">Excavation and planting procedures are not permitted during unacceptable weather conditions including high moisture, high temperatures (30 degrees </w:t>
      </w:r>
      <w:proofErr w:type="spellStart"/>
      <w:r>
        <w:t>celius</w:t>
      </w:r>
      <w:proofErr w:type="spellEnd"/>
      <w:r>
        <w:t xml:space="preserve"> or higher), high winds (45 k/</w:t>
      </w:r>
      <w:proofErr w:type="spellStart"/>
      <w:r>
        <w:t>hr</w:t>
      </w:r>
      <w:proofErr w:type="spellEnd"/>
      <w:r>
        <w:t xml:space="preserve"> or higher), low or freezing temperatures, frozen ground or </w:t>
      </w:r>
      <w:proofErr w:type="gramStart"/>
      <w:r>
        <w:t>snow covered</w:t>
      </w:r>
      <w:proofErr w:type="gramEnd"/>
      <w:r>
        <w:t xml:space="preserve"> conditions, saturated soil conditions or in any other unsuitable condition.     </w:t>
      </w:r>
    </w:p>
    <w:p w14:paraId="67640E32" w14:textId="77777777" w:rsidR="004B1607" w:rsidRDefault="004B1607" w:rsidP="004B1607">
      <w:pPr>
        <w:keepLines/>
        <w:widowControl w:val="0"/>
        <w:tabs>
          <w:tab w:val="left" w:pos="1440"/>
        </w:tabs>
        <w:ind w:left="1440" w:hanging="720"/>
      </w:pPr>
    </w:p>
    <w:p w14:paraId="04819113" w14:textId="77777777" w:rsidR="004B1607" w:rsidRDefault="004B1607" w:rsidP="004B1607">
      <w:pPr>
        <w:keepLines/>
        <w:widowControl w:val="0"/>
        <w:tabs>
          <w:tab w:val="left" w:pos="1440"/>
        </w:tabs>
        <w:ind w:left="1440" w:hanging="720"/>
      </w:pPr>
      <w:r>
        <w:t>.3</w:t>
      </w:r>
      <w:r>
        <w:tab/>
        <w:t xml:space="preserve">Do </w:t>
      </w:r>
      <w:proofErr w:type="gramStart"/>
      <w:r>
        <w:t>not perform</w:t>
      </w:r>
      <w:proofErr w:type="gramEnd"/>
      <w:r>
        <w:t xml:space="preserve"> any planting </w:t>
      </w:r>
      <w:r w:rsidRPr="00396085">
        <w:t xml:space="preserve">during periods of drought when a consistent supplementary supply of water is not available to </w:t>
      </w:r>
      <w:r>
        <w:t>maintain moi</w:t>
      </w:r>
      <w:r w:rsidRPr="00396085">
        <w:t xml:space="preserve">st </w:t>
      </w:r>
      <w:r>
        <w:t>soil conditions</w:t>
      </w:r>
      <w:r w:rsidRPr="00396085">
        <w:t>.</w:t>
      </w:r>
    </w:p>
    <w:p w14:paraId="79A73182" w14:textId="77777777" w:rsidR="004B1607" w:rsidRPr="00396085" w:rsidRDefault="004B1607" w:rsidP="004B1607">
      <w:pPr>
        <w:keepLines/>
        <w:widowControl w:val="0"/>
        <w:tabs>
          <w:tab w:val="left" w:pos="1440"/>
        </w:tabs>
        <w:ind w:left="1440" w:hanging="720"/>
      </w:pPr>
    </w:p>
    <w:p w14:paraId="1E233D7E" w14:textId="77777777" w:rsidR="008C660F" w:rsidRDefault="004B1607" w:rsidP="004B1607">
      <w:pPr>
        <w:keepLines/>
        <w:widowControl w:val="0"/>
        <w:tabs>
          <w:tab w:val="left" w:pos="1440"/>
        </w:tabs>
        <w:ind w:left="1440" w:hanging="720"/>
      </w:pPr>
      <w:r w:rsidRPr="00396085">
        <w:t>.</w:t>
      </w:r>
      <w:r>
        <w:t>4</w:t>
      </w:r>
      <w:r w:rsidRPr="00396085">
        <w:tab/>
      </w:r>
      <w:r>
        <w:t>Plant material</w:t>
      </w:r>
      <w:r w:rsidRPr="00396085">
        <w:t xml:space="preserve"> shall not be installed after October </w:t>
      </w:r>
      <w:bookmarkStart w:id="13" w:name="_Hlk164342762"/>
      <w:r>
        <w:t>15</w:t>
      </w:r>
      <w:r w:rsidRPr="00396085">
        <w:rPr>
          <w:vertAlign w:val="superscript"/>
        </w:rPr>
        <w:t>t</w:t>
      </w:r>
      <w:r w:rsidR="00C25E45">
        <w:rPr>
          <w:vertAlign w:val="superscript"/>
        </w:rPr>
        <w:t>h</w:t>
      </w:r>
      <w:bookmarkEnd w:id="13"/>
      <w:r w:rsidRPr="00396085">
        <w:t xml:space="preserve"> unless weather and soil conditions are favourable for </w:t>
      </w:r>
      <w:r>
        <w:t>plant</w:t>
      </w:r>
      <w:r w:rsidRPr="00396085">
        <w:t xml:space="preserve"> establishment and the </w:t>
      </w:r>
      <w:r w:rsidR="00C25E45">
        <w:t>Province allows the work to proceed.</w:t>
      </w:r>
    </w:p>
    <w:p w14:paraId="48FAC897" w14:textId="77777777" w:rsidR="00DD230F" w:rsidRDefault="00DD230F" w:rsidP="004B1607">
      <w:pPr>
        <w:keepLines/>
        <w:widowControl w:val="0"/>
        <w:tabs>
          <w:tab w:val="left" w:pos="1440"/>
        </w:tabs>
        <w:ind w:left="1440" w:hanging="720"/>
      </w:pPr>
    </w:p>
    <w:p w14:paraId="57EE1D13" w14:textId="77777777" w:rsidR="004B1607" w:rsidRPr="00396085" w:rsidRDefault="008C660F" w:rsidP="004B1607">
      <w:pPr>
        <w:keepLines/>
        <w:widowControl w:val="0"/>
        <w:tabs>
          <w:tab w:val="left" w:pos="1440"/>
        </w:tabs>
        <w:ind w:left="1440" w:hanging="720"/>
      </w:pPr>
      <w:r>
        <w:lastRenderedPageBreak/>
        <w:t>.5</w:t>
      </w:r>
      <w:r>
        <w:tab/>
        <w:t>The Province, however, reserves the right to not accept any plants installed after October 15</w:t>
      </w:r>
      <w:r w:rsidRPr="008C660F">
        <w:rPr>
          <w:vertAlign w:val="superscript"/>
        </w:rPr>
        <w:t>th</w:t>
      </w:r>
      <w:r>
        <w:t xml:space="preserve"> </w:t>
      </w:r>
      <w:bookmarkStart w:id="14" w:name="_Hlk164343350"/>
      <w:r>
        <w:t>until minimum thirty (30) days after start of the following spring growing season as determined by the Province</w:t>
      </w:r>
      <w:r w:rsidRPr="00CC0F77">
        <w:t xml:space="preserve"> </w:t>
      </w:r>
      <w:r>
        <w:t>provided work was performed in accordance with the specifications.</w:t>
      </w:r>
      <w:bookmarkEnd w:id="14"/>
    </w:p>
    <w:p w14:paraId="64DE4209" w14:textId="77777777" w:rsidR="004B1607" w:rsidRDefault="004B1607" w:rsidP="004B1607">
      <w:pPr>
        <w:pStyle w:val="0parheading"/>
        <w:widowControl w:val="0"/>
      </w:pPr>
    </w:p>
    <w:p w14:paraId="3D982ED5" w14:textId="77777777" w:rsidR="004B1607" w:rsidRDefault="004B1607" w:rsidP="004B1607">
      <w:pPr>
        <w:pStyle w:val="0parheading"/>
        <w:widowControl w:val="0"/>
      </w:pPr>
      <w:r>
        <w:t>3.2</w:t>
      </w:r>
      <w:r>
        <w:tab/>
        <w:t>pre-planting and Site preparation</w:t>
      </w:r>
    </w:p>
    <w:p w14:paraId="124979DF" w14:textId="77777777" w:rsidR="004B1607" w:rsidRDefault="004B1607" w:rsidP="004B1607">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27D52758" w14:textId="77777777" w:rsidR="004B1607" w:rsidRDefault="004B1607" w:rsidP="004B1607">
      <w:pPr>
        <w:pStyle w:val="011"/>
        <w:keepNext/>
        <w:keepLines/>
        <w:widowControl w:val="0"/>
      </w:pPr>
      <w:r>
        <w:t>.1</w:t>
      </w:r>
      <w:r>
        <w:tab/>
        <w:t xml:space="preserve">Verify that site grading has been adequately completed in accordance with contract documents.  Notify the Province prior to commencing planting work if existing grades are not satisfactory or assume responsibility for conditions as they exist.  </w:t>
      </w:r>
    </w:p>
    <w:p w14:paraId="375331D0" w14:textId="77777777" w:rsidR="004B1607" w:rsidRDefault="004B1607" w:rsidP="004B1607">
      <w:pPr>
        <w:pStyle w:val="011"/>
        <w:keepNext/>
        <w:keepLines/>
        <w:widowControl w:val="0"/>
      </w:pPr>
    </w:p>
    <w:p w14:paraId="0DAAC00C" w14:textId="77777777" w:rsidR="004B1607" w:rsidRDefault="004B1607" w:rsidP="004B1607">
      <w:pPr>
        <w:pStyle w:val="011"/>
        <w:keepNext/>
        <w:keepLines/>
        <w:widowControl w:val="0"/>
      </w:pPr>
      <w:r>
        <w:t>.2</w:t>
      </w:r>
      <w:r>
        <w:tab/>
        <w:t>Obtain all necessary underground utility and pipeline locates prior to marking tree and plant bed locations.  Mark all underground irrigation lines (</w:t>
      </w:r>
      <w:r w:rsidRPr="00944DF0">
        <w:rPr>
          <w:i/>
        </w:rPr>
        <w:t>if applicable</w:t>
      </w:r>
      <w:r>
        <w:t>).</w:t>
      </w:r>
    </w:p>
    <w:p w14:paraId="6A964AC6" w14:textId="77777777" w:rsidR="004B1607" w:rsidRDefault="004B1607" w:rsidP="004B1607">
      <w:pPr>
        <w:pStyle w:val="011"/>
        <w:keepNext/>
        <w:keepLines/>
        <w:widowControl w:val="0"/>
      </w:pPr>
    </w:p>
    <w:p w14:paraId="22BF7389" w14:textId="77777777" w:rsidR="0033367A" w:rsidRDefault="0033367A" w:rsidP="0033367A">
      <w:pPr>
        <w:pStyle w:val="011"/>
        <w:keepLines/>
      </w:pPr>
      <w:r>
        <w:t>.3</w:t>
      </w:r>
      <w:r>
        <w:tab/>
        <w:t xml:space="preserve">Clearly mark location of each individual tree and the boundaries of all plant beds using wood stakes or other acceptable material. </w:t>
      </w:r>
    </w:p>
    <w:p w14:paraId="25C00DF0" w14:textId="77777777" w:rsidR="0033367A" w:rsidRDefault="0033367A" w:rsidP="0033367A">
      <w:pPr>
        <w:pStyle w:val="011"/>
        <w:keepLines/>
      </w:pPr>
    </w:p>
    <w:p w14:paraId="53E36862" w14:textId="77777777" w:rsidR="0033367A" w:rsidRDefault="0033367A" w:rsidP="0033367A">
      <w:pPr>
        <w:pStyle w:val="011"/>
        <w:keepLines/>
      </w:pPr>
      <w:r>
        <w:t>.4</w:t>
      </w:r>
      <w:r>
        <w:tab/>
        <w:t xml:space="preserve">Locate and set trees and other plants back appropriate distances from above and below utilities, from property lines, from walkways and roads, from edge of parking island curbs, and from other site infrastructure elements to avoid conflicts.  Provide minimum 1.5 m setback from edge of parking curb to edge of plant bed and to deciduous tree location.  Locate coniferous trees minimum 2.2 m back from edge of parking curb. </w:t>
      </w:r>
    </w:p>
    <w:p w14:paraId="56285A48" w14:textId="77777777" w:rsidR="004B1607" w:rsidRDefault="004B1607" w:rsidP="004B1607">
      <w:pPr>
        <w:pStyle w:val="011"/>
        <w:keepLines/>
      </w:pPr>
    </w:p>
    <w:p w14:paraId="651C5E76" w14:textId="77777777" w:rsidR="004B1607" w:rsidRDefault="004B1607" w:rsidP="004B1607">
      <w:pPr>
        <w:pStyle w:val="011"/>
      </w:pPr>
      <w:r>
        <w:t>.</w:t>
      </w:r>
      <w:r w:rsidR="0033367A">
        <w:t>5</w:t>
      </w:r>
      <w:r>
        <w:tab/>
        <w:t xml:space="preserve">Shrub </w:t>
      </w:r>
      <w:r w:rsidR="0033367A">
        <w:t>Setbacks</w:t>
      </w:r>
      <w:r>
        <w:t xml:space="preserve">: shrubs shall be setback from plant bed edges based on the mature spread or diameter of each plant to ensure plant growth does not encroach onto the walkway, fence or other site element.  </w:t>
      </w:r>
    </w:p>
    <w:p w14:paraId="0C60BAB3" w14:textId="77777777" w:rsidR="004B1607" w:rsidRDefault="004B1607" w:rsidP="004B1607">
      <w:pPr>
        <w:pStyle w:val="011"/>
      </w:pPr>
    </w:p>
    <w:p w14:paraId="75E712BB" w14:textId="77777777" w:rsidR="004B1607" w:rsidRDefault="004B1607" w:rsidP="004B1607">
      <w:pPr>
        <w:pStyle w:val="011"/>
      </w:pPr>
      <w:r>
        <w:t>.</w:t>
      </w:r>
      <w:r w:rsidR="0033367A">
        <w:t>6</w:t>
      </w:r>
      <w:r>
        <w:tab/>
        <w:t xml:space="preserve">Where conflict exists between underground services and proposed plantings, notify the Province and await further instruction.  </w:t>
      </w:r>
    </w:p>
    <w:p w14:paraId="3CC6887E" w14:textId="77777777" w:rsidR="004B1607" w:rsidRDefault="004B1607" w:rsidP="004B1607">
      <w:pPr>
        <w:pStyle w:val="BodyTextIndent"/>
        <w:rPr>
          <w:sz w:val="20"/>
        </w:rPr>
      </w:pPr>
    </w:p>
    <w:p w14:paraId="276F2DA8" w14:textId="77777777" w:rsidR="004B1607" w:rsidRDefault="004B1607" w:rsidP="004B1607">
      <w:pPr>
        <w:pStyle w:val="011"/>
        <w:keepLines/>
      </w:pPr>
      <w:r>
        <w:t>.</w:t>
      </w:r>
      <w:r w:rsidR="0033367A">
        <w:t>7</w:t>
      </w:r>
      <w:r>
        <w:tab/>
        <w:t>Obtain the Province’s approval of final plant locations before installing any plant material.  Plants installed by Contractor without the Province’s approval of location shall be relocated at Contractor’s expense if directed by the Province.</w:t>
      </w:r>
    </w:p>
    <w:p w14:paraId="6F373E60" w14:textId="77777777" w:rsidR="004B1607" w:rsidRDefault="004B1607" w:rsidP="004B1607">
      <w:pPr>
        <w:pStyle w:val="011"/>
      </w:pPr>
    </w:p>
    <w:p w14:paraId="3560D97E" w14:textId="77777777" w:rsidR="004B1607" w:rsidRDefault="004B1607" w:rsidP="004B1607">
      <w:pPr>
        <w:pStyle w:val="0parheading"/>
      </w:pPr>
      <w:r>
        <w:t>3.3</w:t>
      </w:r>
      <w:r>
        <w:tab/>
        <w:t>PRotection</w:t>
      </w:r>
    </w:p>
    <w:p w14:paraId="5F8490E9" w14:textId="77777777" w:rsidR="004B1607" w:rsidRDefault="004B1607" w:rsidP="004B1607">
      <w:pPr>
        <w:keepNext/>
        <w:keepLines/>
        <w:tabs>
          <w:tab w:val="left" w:pos="576"/>
          <w:tab w:val="left" w:pos="1152"/>
          <w:tab w:val="left" w:pos="1728"/>
          <w:tab w:val="left" w:pos="2304"/>
          <w:tab w:val="left" w:pos="4752"/>
          <w:tab w:val="left" w:pos="7344"/>
          <w:tab w:val="left" w:pos="9360"/>
        </w:tabs>
        <w:spacing w:line="240" w:lineRule="atLeast"/>
        <w:ind w:right="-864"/>
      </w:pPr>
    </w:p>
    <w:p w14:paraId="7BB82830" w14:textId="77777777" w:rsidR="00627A99" w:rsidRDefault="00627A99" w:rsidP="00627A99">
      <w:pPr>
        <w:pStyle w:val="011"/>
        <w:keepLines/>
        <w:widowControl w:val="0"/>
      </w:pPr>
      <w:r>
        <w:t>.1</w:t>
      </w:r>
      <w:r>
        <w:tab/>
        <w:t xml:space="preserve">Take all necessary precautions to protect work in progress, all property, persons, hard surfaces, buildings and existing trees that remain from any damage that might be incurred arising from work of this Contract.  </w:t>
      </w:r>
    </w:p>
    <w:p w14:paraId="62EAA8B4" w14:textId="77777777" w:rsidR="00627A99" w:rsidRDefault="00627A99" w:rsidP="00627A99">
      <w:pPr>
        <w:pStyle w:val="011"/>
      </w:pPr>
    </w:p>
    <w:p w14:paraId="5F56F78D" w14:textId="77777777" w:rsidR="00627A99" w:rsidRDefault="00627A99" w:rsidP="00627A99">
      <w:pPr>
        <w:pStyle w:val="011"/>
        <w:keepLines/>
        <w:widowControl w:val="0"/>
      </w:pPr>
      <w:r>
        <w:t>.2</w:t>
      </w:r>
      <w:r>
        <w:tab/>
        <w:t>Protect all installed plant materials from all damage, disturbance, or other construction or maintenance activity until final completion and acceptance of work.  Remove protection only after plants are properly established and accepted or as directed by the Province.</w:t>
      </w:r>
    </w:p>
    <w:p w14:paraId="2663C739" w14:textId="77777777" w:rsidR="00627A99" w:rsidRDefault="00627A99" w:rsidP="00627A99">
      <w:pPr>
        <w:pStyle w:val="011"/>
        <w:keepLines/>
        <w:widowControl w:val="0"/>
      </w:pPr>
    </w:p>
    <w:p w14:paraId="5CDE97DE" w14:textId="77777777" w:rsidR="00627A99" w:rsidRDefault="00627A99" w:rsidP="00627A99">
      <w:pPr>
        <w:pStyle w:val="011"/>
      </w:pPr>
      <w:r>
        <w:t>.3</w:t>
      </w:r>
      <w:r>
        <w:tab/>
        <w:t>Damaged or unhealthy plants resulting from inadequate protection or negli</w:t>
      </w:r>
      <w:r w:rsidR="007746A8">
        <w:t>g</w:t>
      </w:r>
      <w:r>
        <w:t>ent plant care practices shall be replaced as directed by the Province at Contractor’s expense.  All damaged plants shall be corrected prior to final acceptance.</w:t>
      </w:r>
    </w:p>
    <w:p w14:paraId="62750865" w14:textId="77777777" w:rsidR="004B1607" w:rsidRDefault="004B1607" w:rsidP="004B1607">
      <w:pPr>
        <w:pStyle w:val="0parheading"/>
        <w:widowControl w:val="0"/>
      </w:pPr>
    </w:p>
    <w:p w14:paraId="3ED00859" w14:textId="77777777" w:rsidR="004B1607" w:rsidRDefault="004B1607" w:rsidP="004B1607">
      <w:pPr>
        <w:pStyle w:val="0parheading"/>
        <w:keepNext w:val="0"/>
        <w:widowControl w:val="0"/>
      </w:pPr>
      <w:bookmarkStart w:id="15" w:name="_Hlk161907486"/>
      <w:r>
        <w:t>3.4</w:t>
      </w:r>
      <w:r>
        <w:tab/>
        <w:t>preparation of planted Areas and tree pits</w:t>
      </w:r>
    </w:p>
    <w:p w14:paraId="4DDD0943" w14:textId="77777777" w:rsidR="004B1607" w:rsidRDefault="004B1607" w:rsidP="004B1607">
      <w:pPr>
        <w:pStyle w:val="0parheading"/>
        <w:keepNext w:val="0"/>
        <w:widowControl w:val="0"/>
        <w:ind w:left="0" w:firstLine="0"/>
      </w:pPr>
    </w:p>
    <w:p w14:paraId="33B91B65" w14:textId="77777777" w:rsidR="004B1607" w:rsidRDefault="004B1607" w:rsidP="004B1607">
      <w:pPr>
        <w:pStyle w:val="0specnote"/>
        <w:keepLines/>
        <w:widowControl w:val="0"/>
      </w:pPr>
      <w:r>
        <w:t xml:space="preserve">SPEC NOTE: edit item </w:t>
      </w:r>
      <w:r w:rsidRPr="00944DF0">
        <w:t>to accommodate landscape plan</w:t>
      </w:r>
      <w:r>
        <w:t xml:space="preserve"> and details</w:t>
      </w:r>
      <w:r>
        <w:rPr>
          <w:rFonts w:ascii="Times New Roman Bold" w:hAnsi="Times New Roman Bold"/>
        </w:rPr>
        <w:t>.</w:t>
      </w:r>
      <w:r>
        <w:t xml:space="preserve"> </w:t>
      </w:r>
      <w:r w:rsidR="009A43A5">
        <w:t xml:space="preserve"> Ensure specifications and drawing details and information match.</w:t>
      </w:r>
    </w:p>
    <w:p w14:paraId="5F5CB32D" w14:textId="77777777" w:rsidR="004B1607" w:rsidRDefault="004B1607" w:rsidP="004B1607">
      <w:pPr>
        <w:pStyle w:val="0specnote"/>
        <w:keepLines/>
        <w:widowControl w:val="0"/>
      </w:pPr>
    </w:p>
    <w:p w14:paraId="0252BC1D" w14:textId="77777777" w:rsidR="004B1607" w:rsidRDefault="004B1607" w:rsidP="004B1607">
      <w:pPr>
        <w:pStyle w:val="011"/>
        <w:keepLines/>
        <w:widowControl w:val="0"/>
      </w:pPr>
      <w:r>
        <w:t>.1</w:t>
      </w:r>
      <w:r>
        <w:tab/>
        <w:t>Plant Beds, P</w:t>
      </w:r>
      <w:r w:rsidR="000F35B4">
        <w:t>arking</w:t>
      </w:r>
      <w:r>
        <w:t xml:space="preserve"> Islands and Medians:  </w:t>
      </w:r>
    </w:p>
    <w:p w14:paraId="3B075431" w14:textId="77777777" w:rsidR="004B1607" w:rsidRDefault="004B1607" w:rsidP="004B1607">
      <w:pPr>
        <w:pStyle w:val="011"/>
        <w:keepLines/>
        <w:widowControl w:val="0"/>
      </w:pPr>
      <w:r>
        <w:tab/>
      </w:r>
    </w:p>
    <w:p w14:paraId="2335A35D" w14:textId="77777777" w:rsidR="004B1607" w:rsidRDefault="004B1607" w:rsidP="004B1607">
      <w:pPr>
        <w:pStyle w:val="011"/>
        <w:keepLines/>
        <w:widowControl w:val="0"/>
        <w:tabs>
          <w:tab w:val="clear" w:pos="1440"/>
          <w:tab w:val="left" w:pos="2250"/>
        </w:tabs>
        <w:ind w:left="2250" w:hanging="810"/>
      </w:pPr>
      <w:r>
        <w:t>.1</w:t>
      </w:r>
      <w:r>
        <w:tab/>
        <w:t xml:space="preserve">Plant Beds: excavate to a minimum depth of </w:t>
      </w:r>
      <w:r w:rsidRPr="00526A60">
        <w:t>[</w:t>
      </w:r>
      <w:r>
        <w:t>450 mm</w:t>
      </w:r>
      <w:r w:rsidRPr="00526A60">
        <w:t>] [</w:t>
      </w:r>
      <w:r>
        <w:t>600 mm</w:t>
      </w:r>
      <w:r w:rsidRPr="00526A60">
        <w:t xml:space="preserve">] </w:t>
      </w:r>
      <w:r>
        <w:t>below adjacent undisturbed finish grade or prepare in accordance with standards shown in planting details whichever is greater.</w:t>
      </w:r>
      <w:r w:rsidR="00E33DDA">
        <w:t xml:space="preserve">  Request </w:t>
      </w:r>
      <w:r w:rsidR="00D674C2">
        <w:t xml:space="preserve">the </w:t>
      </w:r>
      <w:r w:rsidR="00E33DDA">
        <w:t>Province to review all excavations prior to installing any planting media.</w:t>
      </w:r>
    </w:p>
    <w:p w14:paraId="5BC8DCCF" w14:textId="77777777" w:rsidR="004B1607" w:rsidRDefault="004B1607" w:rsidP="004B1607">
      <w:pPr>
        <w:pStyle w:val="011"/>
        <w:keepLines/>
        <w:widowControl w:val="0"/>
        <w:tabs>
          <w:tab w:val="clear" w:pos="1440"/>
          <w:tab w:val="left" w:pos="2250"/>
        </w:tabs>
        <w:ind w:left="2250" w:hanging="810"/>
      </w:pPr>
    </w:p>
    <w:p w14:paraId="43CBC99D" w14:textId="77777777" w:rsidR="004B1607" w:rsidRDefault="004B1607" w:rsidP="004B1607">
      <w:pPr>
        <w:pStyle w:val="011"/>
        <w:keepLines/>
        <w:widowControl w:val="0"/>
        <w:tabs>
          <w:tab w:val="clear" w:pos="1440"/>
          <w:tab w:val="left" w:pos="2250"/>
        </w:tabs>
        <w:ind w:left="2250" w:hanging="810"/>
      </w:pPr>
      <w:r>
        <w:t>.2</w:t>
      </w:r>
      <w:r>
        <w:tab/>
        <w:t>P</w:t>
      </w:r>
      <w:r w:rsidR="000F35B4">
        <w:t>arking</w:t>
      </w:r>
      <w:r>
        <w:t xml:space="preserve"> Islands and Medians: excavate islands and medians </w:t>
      </w:r>
      <w:r w:rsidR="000F35B4">
        <w:t xml:space="preserve">to be planted </w:t>
      </w:r>
      <w:r>
        <w:t>to a minimum depth of 900 mm below adjacent finish grade of curb or prepare in accordance with standards shown in planting details whichever is greater.</w:t>
      </w:r>
    </w:p>
    <w:p w14:paraId="7C0272C2" w14:textId="77777777" w:rsidR="004B1607" w:rsidRDefault="004B1607" w:rsidP="004B1607">
      <w:pPr>
        <w:pStyle w:val="011"/>
        <w:keepLines/>
        <w:widowControl w:val="0"/>
        <w:tabs>
          <w:tab w:val="clear" w:pos="1440"/>
          <w:tab w:val="left" w:pos="2250"/>
        </w:tabs>
        <w:ind w:left="2250" w:hanging="810"/>
      </w:pPr>
    </w:p>
    <w:p w14:paraId="04F97DCF" w14:textId="77777777" w:rsidR="004B1607" w:rsidRDefault="004B1607" w:rsidP="004B1607">
      <w:pPr>
        <w:pStyle w:val="011"/>
        <w:keepLines/>
        <w:widowControl w:val="0"/>
        <w:tabs>
          <w:tab w:val="clear" w:pos="1440"/>
          <w:tab w:val="left" w:pos="2250"/>
        </w:tabs>
        <w:ind w:left="2250" w:hanging="810"/>
      </w:pPr>
      <w:r>
        <w:t>.3</w:t>
      </w:r>
      <w:r>
        <w:tab/>
        <w:t xml:space="preserve">Loosen or till subsoil within excavated plant bed and islands to a minimum depth of 150 mm.  Complete scarification of subsoil before placing any planting media.  </w:t>
      </w:r>
    </w:p>
    <w:bookmarkEnd w:id="15"/>
    <w:p w14:paraId="725C0F17" w14:textId="77777777" w:rsidR="004B1607" w:rsidRDefault="004B1607" w:rsidP="004B1607">
      <w:pPr>
        <w:pStyle w:val="011"/>
        <w:keepNext/>
        <w:keepLines/>
        <w:widowControl w:val="0"/>
      </w:pPr>
    </w:p>
    <w:p w14:paraId="50BBDB97" w14:textId="77777777" w:rsidR="004B1607" w:rsidRDefault="004B1607" w:rsidP="00C80396">
      <w:pPr>
        <w:pStyle w:val="011"/>
        <w:keepLines/>
        <w:widowControl w:val="0"/>
      </w:pPr>
      <w:r>
        <w:t>.2</w:t>
      </w:r>
      <w:r>
        <w:tab/>
        <w:t>Tree Planting Pits</w:t>
      </w:r>
      <w:r w:rsidR="00993407">
        <w:t xml:space="preserve"> and Beds</w:t>
      </w:r>
      <w:r>
        <w:t>:</w:t>
      </w:r>
    </w:p>
    <w:p w14:paraId="51E421F8" w14:textId="77777777" w:rsidR="004B1607" w:rsidRDefault="004B1607" w:rsidP="00C80396">
      <w:pPr>
        <w:pStyle w:val="011"/>
        <w:keepLines/>
        <w:widowControl w:val="0"/>
      </w:pPr>
    </w:p>
    <w:p w14:paraId="37F8196F" w14:textId="77777777" w:rsidR="004B1607" w:rsidRDefault="004B1607" w:rsidP="00C80396">
      <w:pPr>
        <w:pStyle w:val="011"/>
        <w:keepLines/>
        <w:widowControl w:val="0"/>
        <w:tabs>
          <w:tab w:val="left" w:pos="2160"/>
        </w:tabs>
        <w:ind w:left="2250" w:hanging="810"/>
      </w:pPr>
      <w:r>
        <w:t xml:space="preserve">.1    </w:t>
      </w:r>
      <w:r>
        <w:tab/>
      </w:r>
      <w:r>
        <w:tab/>
        <w:t xml:space="preserve">Excavate tree planting pits minimum twice the diameter of the root ball and to full depth of root ball.  In heavy soils increase the width of the planting pit to three times the diameter of the root ball.  </w:t>
      </w:r>
    </w:p>
    <w:p w14:paraId="43F49835" w14:textId="77777777" w:rsidR="004B1607" w:rsidRDefault="004B1607" w:rsidP="004B1607">
      <w:pPr>
        <w:pStyle w:val="011"/>
        <w:keepNext/>
        <w:keepLines/>
        <w:widowControl w:val="0"/>
        <w:tabs>
          <w:tab w:val="left" w:pos="2160"/>
        </w:tabs>
        <w:ind w:left="2250" w:hanging="810"/>
      </w:pPr>
    </w:p>
    <w:p w14:paraId="197FFDC7" w14:textId="77777777" w:rsidR="00D674C2" w:rsidRDefault="004B1607" w:rsidP="00D674C2">
      <w:pPr>
        <w:pStyle w:val="011"/>
        <w:keepLines/>
        <w:widowControl w:val="0"/>
        <w:tabs>
          <w:tab w:val="clear" w:pos="1440"/>
          <w:tab w:val="left" w:pos="2250"/>
        </w:tabs>
        <w:ind w:left="2250" w:hanging="810"/>
      </w:pPr>
      <w:r>
        <w:t>.2</w:t>
      </w:r>
      <w:r>
        <w:tab/>
        <w:t xml:space="preserve">When trees and other plants </w:t>
      </w:r>
      <w:proofErr w:type="gramStart"/>
      <w:r>
        <w:t>are located in</w:t>
      </w:r>
      <w:proofErr w:type="gramEnd"/>
      <w:r>
        <w:t xml:space="preserve"> mass planting arrangements, planting pits shall be combined to form a large continuous </w:t>
      </w:r>
      <w:r w:rsidR="00E33DDA">
        <w:t xml:space="preserve">tree </w:t>
      </w:r>
      <w:r>
        <w:t xml:space="preserve">planting bed of </w:t>
      </w:r>
      <w:r w:rsidR="00E33DDA">
        <w:t xml:space="preserve">a </w:t>
      </w:r>
      <w:r>
        <w:t xml:space="preserve">uniform </w:t>
      </w:r>
      <w:r w:rsidR="00E33DDA">
        <w:t xml:space="preserve">minimum 900 mm </w:t>
      </w:r>
      <w:r>
        <w:t xml:space="preserve">depth. </w:t>
      </w:r>
      <w:r w:rsidR="00D674C2">
        <w:t xml:space="preserve"> Request the Province to review all tree bed excavations prior to installing any planting media.</w:t>
      </w:r>
    </w:p>
    <w:p w14:paraId="5E376A92" w14:textId="77777777" w:rsidR="004B1607" w:rsidRDefault="004B1607" w:rsidP="004B1607">
      <w:pPr>
        <w:pStyle w:val="011"/>
        <w:tabs>
          <w:tab w:val="left" w:pos="2160"/>
        </w:tabs>
        <w:ind w:left="1980"/>
      </w:pPr>
      <w:r>
        <w:tab/>
        <w:t xml:space="preserve"> </w:t>
      </w:r>
    </w:p>
    <w:p w14:paraId="0F00547C" w14:textId="77777777" w:rsidR="004B1607" w:rsidRDefault="004B1607" w:rsidP="001A33A4">
      <w:pPr>
        <w:pStyle w:val="011"/>
        <w:keepNext/>
        <w:keepLines/>
        <w:widowControl w:val="0"/>
        <w:ind w:left="2250" w:hanging="810"/>
      </w:pPr>
      <w:r>
        <w:t>.3</w:t>
      </w:r>
      <w:r>
        <w:tab/>
        <w:t xml:space="preserve">Loosen and roughen soil in excavated tree pits to a minimum depth of 150 mm to eliminate smooth glazed walls.  In mass excavated plant beds for tree plantings loosen or till the entire excavated plant bed to a minimum depth of 150 mm.  Loosening the soil will facilitate root penetration, air movement and improved drainage for new plantings.  Complete subsoil scarification before placing any planting soil in tree planting pits.  </w:t>
      </w:r>
    </w:p>
    <w:p w14:paraId="1AB5CCAD" w14:textId="77777777" w:rsidR="004B1607" w:rsidRDefault="004B1607" w:rsidP="004B1607">
      <w:pPr>
        <w:pStyle w:val="011"/>
        <w:tabs>
          <w:tab w:val="left" w:pos="2160"/>
        </w:tabs>
        <w:ind w:left="1980"/>
      </w:pPr>
    </w:p>
    <w:p w14:paraId="4B79C218" w14:textId="77777777" w:rsidR="004B1607" w:rsidRDefault="004B1607" w:rsidP="004B1607">
      <w:pPr>
        <w:pStyle w:val="011"/>
        <w:keepLines/>
        <w:widowControl w:val="0"/>
      </w:pPr>
      <w:r>
        <w:t>.3</w:t>
      </w:r>
      <w:r>
        <w:tab/>
        <w:t>Raised Planters</w:t>
      </w:r>
      <w:proofErr w:type="gramStart"/>
      <w:r>
        <w:t>:  (</w:t>
      </w:r>
      <w:proofErr w:type="gramEnd"/>
      <w:r w:rsidRPr="007E1668">
        <w:rPr>
          <w:i/>
        </w:rPr>
        <w:t>where applicable</w:t>
      </w:r>
      <w:r>
        <w:t>), excavate raised planters to full depth of planter</w:t>
      </w:r>
      <w:r w:rsidR="00F90346">
        <w:t>, to a minimum depth of 600 mm,</w:t>
      </w:r>
      <w:r>
        <w:t xml:space="preserve"> or in accordance with standards shown in planting details whichever is greater.</w:t>
      </w:r>
      <w:r w:rsidRPr="00C06A87">
        <w:t xml:space="preserve"> </w:t>
      </w:r>
    </w:p>
    <w:p w14:paraId="1917E3DE" w14:textId="77777777" w:rsidR="004B1607" w:rsidRDefault="004B1607" w:rsidP="004B1607">
      <w:pPr>
        <w:pStyle w:val="011"/>
      </w:pPr>
    </w:p>
    <w:p w14:paraId="448D8A9F" w14:textId="77777777" w:rsidR="004B1607" w:rsidRDefault="004B1607" w:rsidP="004B1607">
      <w:pPr>
        <w:pStyle w:val="011"/>
      </w:pPr>
      <w:r>
        <w:t>.4</w:t>
      </w:r>
      <w:r>
        <w:tab/>
        <w:t>Detrimental Soil</w:t>
      </w:r>
      <w:proofErr w:type="gramStart"/>
      <w:r>
        <w:t>:  notify</w:t>
      </w:r>
      <w:proofErr w:type="gramEnd"/>
      <w:r>
        <w:t xml:space="preserve"> the Province of all detrimental soil conditions encountered, including poor drainage and hardpan soil stratum.  Discontinue planting preparations until the Province provides instructions to resolve unacceptable soil conditions.</w:t>
      </w:r>
    </w:p>
    <w:p w14:paraId="050BE0D7" w14:textId="77777777" w:rsidR="004B1607" w:rsidRDefault="004B1607" w:rsidP="004B1607">
      <w:pPr>
        <w:pStyle w:val="011"/>
        <w:keepNext/>
        <w:keepLines/>
        <w:widowControl w:val="0"/>
      </w:pPr>
    </w:p>
    <w:p w14:paraId="33BD3AE0" w14:textId="77777777" w:rsidR="004B1607" w:rsidRDefault="004B1607" w:rsidP="004B1607">
      <w:pPr>
        <w:pStyle w:val="011"/>
        <w:keepLines/>
        <w:widowControl w:val="0"/>
      </w:pPr>
      <w:r>
        <w:t>.5</w:t>
      </w:r>
      <w:r>
        <w:tab/>
        <w:t>Obstructions</w:t>
      </w:r>
      <w:proofErr w:type="gramStart"/>
      <w:r>
        <w:t>:  notify</w:t>
      </w:r>
      <w:proofErr w:type="gramEnd"/>
      <w:r>
        <w:t xml:space="preserve"> the Province if rock, underground construction debris, utilities, tree roots or other obstructions are encountered in excavation of planting areas.  Discontinue work while the Province determines alternate locations for affected plantings. </w:t>
      </w:r>
    </w:p>
    <w:p w14:paraId="7D8861A3" w14:textId="77777777" w:rsidR="004B1607" w:rsidRDefault="004B1607" w:rsidP="004B1607">
      <w:pPr>
        <w:pStyle w:val="011"/>
      </w:pPr>
    </w:p>
    <w:p w14:paraId="7416A83E" w14:textId="77777777" w:rsidR="004B1607" w:rsidRDefault="004B1607" w:rsidP="004B1607">
      <w:pPr>
        <w:pStyle w:val="011"/>
      </w:pPr>
      <w:r>
        <w:t>.6</w:t>
      </w:r>
      <w:r>
        <w:tab/>
        <w:t>Remove all excavated soil and other foreign debris material from site.  Do not mix with planting media soil or use as backfill.</w:t>
      </w:r>
      <w:r w:rsidRPr="003B5003">
        <w:t xml:space="preserve"> </w:t>
      </w:r>
    </w:p>
    <w:p w14:paraId="24414072" w14:textId="77777777" w:rsidR="004B1607" w:rsidRDefault="004B1607" w:rsidP="004B1607">
      <w:pPr>
        <w:pStyle w:val="011"/>
      </w:pPr>
    </w:p>
    <w:p w14:paraId="76521ADF" w14:textId="77777777" w:rsidR="004B1607" w:rsidRDefault="004B1607" w:rsidP="004B1607">
      <w:pPr>
        <w:pStyle w:val="011"/>
      </w:pPr>
      <w:r>
        <w:t>.7</w:t>
      </w:r>
      <w:r>
        <w:tab/>
        <w:t>Avoid excavating plant pits unless trees are scheduled for installation the same day.  Cover and/or clearly flag all excavated plant pits left unattended for any length of time that may present a hazard.</w:t>
      </w:r>
    </w:p>
    <w:p w14:paraId="46DDC576" w14:textId="77777777" w:rsidR="004B1607" w:rsidRDefault="004B1607" w:rsidP="004B1607">
      <w:pPr>
        <w:pStyle w:val="011"/>
      </w:pPr>
    </w:p>
    <w:p w14:paraId="44ED21CC" w14:textId="77777777" w:rsidR="004B1607" w:rsidRDefault="004B1607" w:rsidP="004B1607">
      <w:pPr>
        <w:pStyle w:val="011"/>
        <w:keepLines/>
        <w:widowControl w:val="0"/>
      </w:pPr>
      <w:r>
        <w:t>.8</w:t>
      </w:r>
      <w:r>
        <w:tab/>
        <w:t>Raised Planters</w:t>
      </w:r>
      <w:proofErr w:type="gramStart"/>
      <w:r>
        <w:t>:  (</w:t>
      </w:r>
      <w:proofErr w:type="gramEnd"/>
      <w:r w:rsidRPr="007E1668">
        <w:rPr>
          <w:i/>
        </w:rPr>
        <w:t>where applicable</w:t>
      </w:r>
      <w:r>
        <w:t xml:space="preserve">), prepare raised planters for planting using drainage gravel, geotextile fabric, planting media and other subsoil materials in accordance with planting details.  </w:t>
      </w:r>
    </w:p>
    <w:p w14:paraId="58367875" w14:textId="77777777" w:rsidR="004B1607" w:rsidRDefault="004B1607" w:rsidP="004B1607">
      <w:pPr>
        <w:pStyle w:val="011"/>
      </w:pPr>
    </w:p>
    <w:p w14:paraId="3CB8092E" w14:textId="77777777" w:rsidR="004B1607" w:rsidRDefault="004B1607" w:rsidP="004B1607">
      <w:pPr>
        <w:pStyle w:val="011"/>
      </w:pPr>
      <w:r>
        <w:t>.9</w:t>
      </w:r>
      <w:r>
        <w:tab/>
        <w:t>Plant Beds</w:t>
      </w:r>
      <w:proofErr w:type="gramStart"/>
      <w:r>
        <w:t>:  place</w:t>
      </w:r>
      <w:proofErr w:type="gramEnd"/>
      <w:r>
        <w:t xml:space="preserve"> </w:t>
      </w:r>
      <w:r w:rsidR="00F90346">
        <w:t>approved planting media</w:t>
      </w:r>
      <w:r>
        <w:t xml:space="preserve"> in planting beds to full depth of excavation.  Place soil in appropriate layers and tamp to eliminate all settlement.  Finish grade of plant bed shall be approximately 50 mm higher than adjacent turf or hard surface finish grades.  Achieve a minimum 2% slope to ensure positive drainage is provided away from buildings and around or away from the plant bed.  </w:t>
      </w:r>
    </w:p>
    <w:p w14:paraId="7B44FA08" w14:textId="77777777" w:rsidR="004B1607" w:rsidRDefault="004B1607" w:rsidP="004B1607">
      <w:pPr>
        <w:pStyle w:val="011"/>
      </w:pPr>
    </w:p>
    <w:p w14:paraId="2038FA52" w14:textId="77777777" w:rsidR="004B1607" w:rsidRDefault="004B1607" w:rsidP="004B1607">
      <w:pPr>
        <w:pStyle w:val="011"/>
      </w:pPr>
      <w:r>
        <w:t>.10</w:t>
      </w:r>
      <w:r>
        <w:tab/>
        <w:t>P</w:t>
      </w:r>
      <w:r w:rsidR="00F90346">
        <w:t>arking</w:t>
      </w:r>
      <w:r>
        <w:t xml:space="preserve"> Islands and Medians</w:t>
      </w:r>
      <w:proofErr w:type="gramStart"/>
      <w:r>
        <w:t>:  place</w:t>
      </w:r>
      <w:proofErr w:type="gramEnd"/>
      <w:r>
        <w:t xml:space="preserve"> </w:t>
      </w:r>
      <w:r w:rsidR="00C66EC5">
        <w:t>planting media</w:t>
      </w:r>
      <w:r>
        <w:t xml:space="preserve"> in p</w:t>
      </w:r>
      <w:r w:rsidR="00F90346">
        <w:t>arking</w:t>
      </w:r>
      <w:r>
        <w:t xml:space="preserve"> islands and medians to full depth of excavation.  Place topsoil in appropriate layers not exceeding 150 mm and tamp to eliminate all settlement.  Finish grade of p</w:t>
      </w:r>
      <w:r w:rsidR="00F90346">
        <w:t>arking</w:t>
      </w:r>
      <w:r>
        <w:t xml:space="preserve"> island shall be </w:t>
      </w:r>
      <w:r w:rsidR="00F90346">
        <w:t xml:space="preserve">mounded or </w:t>
      </w:r>
      <w:proofErr w:type="gramStart"/>
      <w:r w:rsidR="00F90346">
        <w:t xml:space="preserve">crowned </w:t>
      </w:r>
      <w:r>
        <w:t xml:space="preserve"> to</w:t>
      </w:r>
      <w:proofErr w:type="gramEnd"/>
      <w:r>
        <w:t xml:space="preserve"> ensure adequate drainage.    </w:t>
      </w:r>
    </w:p>
    <w:p w14:paraId="44E7E78B" w14:textId="77777777" w:rsidR="004B1607" w:rsidRDefault="004B1607" w:rsidP="004B1607">
      <w:pPr>
        <w:pStyle w:val="011"/>
      </w:pPr>
    </w:p>
    <w:p w14:paraId="0FAA8B7A" w14:textId="77777777" w:rsidR="004B1607" w:rsidRDefault="004B1607" w:rsidP="004B1607">
      <w:pPr>
        <w:pStyle w:val="011"/>
      </w:pPr>
      <w:r>
        <w:t>.11</w:t>
      </w:r>
      <w:r>
        <w:tab/>
        <w:t>Keep excavated planting areas dry.  Remove excess water from planting holes before installing planting media or plant materials.</w:t>
      </w:r>
    </w:p>
    <w:p w14:paraId="1CB581D7" w14:textId="77777777" w:rsidR="004B1607" w:rsidRDefault="004B1607" w:rsidP="004B1607">
      <w:pPr>
        <w:pStyle w:val="011"/>
      </w:pPr>
    </w:p>
    <w:p w14:paraId="7A42E99F" w14:textId="77777777" w:rsidR="004B1607" w:rsidRDefault="004B1607" w:rsidP="004B1607">
      <w:pPr>
        <w:pStyle w:val="011"/>
      </w:pPr>
      <w:r>
        <w:t>.12</w:t>
      </w:r>
      <w:r>
        <w:tab/>
      </w:r>
      <w:smartTag w:uri="urn:schemas-microsoft-com:office:smarttags" w:element="place">
        <w:r>
          <w:t>Ob</w:t>
        </w:r>
      </w:smartTag>
      <w:r>
        <w:t>tain the Province’s approval for all planting excavations and planting media before proceeding with installation of plant material.</w:t>
      </w:r>
    </w:p>
    <w:p w14:paraId="740974C4" w14:textId="77777777" w:rsidR="004B1607" w:rsidRDefault="004B1607" w:rsidP="004B1607">
      <w:pPr>
        <w:pStyle w:val="011"/>
      </w:pPr>
    </w:p>
    <w:p w14:paraId="29D174B9" w14:textId="77777777" w:rsidR="004B1607" w:rsidRDefault="004B1607" w:rsidP="004B1607">
      <w:pPr>
        <w:pStyle w:val="0parheading"/>
        <w:widowControl w:val="0"/>
      </w:pPr>
      <w:r>
        <w:t>3.5</w:t>
      </w:r>
      <w:r>
        <w:tab/>
        <w:t xml:space="preserve">installation of edging materials </w:t>
      </w:r>
    </w:p>
    <w:p w14:paraId="637797E0" w14:textId="77777777" w:rsidR="004B1607" w:rsidRDefault="004B1607" w:rsidP="004B1607">
      <w:pPr>
        <w:pStyle w:val="011"/>
        <w:keepNext/>
        <w:keepLines/>
        <w:widowControl w:val="0"/>
      </w:pPr>
    </w:p>
    <w:p w14:paraId="7E0A4ED4" w14:textId="77777777" w:rsidR="00930E11" w:rsidRDefault="00930E11" w:rsidP="00930E11">
      <w:pPr>
        <w:pStyle w:val="0specnote"/>
        <w:keepLines/>
        <w:widowControl w:val="0"/>
      </w:pPr>
      <w:r>
        <w:t>SPEC NOTE: delete this item if edging is not applicable</w:t>
      </w:r>
      <w:r>
        <w:rPr>
          <w:rFonts w:ascii="Times New Roman Bold" w:hAnsi="Times New Roman Bold"/>
        </w:rPr>
        <w:t>.</w:t>
      </w:r>
      <w:r>
        <w:t xml:space="preserve"> </w:t>
      </w:r>
    </w:p>
    <w:p w14:paraId="6C7F0EC7" w14:textId="77777777" w:rsidR="00930E11" w:rsidRDefault="00930E11" w:rsidP="004B1607">
      <w:pPr>
        <w:pStyle w:val="011"/>
        <w:keepNext/>
        <w:keepLines/>
        <w:widowControl w:val="0"/>
      </w:pPr>
    </w:p>
    <w:p w14:paraId="6166DA8F" w14:textId="77777777" w:rsidR="004B1607" w:rsidRDefault="004B1607" w:rsidP="004B1607">
      <w:pPr>
        <w:pStyle w:val="011"/>
        <w:keepNext/>
        <w:keepLines/>
        <w:widowControl w:val="0"/>
      </w:pPr>
      <w:r>
        <w:t>.1</w:t>
      </w:r>
      <w:r>
        <w:tab/>
        <w:t xml:space="preserve">Install specified </w:t>
      </w:r>
      <w:r w:rsidR="00D674C2">
        <w:t xml:space="preserve">aluminum </w:t>
      </w:r>
      <w:r>
        <w:t>edging material</w:t>
      </w:r>
      <w:r w:rsidR="00D674C2">
        <w:t>s</w:t>
      </w:r>
      <w:r>
        <w:t xml:space="preserve"> </w:t>
      </w:r>
      <w:proofErr w:type="gramStart"/>
      <w:r w:rsidR="00C80396">
        <w:t>where</w:t>
      </w:r>
      <w:proofErr w:type="gramEnd"/>
      <w:r w:rsidR="00C80396">
        <w:t xml:space="preserve"> indicated on drawings </w:t>
      </w:r>
      <w:r>
        <w:t>in accordance with manufacturer’s instructions</w:t>
      </w:r>
      <w:r w:rsidR="00D674C2">
        <w:t xml:space="preserve">.  </w:t>
      </w:r>
      <w:r>
        <w:t xml:space="preserve"> </w:t>
      </w:r>
      <w:r w:rsidR="00C80396">
        <w:t>Anchor with aluminum stakes as instructed.</w:t>
      </w:r>
    </w:p>
    <w:p w14:paraId="41DB79F0" w14:textId="77777777" w:rsidR="004B1607" w:rsidRDefault="004B1607" w:rsidP="004B1607">
      <w:pPr>
        <w:tabs>
          <w:tab w:val="left" w:pos="576"/>
          <w:tab w:val="left" w:pos="1152"/>
          <w:tab w:val="left" w:pos="1728"/>
          <w:tab w:val="left" w:pos="2304"/>
          <w:tab w:val="left" w:pos="4752"/>
          <w:tab w:val="left" w:pos="7344"/>
          <w:tab w:val="left" w:pos="9360"/>
        </w:tabs>
        <w:spacing w:line="240" w:lineRule="atLeast"/>
        <w:ind w:right="-864"/>
      </w:pPr>
    </w:p>
    <w:p w14:paraId="1BE1CBCC" w14:textId="77777777" w:rsidR="004B1607" w:rsidRDefault="004B1607" w:rsidP="004B1607">
      <w:pPr>
        <w:pStyle w:val="0parheading"/>
        <w:widowControl w:val="0"/>
      </w:pPr>
      <w:r>
        <w:lastRenderedPageBreak/>
        <w:t>3.6</w:t>
      </w:r>
      <w:r>
        <w:tab/>
        <w:t>PLANTING</w:t>
      </w:r>
    </w:p>
    <w:p w14:paraId="40542242" w14:textId="77777777" w:rsidR="004B1607" w:rsidRDefault="004B1607" w:rsidP="004B1607">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76B30CF3" w14:textId="77777777" w:rsidR="004B1607" w:rsidRDefault="004B1607" w:rsidP="004B1607">
      <w:pPr>
        <w:pStyle w:val="011"/>
        <w:keepNext/>
        <w:keepLines/>
        <w:widowControl w:val="0"/>
      </w:pPr>
      <w:r>
        <w:t>.1</w:t>
      </w:r>
      <w:r>
        <w:tab/>
        <w:t>Container Grown Plants</w:t>
      </w:r>
      <w:proofErr w:type="gramStart"/>
      <w:r>
        <w:t>:  remove</w:t>
      </w:r>
      <w:proofErr w:type="gramEnd"/>
      <w:r>
        <w:t xml:space="preserve"> plants from container without damaging plant or root system.  Roots of </w:t>
      </w:r>
      <w:proofErr w:type="spellStart"/>
      <w:r>
        <w:t>potbound</w:t>
      </w:r>
      <w:proofErr w:type="spellEnd"/>
      <w:r>
        <w:t xml:space="preserve"> plants shall be gently loosened, trimmed and spread out to ensure healthy growth before planting.  Set plant plumb in pit so that root crown is slightly above finish surrounding grade.  Face plant for best effect.  Hold plant in position while sufficient soil mix is firmly placed around the </w:t>
      </w:r>
      <w:proofErr w:type="spellStart"/>
      <w:r>
        <w:t>rootball</w:t>
      </w:r>
      <w:proofErr w:type="spellEnd"/>
      <w:r>
        <w:t>.</w:t>
      </w:r>
      <w:r w:rsidRPr="002A11D5">
        <w:t xml:space="preserve"> </w:t>
      </w:r>
      <w:r>
        <w:t xml:space="preserve"> Plants installed below finish grade are not acceptable.  Thoroughly water plants after planting </w:t>
      </w:r>
      <w:proofErr w:type="gramStart"/>
      <w:r>
        <w:t>is</w:t>
      </w:r>
      <w:proofErr w:type="gramEnd"/>
      <w:r>
        <w:t xml:space="preserve"> complete.</w:t>
      </w:r>
    </w:p>
    <w:p w14:paraId="4E04B159" w14:textId="77777777" w:rsidR="004B1607" w:rsidRDefault="004B1607" w:rsidP="004B1607">
      <w:pPr>
        <w:pStyle w:val="011"/>
      </w:pPr>
    </w:p>
    <w:p w14:paraId="251492E7" w14:textId="77777777" w:rsidR="004B1607" w:rsidRDefault="004B1607" w:rsidP="004B1607">
      <w:pPr>
        <w:pStyle w:val="011"/>
        <w:keepLines/>
        <w:widowControl w:val="0"/>
      </w:pPr>
      <w:r>
        <w:t>.2</w:t>
      </w:r>
      <w:r>
        <w:tab/>
        <w:t xml:space="preserve">Balled and </w:t>
      </w:r>
      <w:proofErr w:type="spellStart"/>
      <w:r>
        <w:t>Burlapped</w:t>
      </w:r>
      <w:proofErr w:type="spellEnd"/>
      <w:r>
        <w:t xml:space="preserve"> (Machine Dug) Trees</w:t>
      </w:r>
      <w:proofErr w:type="gramStart"/>
      <w:r>
        <w:t>:  place</w:t>
      </w:r>
      <w:proofErr w:type="gramEnd"/>
      <w:r>
        <w:t xml:space="preserve"> plant upright in </w:t>
      </w:r>
      <w:proofErr w:type="spellStart"/>
      <w:r>
        <w:t>centre</w:t>
      </w:r>
      <w:proofErr w:type="spellEnd"/>
      <w:r>
        <w:t xml:space="preserve"> of pit on undisturbed soil.  Root ball </w:t>
      </w:r>
      <w:proofErr w:type="gramStart"/>
      <w:r>
        <w:t>shall</w:t>
      </w:r>
      <w:proofErr w:type="gramEnd"/>
      <w:r>
        <w:t xml:space="preserve"> be placed so that top of root flare is slightly above finish grade (40mm) after settlement has </w:t>
      </w:r>
      <w:proofErr w:type="spellStart"/>
      <w:r>
        <w:t>occured</w:t>
      </w:r>
      <w:proofErr w:type="spellEnd"/>
      <w:r>
        <w:t xml:space="preserve">.  Trees planted too deep with root flare below grade shall be rejected by the Province and will require replanting.  </w:t>
      </w:r>
    </w:p>
    <w:p w14:paraId="21546D27" w14:textId="77777777" w:rsidR="004B1607" w:rsidRDefault="004B1607" w:rsidP="004B1607">
      <w:pPr>
        <w:pStyle w:val="011"/>
        <w:keepLines/>
        <w:widowControl w:val="0"/>
      </w:pPr>
    </w:p>
    <w:p w14:paraId="3EEC44B7" w14:textId="77777777" w:rsidR="004B1607" w:rsidRDefault="004B1607" w:rsidP="004B1607">
      <w:pPr>
        <w:pStyle w:val="011"/>
        <w:keepLines/>
        <w:widowControl w:val="0"/>
      </w:pPr>
      <w:r>
        <w:t>.3</w:t>
      </w:r>
      <w:r>
        <w:tab/>
        <w:t xml:space="preserve">Backfill with approved </w:t>
      </w:r>
      <w:r w:rsidR="00C66EC5">
        <w:t>planting media</w:t>
      </w:r>
      <w:r>
        <w:t xml:space="preserve"> around </w:t>
      </w:r>
      <w:proofErr w:type="spellStart"/>
      <w:r>
        <w:t>rootball</w:t>
      </w:r>
      <w:proofErr w:type="spellEnd"/>
      <w:r>
        <w:t xml:space="preserve"> in layers of 150 mm and firmly tamp to eliminate voids and air pockets.  Place sufficient topsoil around the </w:t>
      </w:r>
      <w:proofErr w:type="spellStart"/>
      <w:r>
        <w:t>rootball</w:t>
      </w:r>
      <w:proofErr w:type="spellEnd"/>
      <w:r>
        <w:t xml:space="preserve"> of each tree to a minimum width of 300 mm.  </w:t>
      </w:r>
    </w:p>
    <w:p w14:paraId="0914E844" w14:textId="77777777" w:rsidR="004B1607" w:rsidRDefault="004B1607" w:rsidP="004B1607">
      <w:pPr>
        <w:pStyle w:val="011"/>
        <w:keepLines/>
        <w:widowControl w:val="0"/>
      </w:pPr>
    </w:p>
    <w:p w14:paraId="021F2CA2" w14:textId="77777777" w:rsidR="004B1607" w:rsidRDefault="004B1607" w:rsidP="004B1607">
      <w:pPr>
        <w:pStyle w:val="011"/>
        <w:keepLines/>
        <w:widowControl w:val="0"/>
      </w:pPr>
      <w:r>
        <w:t>.4</w:t>
      </w:r>
      <w:r>
        <w:tab/>
        <w:t>When tree pit is approximately 1/2 full of fertile topsoil, thoroughly water planting hole allowing water to completely penetrate planting soil.</w:t>
      </w:r>
    </w:p>
    <w:p w14:paraId="00FFF19C" w14:textId="77777777" w:rsidR="004B1607" w:rsidRDefault="004B1607" w:rsidP="004B1607">
      <w:pPr>
        <w:pStyle w:val="011"/>
        <w:keepNext/>
        <w:keepLines/>
      </w:pPr>
    </w:p>
    <w:p w14:paraId="75E4AE56" w14:textId="77777777" w:rsidR="004B1607" w:rsidRDefault="004B1607" w:rsidP="004B1607">
      <w:pPr>
        <w:pStyle w:val="011"/>
        <w:keepLines/>
        <w:widowControl w:val="0"/>
      </w:pPr>
      <w:r>
        <w:t>.5</w:t>
      </w:r>
      <w:r>
        <w:tab/>
        <w:t>Wire Basket/B&amp;B</w:t>
      </w:r>
      <w:proofErr w:type="gramStart"/>
      <w:r>
        <w:t>:  remove</w:t>
      </w:r>
      <w:proofErr w:type="gramEnd"/>
      <w:r>
        <w:t xml:space="preserve"> all twine holding burlap and basket together.  Cut and remove top 1/2 of wire basket and discard.  Cut and remove top 1/2 of burlap; do not fold burlap down into tree pit.  Remove all wire basket, burlap and twine debris from site; do not </w:t>
      </w:r>
      <w:proofErr w:type="gramStart"/>
      <w:r>
        <w:t>bury</w:t>
      </w:r>
      <w:proofErr w:type="gramEnd"/>
      <w:r>
        <w:t xml:space="preserve"> in tree pit.  Trees planted without removal of wire basket, burlap or twine will not be accepted by the Province.  </w:t>
      </w:r>
    </w:p>
    <w:p w14:paraId="610100B6" w14:textId="77777777" w:rsidR="004B1607" w:rsidRDefault="004B1607" w:rsidP="004B1607">
      <w:pPr>
        <w:pStyle w:val="011"/>
        <w:keepNext/>
        <w:keepLines/>
      </w:pPr>
    </w:p>
    <w:p w14:paraId="7E852D4A" w14:textId="77777777" w:rsidR="004B1607" w:rsidRDefault="004B1607" w:rsidP="004B1607">
      <w:pPr>
        <w:pStyle w:val="011"/>
        <w:keepLines/>
        <w:widowControl w:val="0"/>
      </w:pPr>
      <w:r>
        <w:t>.6</w:t>
      </w:r>
      <w:r>
        <w:tab/>
        <w:t>Complete backfilling around root ball to final grade in layers after wire basket and burlap debris have been removed.  Firmly tamp topsoil in place.</w:t>
      </w:r>
    </w:p>
    <w:p w14:paraId="562774A8" w14:textId="77777777" w:rsidR="004B1607" w:rsidRDefault="004B1607" w:rsidP="004B1607">
      <w:pPr>
        <w:pStyle w:val="011"/>
        <w:keepLines/>
        <w:widowControl w:val="0"/>
      </w:pPr>
    </w:p>
    <w:p w14:paraId="42B325C6" w14:textId="77777777" w:rsidR="004B1607" w:rsidRDefault="004B1607" w:rsidP="004B1607">
      <w:pPr>
        <w:pStyle w:val="011"/>
        <w:keepLines/>
        <w:widowControl w:val="0"/>
      </w:pPr>
      <w:r>
        <w:t>.7</w:t>
      </w:r>
      <w:r>
        <w:tab/>
        <w:t>Construct a neat circular 10 cm raised water retention earth saucer at outside edge of root ball.  Fill saucer with water and allow it to be completely absorbed.  Place additional planting soil where settlement occurs.  Repeat watering until no more is absorbed.</w:t>
      </w:r>
    </w:p>
    <w:p w14:paraId="6DBD077A" w14:textId="77777777" w:rsidR="004B1607" w:rsidRDefault="004B1607" w:rsidP="004B1607">
      <w:pPr>
        <w:pStyle w:val="011"/>
        <w:keepLines/>
        <w:widowControl w:val="0"/>
      </w:pPr>
    </w:p>
    <w:p w14:paraId="07D4B867" w14:textId="77777777" w:rsidR="004B1607" w:rsidRDefault="004B1607" w:rsidP="004B1607">
      <w:pPr>
        <w:pStyle w:val="011"/>
        <w:keepNext/>
      </w:pPr>
      <w:r>
        <w:t>.8</w:t>
      </w:r>
      <w:r>
        <w:tab/>
        <w:t>Slope Planting</w:t>
      </w:r>
      <w:proofErr w:type="gramStart"/>
      <w:r>
        <w:t>:  place</w:t>
      </w:r>
      <w:proofErr w:type="gramEnd"/>
      <w:r>
        <w:t xml:space="preserve"> top of root crown at or slightly above finish grade at </w:t>
      </w:r>
      <w:proofErr w:type="spellStart"/>
      <w:r>
        <w:t>centre</w:t>
      </w:r>
      <w:proofErr w:type="spellEnd"/>
      <w:r>
        <w:t xml:space="preserve"> of plant pit.  </w:t>
      </w:r>
      <w:proofErr w:type="gramStart"/>
      <w:r>
        <w:t>Form</w:t>
      </w:r>
      <w:proofErr w:type="gramEnd"/>
      <w:r>
        <w:t xml:space="preserve"> a saucer on downhill side to catch and retain water and to control erosion. </w:t>
      </w:r>
    </w:p>
    <w:p w14:paraId="06B2FC3F" w14:textId="77777777" w:rsidR="004B1607" w:rsidRDefault="004B1607" w:rsidP="004B1607">
      <w:pPr>
        <w:pStyle w:val="011"/>
        <w:keepNext/>
      </w:pPr>
    </w:p>
    <w:p w14:paraId="1B83B28A" w14:textId="77777777" w:rsidR="004B1607" w:rsidRDefault="004B1607" w:rsidP="004B1607">
      <w:pPr>
        <w:pStyle w:val="011"/>
        <w:keepNext/>
      </w:pPr>
      <w:r>
        <w:t>.9</w:t>
      </w:r>
      <w:r>
        <w:tab/>
        <w:t>Plant Fertilizer</w:t>
      </w:r>
      <w:proofErr w:type="gramStart"/>
      <w:r>
        <w:t>:  apply</w:t>
      </w:r>
      <w:proofErr w:type="gramEnd"/>
      <w:r>
        <w:t xml:space="preserve"> post-planting fertilizer in accordance with soils report or as instructed by the Province.</w:t>
      </w:r>
    </w:p>
    <w:p w14:paraId="26650DB5" w14:textId="77777777" w:rsidR="004B1607" w:rsidRDefault="004B1607" w:rsidP="004B1607">
      <w:pPr>
        <w:pStyle w:val="011"/>
        <w:keepLines/>
        <w:widowControl w:val="0"/>
      </w:pPr>
    </w:p>
    <w:p w14:paraId="0DCBADBA" w14:textId="77777777" w:rsidR="004B1607" w:rsidRDefault="004B1607" w:rsidP="004B1607">
      <w:pPr>
        <w:pStyle w:val="011"/>
        <w:keepNext/>
        <w:keepLines/>
        <w:widowControl w:val="0"/>
      </w:pPr>
      <w:r>
        <w:lastRenderedPageBreak/>
        <w:t>.10</w:t>
      </w:r>
      <w:r>
        <w:tab/>
        <w:t>Mulching:</w:t>
      </w:r>
    </w:p>
    <w:p w14:paraId="59D46B4C" w14:textId="77777777" w:rsidR="004B1607" w:rsidRDefault="004B1607" w:rsidP="004B1607">
      <w:pPr>
        <w:pStyle w:val="011"/>
        <w:keepNext/>
        <w:keepLines/>
        <w:widowControl w:val="0"/>
      </w:pPr>
    </w:p>
    <w:p w14:paraId="45251B53" w14:textId="77777777" w:rsidR="004B1607" w:rsidRDefault="004B1607" w:rsidP="004B1607">
      <w:pPr>
        <w:pStyle w:val="011"/>
        <w:keepNext/>
        <w:keepLines/>
        <w:widowControl w:val="0"/>
        <w:ind w:left="2160" w:hanging="1440"/>
      </w:pPr>
      <w:r>
        <w:tab/>
        <w:t>.1</w:t>
      </w:r>
      <w:r>
        <w:tab/>
        <w:t>Tree Pits</w:t>
      </w:r>
      <w:proofErr w:type="gramStart"/>
      <w:r>
        <w:t>:  clean</w:t>
      </w:r>
      <w:proofErr w:type="gramEnd"/>
      <w:r>
        <w:t xml:space="preserve"> tree pit area of all debris and weeds.  Place shredded bark mulch over the watering saucer and soil embankment to a depth of 100 mm.  Pull mulch back to 75-100 mm off the trunk of each tree to prevent collar rot.  </w:t>
      </w:r>
    </w:p>
    <w:p w14:paraId="3B961B64" w14:textId="77777777" w:rsidR="004B1607" w:rsidRDefault="004B1607" w:rsidP="004B1607">
      <w:pPr>
        <w:pStyle w:val="011"/>
        <w:keepNext/>
        <w:keepLines/>
        <w:widowControl w:val="0"/>
        <w:ind w:left="2160" w:hanging="1440"/>
      </w:pPr>
    </w:p>
    <w:p w14:paraId="08A595D0" w14:textId="77777777" w:rsidR="004B1607" w:rsidRDefault="004B1607" w:rsidP="004B1607">
      <w:pPr>
        <w:pStyle w:val="011"/>
        <w:keepLines/>
        <w:widowControl w:val="0"/>
        <w:ind w:left="2160" w:hanging="1440"/>
      </w:pPr>
      <w:r>
        <w:tab/>
        <w:t>.2</w:t>
      </w:r>
      <w:r>
        <w:tab/>
        <w:t>Plant Beds and Islands</w:t>
      </w:r>
      <w:proofErr w:type="gramStart"/>
      <w:r>
        <w:t>:  rake</w:t>
      </w:r>
      <w:proofErr w:type="gramEnd"/>
      <w:r>
        <w:t xml:space="preserve"> and loosen planting soil.  Remove all debris and weeds.  Spread shredded bark mulch to a uniform 100 mm depth over the entire planting area.  Keep bark mulch material away from stems of each plant to avoid stem rot.  Geotextile weed barriers are not permitted under bark mulch.</w:t>
      </w:r>
    </w:p>
    <w:p w14:paraId="5370EECE" w14:textId="77777777" w:rsidR="004B1607" w:rsidRDefault="004B1607" w:rsidP="004B1607">
      <w:pPr>
        <w:pStyle w:val="011"/>
        <w:keepLines/>
        <w:widowControl w:val="0"/>
      </w:pPr>
      <w:r>
        <w:tab/>
      </w:r>
    </w:p>
    <w:p w14:paraId="2E862F0D" w14:textId="77777777" w:rsidR="004B1607" w:rsidRDefault="004B1607" w:rsidP="004B1607">
      <w:pPr>
        <w:pStyle w:val="011"/>
        <w:keepLines/>
        <w:widowControl w:val="0"/>
      </w:pPr>
      <w:r>
        <w:t>.11</w:t>
      </w:r>
      <w:r>
        <w:tab/>
        <w:t>Trunk Protection: install tree trunk protection around base of deciduous trees in accordance with specifications or standards shown in planting details.</w:t>
      </w:r>
    </w:p>
    <w:p w14:paraId="6CC7D3DF" w14:textId="77777777" w:rsidR="004B1607" w:rsidRDefault="004B1607" w:rsidP="004B1607">
      <w:pPr>
        <w:pStyle w:val="011"/>
        <w:keepLines/>
        <w:widowControl w:val="0"/>
      </w:pPr>
    </w:p>
    <w:p w14:paraId="4917FD29" w14:textId="77777777" w:rsidR="004B1607" w:rsidRDefault="004B1607" w:rsidP="004B1607">
      <w:pPr>
        <w:pStyle w:val="011"/>
        <w:keepLines/>
        <w:widowControl w:val="0"/>
      </w:pPr>
      <w:r>
        <w:t>.12</w:t>
      </w:r>
      <w:r>
        <w:tab/>
        <w:t>Straightening Plants</w:t>
      </w:r>
      <w:proofErr w:type="gramStart"/>
      <w:r>
        <w:t>:  plants</w:t>
      </w:r>
      <w:proofErr w:type="gramEnd"/>
      <w:r>
        <w:t xml:space="preserve"> shall be maintained in a plumb position.  Plants that require straightening shall be excavated and the root ball moved to a plumb position, and then re-backfilled with planting soil.  Do not straighten plants by pulling the trunk with guys.</w:t>
      </w:r>
    </w:p>
    <w:p w14:paraId="3857DE25" w14:textId="77777777" w:rsidR="004B1607" w:rsidRDefault="004B1607" w:rsidP="004B1607">
      <w:pPr>
        <w:keepLines/>
        <w:tabs>
          <w:tab w:val="left" w:pos="576"/>
          <w:tab w:val="left" w:pos="1152"/>
          <w:tab w:val="left" w:pos="1728"/>
          <w:tab w:val="left" w:pos="2304"/>
          <w:tab w:val="left" w:pos="4752"/>
          <w:tab w:val="left" w:pos="7344"/>
          <w:tab w:val="left" w:pos="9360"/>
        </w:tabs>
        <w:spacing w:line="240" w:lineRule="atLeast"/>
        <w:ind w:right="-864"/>
      </w:pPr>
    </w:p>
    <w:p w14:paraId="1DF1F986" w14:textId="77777777" w:rsidR="004B1607" w:rsidRDefault="004B1607" w:rsidP="004B1607">
      <w:pPr>
        <w:pStyle w:val="0parheading"/>
        <w:widowControl w:val="0"/>
      </w:pPr>
      <w:r>
        <w:t>3.7</w:t>
      </w:r>
      <w:r>
        <w:tab/>
        <w:t>SUPPORTING TREES</w:t>
      </w:r>
    </w:p>
    <w:p w14:paraId="66FE597A" w14:textId="77777777" w:rsidR="004B1607" w:rsidRDefault="004B1607" w:rsidP="004B1607">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46BB8851" w14:textId="77777777" w:rsidR="004B1607" w:rsidRDefault="004B1607" w:rsidP="004B1607">
      <w:pPr>
        <w:pStyle w:val="011"/>
        <w:keepNext/>
        <w:keepLines/>
        <w:widowControl w:val="0"/>
      </w:pPr>
      <w:r>
        <w:t>.1</w:t>
      </w:r>
      <w:r>
        <w:tab/>
        <w:t>Stake trees immediately after installation.</w:t>
      </w:r>
      <w:r w:rsidRPr="006C1857">
        <w:t xml:space="preserve"> </w:t>
      </w:r>
      <w:r>
        <w:t xml:space="preserve"> Trees shall stand plumb after staking.</w:t>
      </w:r>
    </w:p>
    <w:p w14:paraId="236973F4" w14:textId="77777777" w:rsidR="004B1607" w:rsidRDefault="004B1607" w:rsidP="004B1607">
      <w:pPr>
        <w:pStyle w:val="011"/>
        <w:keepNext/>
        <w:keepLines/>
        <w:widowControl w:val="0"/>
      </w:pPr>
    </w:p>
    <w:p w14:paraId="1F921A08" w14:textId="77777777" w:rsidR="004B1607" w:rsidRDefault="004B1607" w:rsidP="004B1607">
      <w:pPr>
        <w:pStyle w:val="011"/>
        <w:keepNext/>
        <w:keepLines/>
        <w:widowControl w:val="0"/>
      </w:pPr>
      <w:r>
        <w:t>.2</w:t>
      </w:r>
      <w:r>
        <w:tab/>
        <w:t>Install minimum two support posts for each deciduous tree 80 mm in caliper and under and for each coniferous tree 3.00 m in height and under.  Place support posts on prevailing wind side of tree and directly opposite or in a consistent manner in relation to site features.  Install additional support posts for slightly larger trees spaced equally around the tree.</w:t>
      </w:r>
    </w:p>
    <w:p w14:paraId="42FD55D6" w14:textId="77777777" w:rsidR="004B1607" w:rsidRDefault="004B1607" w:rsidP="004B1607">
      <w:pPr>
        <w:pStyle w:val="0111"/>
        <w:tabs>
          <w:tab w:val="left" w:pos="990"/>
          <w:tab w:val="left" w:pos="1440"/>
        </w:tabs>
        <w:ind w:left="1440"/>
      </w:pPr>
      <w:r>
        <w:t xml:space="preserve">  </w:t>
      </w:r>
    </w:p>
    <w:p w14:paraId="0BD2BDAD" w14:textId="77777777" w:rsidR="004B1607" w:rsidRDefault="004B1607" w:rsidP="004B1607">
      <w:pPr>
        <w:pStyle w:val="0111"/>
        <w:tabs>
          <w:tab w:val="clear" w:pos="2160"/>
          <w:tab w:val="left" w:pos="1440"/>
        </w:tabs>
        <w:ind w:left="1440"/>
      </w:pPr>
      <w:r>
        <w:t>.3</w:t>
      </w:r>
      <w:r>
        <w:tab/>
        <w:t>Anchor support post 450 to 600 mm into undisturbed ground.  Ensure support posts are secure and vertical.  Replace all damaged support posts.</w:t>
      </w:r>
    </w:p>
    <w:p w14:paraId="2EC33B8A" w14:textId="77777777" w:rsidR="004B1607" w:rsidRDefault="004B1607" w:rsidP="004B1607">
      <w:pPr>
        <w:pStyle w:val="0111"/>
        <w:tabs>
          <w:tab w:val="left" w:pos="990"/>
          <w:tab w:val="left" w:pos="1440"/>
        </w:tabs>
        <w:ind w:left="1440"/>
      </w:pPr>
    </w:p>
    <w:p w14:paraId="12CFDEA0" w14:textId="77777777" w:rsidR="004B1607" w:rsidRDefault="004B1607" w:rsidP="004B1607">
      <w:pPr>
        <w:pStyle w:val="0111"/>
        <w:tabs>
          <w:tab w:val="clear" w:pos="2160"/>
          <w:tab w:val="left" w:pos="1440"/>
        </w:tabs>
        <w:ind w:left="1440"/>
      </w:pPr>
      <w:r>
        <w:t>.4</w:t>
      </w:r>
      <w:r>
        <w:tab/>
        <w:t>Locate support posts away from trunk and branches.  Height of support shall correspond with tree height.  Support posts shall be installed in a consistent direction.</w:t>
      </w:r>
    </w:p>
    <w:p w14:paraId="4B9C4A29" w14:textId="77777777" w:rsidR="004B1607" w:rsidRDefault="004B1607" w:rsidP="004B1607">
      <w:pPr>
        <w:pStyle w:val="0111"/>
        <w:tabs>
          <w:tab w:val="left" w:pos="990"/>
          <w:tab w:val="left" w:pos="1440"/>
        </w:tabs>
        <w:ind w:left="1440"/>
      </w:pPr>
    </w:p>
    <w:p w14:paraId="45D5DCEA" w14:textId="77777777" w:rsidR="004B1607" w:rsidRDefault="004B1607" w:rsidP="004B1607">
      <w:pPr>
        <w:pStyle w:val="0111"/>
        <w:tabs>
          <w:tab w:val="clear" w:pos="2160"/>
          <w:tab w:val="left" w:pos="1440"/>
        </w:tabs>
        <w:ind w:left="1440"/>
      </w:pPr>
      <w:r>
        <w:t>.5</w:t>
      </w:r>
      <w:r>
        <w:tab/>
        <w:t xml:space="preserve">Provide each tree support with a bark protector and tie secured at approximately 60% of tree height.  Keep ties taut and plant plumb.  Allow sufficient slack in wire loop to avoid rigid restraint of tree. </w:t>
      </w:r>
    </w:p>
    <w:p w14:paraId="3888C491" w14:textId="77777777" w:rsidR="004B1607" w:rsidRDefault="004B1607" w:rsidP="004B1607">
      <w:pPr>
        <w:pStyle w:val="0111"/>
        <w:tabs>
          <w:tab w:val="clear" w:pos="2160"/>
          <w:tab w:val="left" w:pos="1440"/>
        </w:tabs>
        <w:ind w:left="1440"/>
      </w:pPr>
    </w:p>
    <w:p w14:paraId="71E9B40F" w14:textId="77777777" w:rsidR="004B1607" w:rsidRDefault="004B1607" w:rsidP="004B1607">
      <w:pPr>
        <w:pStyle w:val="011"/>
        <w:keepLines/>
        <w:widowControl w:val="0"/>
      </w:pPr>
      <w:r>
        <w:t>.6</w:t>
      </w:r>
      <w:r>
        <w:tab/>
        <w:t>Use three guy wires and anchors for deciduous trees over 100 mm caliper and coniferous trees over 3.5 m height.  The Province reserves the right to determine if staking is required or if other methods of staking shall be utilized.</w:t>
      </w:r>
    </w:p>
    <w:p w14:paraId="2DAD84EF" w14:textId="77777777" w:rsidR="004B1607" w:rsidRDefault="004B1607" w:rsidP="004B1607">
      <w:pPr>
        <w:keepLines/>
        <w:widowControl w:val="0"/>
        <w:tabs>
          <w:tab w:val="left" w:pos="576"/>
          <w:tab w:val="left" w:pos="1152"/>
          <w:tab w:val="left" w:pos="1728"/>
          <w:tab w:val="left" w:pos="2304"/>
          <w:tab w:val="left" w:pos="4752"/>
          <w:tab w:val="left" w:pos="7344"/>
          <w:tab w:val="left" w:pos="9360"/>
        </w:tabs>
        <w:spacing w:line="240" w:lineRule="atLeast"/>
        <w:ind w:right="-864"/>
      </w:pPr>
    </w:p>
    <w:p w14:paraId="74D1846F" w14:textId="77777777" w:rsidR="004B1607" w:rsidRDefault="004B1607" w:rsidP="004B1607">
      <w:pPr>
        <w:pStyle w:val="0111"/>
        <w:keepLines/>
        <w:widowControl w:val="0"/>
      </w:pPr>
      <w:r>
        <w:t>.1</w:t>
      </w:r>
      <w:r>
        <w:tab/>
        <w:t>Guy with three double guys and anchors spaced equally around plant.</w:t>
      </w:r>
    </w:p>
    <w:p w14:paraId="24D29EB2" w14:textId="77777777" w:rsidR="004B1607" w:rsidRDefault="004B1607" w:rsidP="004B1607">
      <w:pPr>
        <w:pStyle w:val="0111"/>
        <w:keepLines/>
        <w:widowControl w:val="0"/>
      </w:pPr>
      <w:r>
        <w:t>.2</w:t>
      </w:r>
      <w:r>
        <w:tab/>
        <w:t>Provide guy looped around plant trunk, encased in hose or rubber belting.</w:t>
      </w:r>
    </w:p>
    <w:p w14:paraId="3F1EDC9E" w14:textId="77777777" w:rsidR="004B1607" w:rsidRDefault="004B1607" w:rsidP="004B1607">
      <w:pPr>
        <w:pStyle w:val="0111"/>
        <w:keepLines/>
        <w:widowControl w:val="0"/>
      </w:pPr>
      <w:r>
        <w:t>.3</w:t>
      </w:r>
      <w:r>
        <w:tab/>
        <w:t>Attach guys at 60% of plant height at angle of 45 degrees.</w:t>
      </w:r>
    </w:p>
    <w:p w14:paraId="1E027DF4" w14:textId="77777777" w:rsidR="004B1607" w:rsidRDefault="004B1607" w:rsidP="004B1607">
      <w:pPr>
        <w:pStyle w:val="0111"/>
        <w:keepNext/>
      </w:pPr>
      <w:r>
        <w:t>.4</w:t>
      </w:r>
      <w:r>
        <w:tab/>
        <w:t>Top of anchor to be flush with finished grade.</w:t>
      </w:r>
    </w:p>
    <w:p w14:paraId="60A6CA56" w14:textId="77777777" w:rsidR="004B1607" w:rsidRDefault="004B1607" w:rsidP="004B1607">
      <w:pPr>
        <w:pStyle w:val="0111"/>
        <w:keepNext/>
      </w:pPr>
      <w:r>
        <w:t>.5</w:t>
      </w:r>
      <w:r>
        <w:tab/>
        <w:t>Keep guys taut and plant plumb.</w:t>
      </w:r>
    </w:p>
    <w:p w14:paraId="79AD3721" w14:textId="77777777" w:rsidR="004B1607" w:rsidRDefault="004B1607" w:rsidP="004B1607">
      <w:pPr>
        <w:pStyle w:val="0111"/>
      </w:pPr>
      <w:r>
        <w:t>.6</w:t>
      </w:r>
      <w:r>
        <w:tab/>
        <w:t>Attach flagging tape to guys as safety precaution.</w:t>
      </w:r>
    </w:p>
    <w:p w14:paraId="0528F0CB" w14:textId="77777777" w:rsidR="004B1607" w:rsidRDefault="004B1607" w:rsidP="004B1607">
      <w:pPr>
        <w:pStyle w:val="0111"/>
        <w:tabs>
          <w:tab w:val="left" w:pos="810"/>
          <w:tab w:val="left" w:pos="1440"/>
        </w:tabs>
        <w:ind w:left="1440"/>
      </w:pPr>
    </w:p>
    <w:p w14:paraId="0EAA3C58" w14:textId="77777777" w:rsidR="004B1607" w:rsidRDefault="004B1607" w:rsidP="004B1607">
      <w:pPr>
        <w:pStyle w:val="0parheading"/>
      </w:pPr>
      <w:r>
        <w:t>3.8</w:t>
      </w:r>
      <w:r>
        <w:tab/>
        <w:t>PRUNING</w:t>
      </w:r>
    </w:p>
    <w:p w14:paraId="33D9AFF8" w14:textId="77777777" w:rsidR="004B1607" w:rsidRDefault="004B1607" w:rsidP="004B1607">
      <w:pPr>
        <w:keepNext/>
        <w:keepLines/>
        <w:tabs>
          <w:tab w:val="left" w:pos="576"/>
          <w:tab w:val="left" w:pos="1152"/>
          <w:tab w:val="left" w:pos="1728"/>
          <w:tab w:val="left" w:pos="2304"/>
          <w:tab w:val="left" w:pos="4752"/>
          <w:tab w:val="left" w:pos="7344"/>
          <w:tab w:val="left" w:pos="9360"/>
        </w:tabs>
        <w:spacing w:line="240" w:lineRule="atLeast"/>
        <w:ind w:right="-864"/>
      </w:pPr>
    </w:p>
    <w:p w14:paraId="4140992E" w14:textId="77777777" w:rsidR="004B1607" w:rsidRDefault="004B1607" w:rsidP="004B1607">
      <w:pPr>
        <w:pStyle w:val="011"/>
      </w:pPr>
      <w:r>
        <w:t>.1</w:t>
      </w:r>
      <w:r>
        <w:tab/>
        <w:t xml:space="preserve">Perform pruning </w:t>
      </w:r>
      <w:r w:rsidR="00822398">
        <w:t xml:space="preserve">according </w:t>
      </w:r>
      <w:bookmarkStart w:id="16" w:name="_Hlk166075510"/>
      <w:r w:rsidR="00822398">
        <w:t>to ANSI A300 standard practices for tree care operations</w:t>
      </w:r>
      <w:bookmarkEnd w:id="16"/>
      <w:r w:rsidR="00822398">
        <w:t>.</w:t>
      </w:r>
      <w:r>
        <w:rPr>
          <w:b/>
        </w:rPr>
        <w:t xml:space="preserve">  </w:t>
      </w:r>
      <w:bookmarkStart w:id="17" w:name="_Hlk166075659"/>
      <w:r>
        <w:t>Pruning shall be performed by Certified Arborists</w:t>
      </w:r>
      <w:r w:rsidR="00C63D42">
        <w:t xml:space="preserve"> </w:t>
      </w:r>
      <w:r w:rsidR="0033367A">
        <w:t xml:space="preserve">or approved Landscape Horticulturist. </w:t>
      </w:r>
      <w:bookmarkEnd w:id="17"/>
    </w:p>
    <w:p w14:paraId="66415C9D" w14:textId="77777777" w:rsidR="004B1607" w:rsidRDefault="004B1607" w:rsidP="004B1607">
      <w:pPr>
        <w:pStyle w:val="011"/>
      </w:pPr>
    </w:p>
    <w:p w14:paraId="748AEA3E" w14:textId="77777777" w:rsidR="004B1607" w:rsidRDefault="004B1607" w:rsidP="004B1607">
      <w:pPr>
        <w:pStyle w:val="011"/>
      </w:pPr>
      <w:r>
        <w:t>.2</w:t>
      </w:r>
      <w:r>
        <w:tab/>
        <w:t xml:space="preserve">Prune to provide natural branching structure and to encourage healthy natural growth.  </w:t>
      </w:r>
      <w:bookmarkStart w:id="18" w:name="_Hlk166075571"/>
      <w:r w:rsidR="00822398">
        <w:t xml:space="preserve">Make all cuts above the bark ridge and branch collar to leave the ridge and collar intact for healing.  </w:t>
      </w:r>
      <w:bookmarkEnd w:id="18"/>
      <w:r>
        <w:t>Do not prune terminal leader or leave protruding stubs when pruning.</w:t>
      </w:r>
    </w:p>
    <w:p w14:paraId="10494C5B" w14:textId="77777777" w:rsidR="004B1607" w:rsidRDefault="004B1607" w:rsidP="004B1607">
      <w:pPr>
        <w:pStyle w:val="011"/>
      </w:pPr>
    </w:p>
    <w:p w14:paraId="6702EE09" w14:textId="77777777" w:rsidR="004B1607" w:rsidRDefault="004B1607" w:rsidP="004B1607">
      <w:pPr>
        <w:pStyle w:val="011"/>
      </w:pPr>
      <w:r>
        <w:t>.3</w:t>
      </w:r>
      <w:r>
        <w:tab/>
        <w:t xml:space="preserve">Limit pruning to removal of dead or injured branches, stray branches, double leaders, water sprouts, suckers and to compensate for loss of roots </w:t>
      </w:r>
      <w:proofErr w:type="gramStart"/>
      <w:r>
        <w:t>as a result of</w:t>
      </w:r>
      <w:proofErr w:type="gramEnd"/>
      <w:r>
        <w:t xml:space="preserve"> transplanting.</w:t>
      </w:r>
    </w:p>
    <w:p w14:paraId="7672CB33" w14:textId="77777777" w:rsidR="004B1607" w:rsidRDefault="004B1607" w:rsidP="004B1607">
      <w:pPr>
        <w:pStyle w:val="011"/>
      </w:pPr>
    </w:p>
    <w:p w14:paraId="2CEA4E00" w14:textId="77777777" w:rsidR="004B1607" w:rsidRDefault="004B1607" w:rsidP="004B1607">
      <w:pPr>
        <w:pStyle w:val="011"/>
      </w:pPr>
      <w:r>
        <w:t>.4</w:t>
      </w:r>
      <w:r>
        <w:tab/>
      </w:r>
      <w:r w:rsidR="005E2B1C">
        <w:t xml:space="preserve">Thin deciduous plants as necessary to improve branch structure.  </w:t>
      </w:r>
      <w:r>
        <w:t xml:space="preserve">Do not strip lower branches, raise up crown of trees, top or shear any plant. </w:t>
      </w:r>
    </w:p>
    <w:p w14:paraId="33BF3430" w14:textId="77777777" w:rsidR="004B1607" w:rsidRDefault="004B1607" w:rsidP="004B1607">
      <w:pPr>
        <w:pStyle w:val="011"/>
      </w:pPr>
    </w:p>
    <w:p w14:paraId="4941D547" w14:textId="77777777" w:rsidR="004B1607" w:rsidRDefault="004B1607" w:rsidP="004B1607">
      <w:pPr>
        <w:pStyle w:val="011"/>
      </w:pPr>
      <w:r>
        <w:t>.5</w:t>
      </w:r>
      <w:r>
        <w:tab/>
        <w:t xml:space="preserve">Improperly pruned plants shall be rejected by the Province and may require replacement with new acceptable plants </w:t>
      </w:r>
      <w:r w:rsidR="00822398">
        <w:t xml:space="preserve">of similar size </w:t>
      </w:r>
      <w:r>
        <w:t xml:space="preserve">at Contractor’s expense.  </w:t>
      </w:r>
    </w:p>
    <w:p w14:paraId="7D9FD556" w14:textId="77777777" w:rsidR="004B1607" w:rsidRDefault="004B1607" w:rsidP="004B1607">
      <w:pPr>
        <w:pStyle w:val="011"/>
      </w:pPr>
    </w:p>
    <w:p w14:paraId="77C84E8F" w14:textId="77777777" w:rsidR="004B1607" w:rsidRDefault="004B1607" w:rsidP="004B1607">
      <w:pPr>
        <w:pStyle w:val="0parheading"/>
        <w:widowControl w:val="0"/>
      </w:pPr>
      <w:r>
        <w:t>3.9</w:t>
      </w:r>
      <w:r>
        <w:tab/>
        <w:t>MAINTENANCE and plant establishment</w:t>
      </w:r>
    </w:p>
    <w:p w14:paraId="5A7AA9C7" w14:textId="77777777" w:rsidR="004B1607" w:rsidRDefault="004B1607" w:rsidP="004B1607">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2ED00B70" w14:textId="77777777" w:rsidR="00AB3707" w:rsidRDefault="004B1607" w:rsidP="00F90CD6">
      <w:pPr>
        <w:pStyle w:val="0specnote"/>
        <w:keepNext/>
        <w:keepLines/>
        <w:widowControl w:val="0"/>
        <w:ind w:left="180"/>
      </w:pPr>
      <w:bookmarkStart w:id="19" w:name="_Hlk164343567"/>
      <w:bookmarkStart w:id="20" w:name="_Hlk221541304"/>
      <w:r>
        <w:t>SPEC NOTE: </w:t>
      </w:r>
      <w:proofErr w:type="gramStart"/>
      <w:r>
        <w:t>edit</w:t>
      </w:r>
      <w:proofErr w:type="gramEnd"/>
      <w:r>
        <w:t xml:space="preserve"> specification item to meet requirements of landscape project.</w:t>
      </w:r>
    </w:p>
    <w:bookmarkEnd w:id="19"/>
    <w:p w14:paraId="7E53A0D9" w14:textId="77777777" w:rsidR="00695DF1" w:rsidRPr="00F90CD6" w:rsidRDefault="00BB6E8E" w:rsidP="00F90CD6">
      <w:pPr>
        <w:pStyle w:val="0specnote"/>
        <w:keepNext/>
        <w:keepLines/>
        <w:widowControl w:val="0"/>
        <w:ind w:left="180"/>
        <w:rPr>
          <w:bCs/>
        </w:rPr>
      </w:pPr>
      <w:r>
        <w:t>However, d</w:t>
      </w:r>
      <w:r w:rsidR="00695DF1" w:rsidRPr="00F90CD6">
        <w:rPr>
          <w:bCs/>
        </w:rPr>
        <w:t xml:space="preserve">elete this “Maintenance And Plant </w:t>
      </w:r>
      <w:proofErr w:type="gramStart"/>
      <w:r w:rsidR="00695DF1" w:rsidRPr="00F90CD6">
        <w:rPr>
          <w:bCs/>
        </w:rPr>
        <w:t>Establishment“ item</w:t>
      </w:r>
      <w:proofErr w:type="gramEnd"/>
      <w:r w:rsidR="00695DF1" w:rsidRPr="00F90CD6">
        <w:rPr>
          <w:bCs/>
        </w:rPr>
        <w:t xml:space="preserve"> if Section 32 99 00 </w:t>
      </w:r>
      <w:r w:rsidR="00695DF1" w:rsidRPr="00F90CD6">
        <w:rPr>
          <w:bCs/>
        </w:rPr>
        <w:noBreakHyphen/>
        <w:t xml:space="preserve"> Exterior Landscape Maintenance is used in the contract.  This item is only for use on smaller landscape projects that involve landscape upgrades, restorations or repairs.  Section 32 99 00 (Exterior Landscape Maintenance) </w:t>
      </w:r>
      <w:r w:rsidR="00AB3707">
        <w:rPr>
          <w:bCs/>
        </w:rPr>
        <w:t>must</w:t>
      </w:r>
      <w:r w:rsidR="00695DF1" w:rsidRPr="00F90CD6">
        <w:rPr>
          <w:bCs/>
        </w:rPr>
        <w:t xml:space="preserve"> be used for all new and larger landscape projects that involve a </w:t>
      </w:r>
      <w:proofErr w:type="gramStart"/>
      <w:r w:rsidR="00695DF1" w:rsidRPr="00F90CD6">
        <w:rPr>
          <w:bCs/>
        </w:rPr>
        <w:t>complete</w:t>
      </w:r>
      <w:proofErr w:type="gramEnd"/>
      <w:r w:rsidR="00695DF1" w:rsidRPr="00F90CD6">
        <w:rPr>
          <w:bCs/>
        </w:rPr>
        <w:t xml:space="preserve"> new landscape development for a site.  </w:t>
      </w:r>
    </w:p>
    <w:bookmarkEnd w:id="20"/>
    <w:p w14:paraId="694EAAE0" w14:textId="77777777" w:rsidR="00695DF1" w:rsidRPr="00F90CD6" w:rsidRDefault="00695DF1" w:rsidP="00695DF1">
      <w:pPr>
        <w:pStyle w:val="0specnote"/>
        <w:keepLines/>
        <w:widowControl w:val="0"/>
        <w:rPr>
          <w:bCs/>
        </w:rPr>
      </w:pPr>
    </w:p>
    <w:p w14:paraId="09FE51EF" w14:textId="77777777" w:rsidR="004B1607" w:rsidRPr="003F1215" w:rsidRDefault="004B1607" w:rsidP="004B1607">
      <w:pPr>
        <w:pStyle w:val="011"/>
        <w:keepLines/>
        <w:widowControl w:val="0"/>
      </w:pPr>
      <w:r>
        <w:t>.1</w:t>
      </w:r>
      <w:r>
        <w:tab/>
      </w:r>
      <w:r w:rsidRPr="003F1215">
        <w:t xml:space="preserve">Maintenance requirements shall be performed each week and as frequently during the week to establish and maintain </w:t>
      </w:r>
      <w:r>
        <w:t>plant materials</w:t>
      </w:r>
      <w:r w:rsidRPr="003F1215">
        <w:t xml:space="preserve"> in a healthy, vigorous growing condition. </w:t>
      </w:r>
    </w:p>
    <w:p w14:paraId="7C99E947" w14:textId="77777777" w:rsidR="004B1607" w:rsidRDefault="004B1607" w:rsidP="004B1607">
      <w:pPr>
        <w:pStyle w:val="011"/>
        <w:keepLines/>
        <w:widowControl w:val="0"/>
      </w:pPr>
    </w:p>
    <w:p w14:paraId="3797567C" w14:textId="77777777" w:rsidR="004B1607" w:rsidRDefault="004B1607" w:rsidP="004B1607">
      <w:pPr>
        <w:pStyle w:val="011"/>
        <w:keepLines/>
        <w:widowControl w:val="0"/>
      </w:pPr>
      <w:r>
        <w:t>.2</w:t>
      </w:r>
      <w:r>
        <w:tab/>
        <w:t>Watering</w:t>
      </w:r>
      <w:proofErr w:type="gramStart"/>
      <w:r>
        <w:t>:  apply</w:t>
      </w:r>
      <w:proofErr w:type="gramEnd"/>
      <w:r>
        <w:t xml:space="preserve"> adequate water to maintain healthy and vigorous growing conditions.  All plants shall be </w:t>
      </w:r>
      <w:proofErr w:type="gramStart"/>
      <w:r>
        <w:t>watered</w:t>
      </w:r>
      <w:proofErr w:type="gramEnd"/>
      <w:r>
        <w:t xml:space="preserve"> minimum twice per week depending on plant </w:t>
      </w:r>
      <w:proofErr w:type="spellStart"/>
      <w:proofErr w:type="gramStart"/>
      <w:r>
        <w:t>specie</w:t>
      </w:r>
      <w:proofErr w:type="spellEnd"/>
      <w:proofErr w:type="gramEnd"/>
      <w:r>
        <w:t xml:space="preserve">, location, and weather conditions to maintain adequate soil moisture.  During hot dry weather increase frequency of plant watering.  When watering, apply water properly and sufficiently to root zone but avoid excessive watering as this can result in root </w:t>
      </w:r>
      <w:proofErr w:type="gramStart"/>
      <w:r>
        <w:t>rot</w:t>
      </w:r>
      <w:proofErr w:type="gramEnd"/>
      <w:r>
        <w:t>.</w:t>
      </w:r>
    </w:p>
    <w:p w14:paraId="43DD991B" w14:textId="77777777" w:rsidR="004B1607" w:rsidRDefault="004B1607" w:rsidP="004B1607">
      <w:pPr>
        <w:pStyle w:val="011"/>
        <w:keepLines/>
        <w:widowControl w:val="0"/>
      </w:pPr>
    </w:p>
    <w:p w14:paraId="27477448" w14:textId="77777777" w:rsidR="004B1607" w:rsidRDefault="004B1607" w:rsidP="004B1607">
      <w:pPr>
        <w:pStyle w:val="011"/>
        <w:keepLines/>
        <w:widowControl w:val="0"/>
      </w:pPr>
      <w:r>
        <w:t>.3</w:t>
      </w:r>
      <w:r>
        <w:tab/>
        <w:t>Provide clean fresh water, water tanker, equipment, methods of transportation, hoses, sprinklers, and other equipment to adequately and efficiently apply water to all plants.  Record quantity of water supplied and applied to plants in maintenance log.</w:t>
      </w:r>
    </w:p>
    <w:p w14:paraId="7B44AEF7" w14:textId="77777777" w:rsidR="00BB6E8E" w:rsidRDefault="00BB6E8E" w:rsidP="004B1607">
      <w:pPr>
        <w:pStyle w:val="011"/>
        <w:keepLines/>
        <w:widowControl w:val="0"/>
      </w:pPr>
    </w:p>
    <w:p w14:paraId="14F93E82" w14:textId="77777777" w:rsidR="00BB6E8E" w:rsidRDefault="00BB6E8E" w:rsidP="00BB6E8E">
      <w:pPr>
        <w:pStyle w:val="011"/>
        <w:keepLines/>
        <w:widowControl w:val="0"/>
      </w:pPr>
      <w:r>
        <w:t>.4</w:t>
      </w:r>
      <w:r>
        <w:tab/>
        <w:t>Cultivate non-mulched plant beds and tree pits (</w:t>
      </w:r>
      <w:r w:rsidRPr="0070589D">
        <w:rPr>
          <w:i/>
        </w:rPr>
        <w:t>if applicable</w:t>
      </w:r>
      <w:r>
        <w:t>) in upper 40 mm of soil biweekly to maintain a loose friable soil.  Do not damage plants roots when cultivating.</w:t>
      </w:r>
    </w:p>
    <w:p w14:paraId="38DFAF9C" w14:textId="77777777" w:rsidR="004B1607" w:rsidRDefault="004B1607" w:rsidP="004B1607">
      <w:pPr>
        <w:pStyle w:val="011"/>
        <w:keepLines/>
        <w:widowControl w:val="0"/>
      </w:pPr>
    </w:p>
    <w:p w14:paraId="7860B7DA" w14:textId="77777777" w:rsidR="004B1607" w:rsidRPr="003F1215" w:rsidRDefault="004B1607" w:rsidP="004B1607">
      <w:pPr>
        <w:pStyle w:val="011"/>
        <w:keepLines/>
        <w:widowControl w:val="0"/>
      </w:pPr>
      <w:r>
        <w:t>.</w:t>
      </w:r>
      <w:r w:rsidR="00BB6E8E">
        <w:t>5</w:t>
      </w:r>
      <w:r>
        <w:tab/>
      </w:r>
      <w:r w:rsidRPr="003F1215">
        <w:t xml:space="preserve">Supply all necessary equipment, accessories and </w:t>
      </w:r>
      <w:proofErr w:type="spellStart"/>
      <w:r w:rsidRPr="003F1215">
        <w:t>labour</w:t>
      </w:r>
      <w:proofErr w:type="spellEnd"/>
      <w:r w:rsidRPr="003F1215">
        <w:t xml:space="preserve"> in use of building water sources where available.  Operate existing irrigation facilities (</w:t>
      </w:r>
      <w:r w:rsidRPr="003F1215">
        <w:rPr>
          <w:i/>
        </w:rPr>
        <w:t>where applicable</w:t>
      </w:r>
      <w:r w:rsidRPr="003F1215">
        <w:t xml:space="preserve">), to supplement other methods of watering </w:t>
      </w:r>
      <w:r>
        <w:t>plant material</w:t>
      </w:r>
      <w:r w:rsidRPr="003F1215">
        <w:t xml:space="preserve">. </w:t>
      </w:r>
    </w:p>
    <w:p w14:paraId="317A31A3" w14:textId="77777777" w:rsidR="004B1607" w:rsidRDefault="004B1607" w:rsidP="004B1607">
      <w:pPr>
        <w:pStyle w:val="011"/>
        <w:keepLines/>
        <w:widowControl w:val="0"/>
      </w:pPr>
    </w:p>
    <w:p w14:paraId="37CF1567" w14:textId="77777777" w:rsidR="00EC3795" w:rsidRDefault="00EC3795" w:rsidP="004B1607">
      <w:pPr>
        <w:pStyle w:val="011"/>
        <w:keepLines/>
        <w:widowControl w:val="0"/>
      </w:pPr>
      <w:r>
        <w:t>.6</w:t>
      </w:r>
      <w:r>
        <w:tab/>
        <w:t xml:space="preserve">Apply plant fertilizer during spring </w:t>
      </w:r>
      <w:r w:rsidR="00C65AFC">
        <w:t xml:space="preserve">in accordance with soil analysis report or as directed by the Province.  Use controlled or </w:t>
      </w:r>
      <w:proofErr w:type="gramStart"/>
      <w:r w:rsidR="00C65AFC">
        <w:t>slow release</w:t>
      </w:r>
      <w:proofErr w:type="gramEnd"/>
      <w:r w:rsidR="00C65AFC">
        <w:t xml:space="preserve"> plant fertilizers.</w:t>
      </w:r>
    </w:p>
    <w:p w14:paraId="1E74EC6F" w14:textId="77777777" w:rsidR="00EC3795" w:rsidRDefault="00EC3795" w:rsidP="004B1607">
      <w:pPr>
        <w:pStyle w:val="011"/>
        <w:keepLines/>
        <w:widowControl w:val="0"/>
      </w:pPr>
    </w:p>
    <w:p w14:paraId="069F13E7" w14:textId="77777777" w:rsidR="004B1607" w:rsidRDefault="004B1607" w:rsidP="004B1607">
      <w:pPr>
        <w:pStyle w:val="011"/>
        <w:keepLines/>
        <w:widowControl w:val="0"/>
      </w:pPr>
      <w:r>
        <w:t>.</w:t>
      </w:r>
      <w:r w:rsidR="00C65AFC">
        <w:t>7</w:t>
      </w:r>
      <w:r>
        <w:tab/>
        <w:t>Deep root water all plants by October 15</w:t>
      </w:r>
      <w:r w:rsidRPr="00335B18">
        <w:rPr>
          <w:vertAlign w:val="superscript"/>
        </w:rPr>
        <w:t>th</w:t>
      </w:r>
      <w:r>
        <w:rPr>
          <w:vertAlign w:val="superscript"/>
        </w:rPr>
        <w:t xml:space="preserve"> </w:t>
      </w:r>
      <w:r>
        <w:t xml:space="preserve">for winter preparation. </w:t>
      </w:r>
    </w:p>
    <w:p w14:paraId="1FCB3387" w14:textId="77777777" w:rsidR="004B1607" w:rsidRDefault="004B1607" w:rsidP="004B1607">
      <w:pPr>
        <w:pStyle w:val="011"/>
        <w:keepLines/>
        <w:widowControl w:val="0"/>
      </w:pPr>
    </w:p>
    <w:p w14:paraId="518474C5" w14:textId="77777777" w:rsidR="004B1607" w:rsidRDefault="004B1607" w:rsidP="004B1607">
      <w:pPr>
        <w:pStyle w:val="011"/>
        <w:keepLines/>
        <w:widowControl w:val="0"/>
      </w:pPr>
      <w:r>
        <w:t>.</w:t>
      </w:r>
      <w:r w:rsidR="00C65AFC">
        <w:t>8</w:t>
      </w:r>
      <w:r>
        <w:tab/>
        <w:t xml:space="preserve">Remove and dispose of all debris, rubbish, and animal waste each week.  Eliminate perennial grass and </w:t>
      </w:r>
      <w:proofErr w:type="gramStart"/>
      <w:r>
        <w:t>weeds</w:t>
      </w:r>
      <w:proofErr w:type="gramEnd"/>
      <w:r>
        <w:t xml:space="preserve"> including their roots weekly.  Provide clean and </w:t>
      </w:r>
      <w:proofErr w:type="gramStart"/>
      <w:r>
        <w:t>well maintained</w:t>
      </w:r>
      <w:proofErr w:type="gramEnd"/>
      <w:r>
        <w:t xml:space="preserve"> appearances within all planting beds, tree wells and other planted locations.</w:t>
      </w:r>
    </w:p>
    <w:p w14:paraId="61808248" w14:textId="77777777" w:rsidR="004B1607" w:rsidRDefault="004B1607" w:rsidP="004B1607">
      <w:pPr>
        <w:pStyle w:val="011"/>
        <w:keepNext/>
        <w:keepLines/>
      </w:pPr>
    </w:p>
    <w:p w14:paraId="1A12E065" w14:textId="77777777" w:rsidR="004B1607" w:rsidRDefault="004B1607" w:rsidP="004B1607">
      <w:pPr>
        <w:pStyle w:val="011"/>
      </w:pPr>
      <w:r>
        <w:t>.</w:t>
      </w:r>
      <w:r w:rsidR="00C65AFC">
        <w:t>9</w:t>
      </w:r>
      <w:r>
        <w:tab/>
        <w:t>Edge plant beds evenly to depth of 100 mm monthly (</w:t>
      </w:r>
      <w:r w:rsidRPr="001C34DB">
        <w:rPr>
          <w:i/>
        </w:rPr>
        <w:t>where applicable</w:t>
      </w:r>
      <w:r>
        <w:t xml:space="preserve">) to maintain original line and shape.  Where </w:t>
      </w:r>
      <w:r w:rsidR="005B14EB">
        <w:t xml:space="preserve">aluminum or other </w:t>
      </w:r>
      <w:r>
        <w:t xml:space="preserve">edging materials exist, replace or reinstall damaged or </w:t>
      </w:r>
      <w:proofErr w:type="gramStart"/>
      <w:r>
        <w:t>loose</w:t>
      </w:r>
      <w:proofErr w:type="gramEnd"/>
      <w:r>
        <w:t xml:space="preserve"> edging material as necessary.</w:t>
      </w:r>
    </w:p>
    <w:p w14:paraId="61374D2B" w14:textId="77777777" w:rsidR="004B1607" w:rsidRDefault="004B1607" w:rsidP="004B1607">
      <w:pPr>
        <w:pStyle w:val="011"/>
      </w:pPr>
    </w:p>
    <w:p w14:paraId="21985998" w14:textId="77777777" w:rsidR="004B1607" w:rsidRDefault="004B1607" w:rsidP="004B1607">
      <w:pPr>
        <w:pStyle w:val="011"/>
      </w:pPr>
      <w:r>
        <w:t>.</w:t>
      </w:r>
      <w:r w:rsidR="00C65AFC">
        <w:t>10</w:t>
      </w:r>
      <w:r>
        <w:tab/>
        <w:t xml:space="preserve">Maintain plant accessories and soil saucers in proper condition.  Keep stakes and guy wires in proper repair and adjustment.  Maintain trees and other plants in an upright plumb condition.  Remove tree stakes after </w:t>
      </w:r>
      <w:r w:rsidR="0076533F">
        <w:t>one year or when directed by the Province</w:t>
      </w:r>
      <w:r>
        <w:t>.</w:t>
      </w:r>
    </w:p>
    <w:p w14:paraId="6CB1D011" w14:textId="77777777" w:rsidR="004B1607" w:rsidRDefault="004B1607" w:rsidP="004B1607">
      <w:pPr>
        <w:pStyle w:val="011"/>
      </w:pPr>
    </w:p>
    <w:p w14:paraId="7C8810B0" w14:textId="77777777" w:rsidR="004B1607" w:rsidRDefault="004B1607" w:rsidP="004B1607">
      <w:pPr>
        <w:pStyle w:val="011"/>
      </w:pPr>
      <w:r>
        <w:t>.</w:t>
      </w:r>
      <w:r w:rsidR="00C65AFC">
        <w:t>11</w:t>
      </w:r>
      <w:r>
        <w:tab/>
        <w:t xml:space="preserve">Repair disturbed </w:t>
      </w:r>
      <w:proofErr w:type="gramStart"/>
      <w:r>
        <w:t>mulch</w:t>
      </w:r>
      <w:proofErr w:type="gramEnd"/>
      <w:r>
        <w:t xml:space="preserve"> by raking and levelling to maintain proper coverage. Replace </w:t>
      </w:r>
      <w:proofErr w:type="gramStart"/>
      <w:r>
        <w:t>mulch</w:t>
      </w:r>
      <w:proofErr w:type="gramEnd"/>
      <w:r>
        <w:t xml:space="preserve"> to maintain original coverage and depth.  </w:t>
      </w:r>
    </w:p>
    <w:p w14:paraId="0AF51B2A" w14:textId="77777777" w:rsidR="004B1607" w:rsidRDefault="004B1607" w:rsidP="004B1607">
      <w:pPr>
        <w:pStyle w:val="011"/>
      </w:pPr>
    </w:p>
    <w:p w14:paraId="781FCB08" w14:textId="77777777" w:rsidR="004B1607" w:rsidRDefault="004B1607" w:rsidP="004B1607">
      <w:pPr>
        <w:pStyle w:val="011"/>
      </w:pPr>
      <w:r>
        <w:t>.</w:t>
      </w:r>
      <w:r w:rsidR="00C65AFC">
        <w:t>12</w:t>
      </w:r>
      <w:r>
        <w:tab/>
        <w:t xml:space="preserve">Install and maintain appropriate plant protection materials to protect plants from rodents, animals and the sun.  </w:t>
      </w:r>
    </w:p>
    <w:p w14:paraId="76BCFB9F" w14:textId="77777777" w:rsidR="004B1607" w:rsidRDefault="004B1607" w:rsidP="004B1607">
      <w:pPr>
        <w:pStyle w:val="011"/>
      </w:pPr>
    </w:p>
    <w:p w14:paraId="4B0DFD92" w14:textId="77777777" w:rsidR="004B1607" w:rsidRDefault="004B1607" w:rsidP="004B1607">
      <w:pPr>
        <w:pStyle w:val="011"/>
      </w:pPr>
      <w:r>
        <w:t>.</w:t>
      </w:r>
      <w:r w:rsidR="00C65AFC">
        <w:t>13</w:t>
      </w:r>
      <w:r>
        <w:tab/>
        <w:t>Control disease, insects and other pests using acceptable integrated pest management practices to reduce pesticide use.  However, when necessary</w:t>
      </w:r>
      <w:r w:rsidR="00EC3795">
        <w:t>,</w:t>
      </w:r>
      <w:r>
        <w:t xml:space="preserve"> apply chemical pesticides in accordance with manufacturer’s instructions and government regulations. </w:t>
      </w:r>
    </w:p>
    <w:p w14:paraId="72C598C9" w14:textId="77777777" w:rsidR="004B1607" w:rsidRDefault="004B1607" w:rsidP="004B1607">
      <w:pPr>
        <w:pStyle w:val="011"/>
      </w:pPr>
    </w:p>
    <w:p w14:paraId="2183538D" w14:textId="77777777" w:rsidR="004B1607" w:rsidRDefault="004B1607" w:rsidP="004B1607">
      <w:pPr>
        <w:pStyle w:val="011"/>
        <w:keepLines/>
        <w:widowControl w:val="0"/>
      </w:pPr>
      <w:r>
        <w:t>.</w:t>
      </w:r>
      <w:r w:rsidR="00C65AFC">
        <w:t>14</w:t>
      </w:r>
      <w:r>
        <w:tab/>
        <w:t xml:space="preserve">Replacement Plants: immediately remove all dead and unhealthy plants from site and install new healthy replacement plants during the maintenance/warranty period.  Do not allow dead and unhealthy plants to remain on site.  Place </w:t>
      </w:r>
      <w:smartTag w:uri="urn:schemas-microsoft-com:office:smarttags" w:element="place">
        <w:smartTag w:uri="urn:schemas-microsoft-com:office:smarttags" w:element="State">
          <w:r>
            <w:t>fla</w:t>
          </w:r>
        </w:smartTag>
      </w:smartTag>
      <w:r>
        <w:t xml:space="preserve">gging tape on replacement plants for identification.  Replacement plant material </w:t>
      </w:r>
      <w:proofErr w:type="gramStart"/>
      <w:r>
        <w:t>shall</w:t>
      </w:r>
      <w:proofErr w:type="gramEnd"/>
      <w:r>
        <w:t xml:space="preserve"> be properly established before achieving final acceptance.</w:t>
      </w:r>
    </w:p>
    <w:p w14:paraId="46291DDE" w14:textId="77777777" w:rsidR="004B1607" w:rsidRDefault="004B1607" w:rsidP="004B1607">
      <w:pPr>
        <w:pStyle w:val="011"/>
        <w:keepLines/>
        <w:widowControl w:val="0"/>
      </w:pPr>
    </w:p>
    <w:p w14:paraId="326B98BA" w14:textId="77777777" w:rsidR="004B1607" w:rsidRDefault="004B1607" w:rsidP="004B1607">
      <w:pPr>
        <w:pStyle w:val="011"/>
        <w:keepLines/>
        <w:widowControl w:val="0"/>
      </w:pPr>
      <w:r>
        <w:t>.</w:t>
      </w:r>
      <w:r w:rsidR="00C65AFC">
        <w:t>15</w:t>
      </w:r>
      <w:r>
        <w:tab/>
      </w:r>
      <w:r w:rsidRPr="000A4974">
        <w:t>Maintenance Inspections</w:t>
      </w:r>
      <w:proofErr w:type="gramStart"/>
      <w:r w:rsidRPr="000A4974">
        <w:t>:  </w:t>
      </w:r>
      <w:r w:rsidR="001C34DB">
        <w:t>regular</w:t>
      </w:r>
      <w:proofErr w:type="gramEnd"/>
      <w:r w:rsidR="001C34DB">
        <w:t xml:space="preserve"> monthly site meetings shall be scheduled </w:t>
      </w:r>
      <w:r w:rsidR="00EC3795">
        <w:t xml:space="preserve">by the Province to </w:t>
      </w:r>
      <w:r w:rsidR="00EC3795" w:rsidRPr="000A4974">
        <w:t xml:space="preserve">review </w:t>
      </w:r>
      <w:r w:rsidR="00EC3795">
        <w:t>plant materials and maintenance</w:t>
      </w:r>
      <w:r w:rsidR="00EC3795" w:rsidRPr="000A4974">
        <w:rPr>
          <w:szCs w:val="24"/>
        </w:rPr>
        <w:t xml:space="preserve"> </w:t>
      </w:r>
      <w:r w:rsidR="00EC3795">
        <w:rPr>
          <w:szCs w:val="24"/>
        </w:rPr>
        <w:t xml:space="preserve">services.  </w:t>
      </w:r>
      <w:r w:rsidRPr="000A4974">
        <w:t xml:space="preserve">Contractor shall promptly correct all deficiencies noted by the Province. </w:t>
      </w:r>
    </w:p>
    <w:p w14:paraId="64CEF18F" w14:textId="77777777" w:rsidR="004B1607" w:rsidRPr="000A4974" w:rsidRDefault="004B1607" w:rsidP="004B1607">
      <w:pPr>
        <w:pStyle w:val="011"/>
        <w:keepLines/>
        <w:widowControl w:val="0"/>
      </w:pPr>
    </w:p>
    <w:p w14:paraId="7215DA8E" w14:textId="77777777" w:rsidR="004B1607" w:rsidRDefault="004B1607" w:rsidP="007746A8">
      <w:pPr>
        <w:pStyle w:val="0parheading"/>
        <w:widowControl w:val="0"/>
        <w:outlineLvl w:val="0"/>
      </w:pPr>
      <w:r>
        <w:t>3.10</w:t>
      </w:r>
      <w:r>
        <w:tab/>
      </w:r>
      <w:smartTag w:uri="urn:schemas-microsoft-com:office:smarttags" w:element="place">
        <w:r>
          <w:t>main</w:t>
        </w:r>
      </w:smartTag>
      <w:r>
        <w:t>tenance log requirements</w:t>
      </w:r>
    </w:p>
    <w:p w14:paraId="4B6E7119" w14:textId="77777777" w:rsidR="004B1607" w:rsidRDefault="004B1607" w:rsidP="007746A8">
      <w:pPr>
        <w:pStyle w:val="0parheading"/>
        <w:widowControl w:val="0"/>
        <w:ind w:hanging="720"/>
        <w:rPr>
          <w:bCs/>
        </w:rPr>
      </w:pPr>
    </w:p>
    <w:p w14:paraId="66F59B21" w14:textId="77777777" w:rsidR="004B1607" w:rsidRDefault="004B1607" w:rsidP="007746A8">
      <w:pPr>
        <w:pStyle w:val="0specnote"/>
        <w:keepNext/>
        <w:keepLines/>
        <w:widowControl w:val="0"/>
      </w:pPr>
      <w:bookmarkStart w:id="21" w:name="_Hlk221541366"/>
      <w:r>
        <w:t> SPEC NOTE: </w:t>
      </w:r>
      <w:r w:rsidRPr="00A91B6A">
        <w:t xml:space="preserve">delete </w:t>
      </w:r>
      <w:r>
        <w:t>this</w:t>
      </w:r>
      <w:r w:rsidRPr="00A91B6A">
        <w:t xml:space="preserve"> item</w:t>
      </w:r>
      <w:r>
        <w:t xml:space="preserve"> (Maintenance Log Requirements) </w:t>
      </w:r>
      <w:r w:rsidRPr="00A91B6A">
        <w:t>if</w:t>
      </w:r>
      <w:r w:rsidRPr="000E4013">
        <w:t xml:space="preserve"> Section 32 99 00 </w:t>
      </w:r>
      <w:r w:rsidRPr="000E4013">
        <w:noBreakHyphen/>
        <w:t> Exterior Landscape Maintenance is used</w:t>
      </w:r>
      <w:r>
        <w:t xml:space="preserve"> in the contract</w:t>
      </w:r>
      <w:r>
        <w:rPr>
          <w:b w:val="0"/>
          <w:i w:val="0"/>
        </w:rPr>
        <w:t>.</w:t>
      </w:r>
    </w:p>
    <w:bookmarkEnd w:id="21"/>
    <w:p w14:paraId="774D3307" w14:textId="77777777" w:rsidR="004B1607" w:rsidRDefault="004B1607" w:rsidP="007746A8">
      <w:pPr>
        <w:pStyle w:val="0parheading"/>
        <w:widowControl w:val="0"/>
        <w:ind w:hanging="720"/>
        <w:rPr>
          <w:bCs/>
        </w:rPr>
      </w:pPr>
    </w:p>
    <w:p w14:paraId="67AB7EEA" w14:textId="77777777" w:rsidR="004B1607" w:rsidRPr="006C1049" w:rsidRDefault="004B1607" w:rsidP="007746A8">
      <w:pPr>
        <w:pStyle w:val="0parheading"/>
        <w:widowControl w:val="0"/>
        <w:ind w:hanging="720"/>
        <w:rPr>
          <w:b w:val="0"/>
          <w:bCs/>
          <w:caps w:val="0"/>
        </w:rPr>
      </w:pPr>
      <w:r w:rsidRPr="006C1049">
        <w:rPr>
          <w:b w:val="0"/>
          <w:bCs/>
        </w:rPr>
        <w:t>.1</w:t>
      </w:r>
      <w:r w:rsidRPr="006C1049">
        <w:rPr>
          <w:b w:val="0"/>
          <w:bCs/>
        </w:rPr>
        <w:tab/>
      </w:r>
      <w:r>
        <w:rPr>
          <w:b w:val="0"/>
          <w:bCs/>
        </w:rPr>
        <w:t>M</w:t>
      </w:r>
      <w:r w:rsidRPr="00CC6F0C">
        <w:rPr>
          <w:b w:val="0"/>
          <w:caps w:val="0"/>
        </w:rPr>
        <w:t>aintain</w:t>
      </w:r>
      <w:r w:rsidRPr="00CC6F0C">
        <w:rPr>
          <w:b w:val="0"/>
          <w:bCs/>
          <w:caps w:val="0"/>
        </w:rPr>
        <w:t xml:space="preserve"> </w:t>
      </w:r>
      <w:r>
        <w:rPr>
          <w:b w:val="0"/>
          <w:bCs/>
          <w:caps w:val="0"/>
        </w:rPr>
        <w:t>and c</w:t>
      </w:r>
      <w:r w:rsidRPr="006C1049">
        <w:rPr>
          <w:b w:val="0"/>
          <w:bCs/>
          <w:caps w:val="0"/>
        </w:rPr>
        <w:t xml:space="preserve">omplete </w:t>
      </w:r>
      <w:r>
        <w:rPr>
          <w:b w:val="0"/>
          <w:bCs/>
          <w:caps w:val="0"/>
        </w:rPr>
        <w:t xml:space="preserve">a </w:t>
      </w:r>
      <w:r w:rsidRPr="006C1049">
        <w:rPr>
          <w:b w:val="0"/>
          <w:bCs/>
          <w:caps w:val="0"/>
        </w:rPr>
        <w:t xml:space="preserve">maintenance log for each day of maintenance activity throughout </w:t>
      </w:r>
      <w:r>
        <w:rPr>
          <w:b w:val="0"/>
          <w:bCs/>
          <w:caps w:val="0"/>
        </w:rPr>
        <w:t>maintenance period</w:t>
      </w:r>
      <w:r w:rsidRPr="006C1049">
        <w:rPr>
          <w:b w:val="0"/>
          <w:bCs/>
          <w:caps w:val="0"/>
        </w:rPr>
        <w:t xml:space="preserve">.  </w:t>
      </w:r>
    </w:p>
    <w:p w14:paraId="3930BC16" w14:textId="77777777" w:rsidR="004B1607" w:rsidRPr="006C1049" w:rsidRDefault="004B1607" w:rsidP="00C65AFC">
      <w:pPr>
        <w:pStyle w:val="0parheading"/>
        <w:keepNext w:val="0"/>
        <w:widowControl w:val="0"/>
        <w:ind w:hanging="720"/>
        <w:rPr>
          <w:b w:val="0"/>
          <w:bCs/>
          <w:caps w:val="0"/>
        </w:rPr>
      </w:pPr>
    </w:p>
    <w:p w14:paraId="1DAC731B" w14:textId="77777777" w:rsidR="00790966" w:rsidRPr="000326AD" w:rsidRDefault="004B1607" w:rsidP="00C65AFC">
      <w:pPr>
        <w:keepLines/>
        <w:widowControl w:val="0"/>
        <w:tabs>
          <w:tab w:val="left" w:pos="1440"/>
          <w:tab w:val="right" w:pos="10080"/>
        </w:tabs>
        <w:ind w:left="1440" w:hanging="720"/>
        <w:rPr>
          <w:bCs/>
        </w:rPr>
      </w:pPr>
      <w:r w:rsidRPr="006C1049">
        <w:rPr>
          <w:b/>
          <w:bCs/>
          <w:caps/>
        </w:rPr>
        <w:lastRenderedPageBreak/>
        <w:t>.2</w:t>
      </w:r>
      <w:r w:rsidRPr="006C1049">
        <w:rPr>
          <w:b/>
          <w:bCs/>
          <w:caps/>
        </w:rPr>
        <w:tab/>
      </w:r>
      <w:r w:rsidR="00790966">
        <w:rPr>
          <w:bCs/>
          <w:caps/>
        </w:rPr>
        <w:t>M</w:t>
      </w:r>
      <w:r w:rsidR="00790966" w:rsidRPr="000326AD">
        <w:rPr>
          <w:bCs/>
        </w:rPr>
        <w:t xml:space="preserve">aintenance </w:t>
      </w:r>
      <w:r w:rsidR="00790966">
        <w:rPr>
          <w:bCs/>
        </w:rPr>
        <w:t xml:space="preserve">service </w:t>
      </w:r>
      <w:r w:rsidR="00790966" w:rsidRPr="000326AD">
        <w:rPr>
          <w:bCs/>
        </w:rPr>
        <w:t xml:space="preserve">log </w:t>
      </w:r>
      <w:r w:rsidR="00790966">
        <w:rPr>
          <w:bCs/>
        </w:rPr>
        <w:t xml:space="preserve">shall be kept </w:t>
      </w:r>
      <w:r w:rsidR="00790966" w:rsidRPr="000326AD">
        <w:rPr>
          <w:bCs/>
        </w:rPr>
        <w:t xml:space="preserve">at the Province’s site office </w:t>
      </w:r>
      <w:r w:rsidR="00790966">
        <w:rPr>
          <w:bCs/>
        </w:rPr>
        <w:t>(</w:t>
      </w:r>
      <w:r w:rsidR="00790966" w:rsidRPr="00E52756">
        <w:rPr>
          <w:bCs/>
          <w:i/>
        </w:rPr>
        <w:t>if applicable</w:t>
      </w:r>
      <w:r w:rsidR="00790966">
        <w:rPr>
          <w:bCs/>
        </w:rPr>
        <w:t xml:space="preserve">) </w:t>
      </w:r>
      <w:r w:rsidR="00790966" w:rsidRPr="000326AD">
        <w:rPr>
          <w:bCs/>
        </w:rPr>
        <w:t>or submit</w:t>
      </w:r>
      <w:r w:rsidR="00790966">
        <w:rPr>
          <w:bCs/>
        </w:rPr>
        <w:t xml:space="preserve">ted to the Province </w:t>
      </w:r>
      <w:r w:rsidR="00790966" w:rsidRPr="000326AD">
        <w:rPr>
          <w:bCs/>
        </w:rPr>
        <w:t xml:space="preserve">electronically </w:t>
      </w:r>
      <w:r w:rsidR="00790966">
        <w:rPr>
          <w:bCs/>
        </w:rPr>
        <w:t>each week as directed by the Province.</w:t>
      </w:r>
      <w:r w:rsidR="00790966" w:rsidRPr="000326AD">
        <w:rPr>
          <w:bCs/>
        </w:rPr>
        <w:t xml:space="preserve">  </w:t>
      </w:r>
      <w:r w:rsidR="00790966">
        <w:rPr>
          <w:bCs/>
        </w:rPr>
        <w:t>S</w:t>
      </w:r>
      <w:r w:rsidR="00790966" w:rsidRPr="000326AD">
        <w:rPr>
          <w:bCs/>
        </w:rPr>
        <w:t xml:space="preserve">ite supervisor shall complete, sign and submit maintenance log. </w:t>
      </w:r>
    </w:p>
    <w:p w14:paraId="7BC8A7D9" w14:textId="77777777" w:rsidR="004B1607" w:rsidRPr="006C1049" w:rsidRDefault="004B1607" w:rsidP="004B1607">
      <w:pPr>
        <w:pStyle w:val="0parheading"/>
        <w:keepNext w:val="0"/>
        <w:widowControl w:val="0"/>
        <w:ind w:hanging="720"/>
        <w:rPr>
          <w:b w:val="0"/>
          <w:bCs/>
          <w:caps w:val="0"/>
        </w:rPr>
      </w:pPr>
    </w:p>
    <w:p w14:paraId="5BDC3641" w14:textId="77777777" w:rsidR="008C57B7" w:rsidRDefault="004B1607" w:rsidP="008C57B7">
      <w:pPr>
        <w:keepLines/>
        <w:widowControl w:val="0"/>
        <w:tabs>
          <w:tab w:val="left" w:pos="1440"/>
        </w:tabs>
        <w:spacing w:line="240" w:lineRule="atLeast"/>
        <w:ind w:left="1440" w:hanging="720"/>
        <w:rPr>
          <w:szCs w:val="24"/>
        </w:rPr>
      </w:pPr>
      <w:r>
        <w:t>.3</w:t>
      </w:r>
      <w:r>
        <w:tab/>
      </w:r>
      <w:r w:rsidR="008C57B7">
        <w:t>A</w:t>
      </w:r>
      <w:r w:rsidR="00790966" w:rsidRPr="000326AD">
        <w:rPr>
          <w:szCs w:val="24"/>
        </w:rPr>
        <w:t xml:space="preserve">pproval of </w:t>
      </w:r>
      <w:r w:rsidR="008C57B7">
        <w:rPr>
          <w:szCs w:val="24"/>
        </w:rPr>
        <w:t xml:space="preserve">maintenance </w:t>
      </w:r>
      <w:r w:rsidR="00790966" w:rsidRPr="000326AD">
        <w:rPr>
          <w:szCs w:val="24"/>
        </w:rPr>
        <w:t>invoice</w:t>
      </w:r>
      <w:r w:rsidR="00790966">
        <w:rPr>
          <w:szCs w:val="24"/>
        </w:rPr>
        <w:t>s</w:t>
      </w:r>
      <w:r w:rsidR="00790966" w:rsidRPr="000326AD">
        <w:rPr>
          <w:szCs w:val="24"/>
        </w:rPr>
        <w:t xml:space="preserve"> </w:t>
      </w:r>
      <w:r w:rsidR="00790966">
        <w:rPr>
          <w:szCs w:val="24"/>
        </w:rPr>
        <w:t xml:space="preserve">for payment is subject to </w:t>
      </w:r>
      <w:r w:rsidR="00790966" w:rsidRPr="000326AD">
        <w:rPr>
          <w:szCs w:val="24"/>
        </w:rPr>
        <w:t xml:space="preserve">submittal of verifiable maintenance </w:t>
      </w:r>
      <w:r w:rsidR="00790966">
        <w:rPr>
          <w:szCs w:val="24"/>
        </w:rPr>
        <w:t xml:space="preserve">service </w:t>
      </w:r>
      <w:r w:rsidR="00790966" w:rsidRPr="000326AD">
        <w:rPr>
          <w:szCs w:val="24"/>
        </w:rPr>
        <w:t xml:space="preserve">log data that supports </w:t>
      </w:r>
      <w:r w:rsidR="00790966">
        <w:rPr>
          <w:szCs w:val="24"/>
        </w:rPr>
        <w:t xml:space="preserve">all </w:t>
      </w:r>
      <w:r w:rsidR="00790966" w:rsidRPr="000326AD">
        <w:rPr>
          <w:szCs w:val="24"/>
        </w:rPr>
        <w:t>services being invoiced.</w:t>
      </w:r>
      <w:r w:rsidR="00790966" w:rsidRPr="000326AD">
        <w:rPr>
          <w:caps/>
          <w:szCs w:val="24"/>
        </w:rPr>
        <w:t xml:space="preserve">  </w:t>
      </w:r>
      <w:r w:rsidR="008C57B7" w:rsidRPr="002826C0">
        <w:rPr>
          <w:szCs w:val="24"/>
        </w:rPr>
        <w:t>Maintenance services being invoiced shall be subject to the Province’s review and approval.</w:t>
      </w:r>
    </w:p>
    <w:p w14:paraId="2A1A305C" w14:textId="77777777" w:rsidR="004B1607" w:rsidRDefault="004B1607" w:rsidP="008C57B7">
      <w:pPr>
        <w:pStyle w:val="011"/>
        <w:keepLines/>
        <w:widowControl w:val="0"/>
        <w:tabs>
          <w:tab w:val="clear" w:pos="1440"/>
          <w:tab w:val="left" w:pos="720"/>
        </w:tabs>
        <w:rPr>
          <w:b/>
          <w:bCs/>
          <w:caps/>
        </w:rPr>
      </w:pPr>
      <w:r>
        <w:t xml:space="preserve">  </w:t>
      </w:r>
    </w:p>
    <w:p w14:paraId="49BDFD9B" w14:textId="77777777" w:rsidR="004B1607" w:rsidRDefault="004B1607" w:rsidP="004B1607">
      <w:pPr>
        <w:pStyle w:val="0parheading"/>
        <w:keepNext w:val="0"/>
        <w:widowControl w:val="0"/>
        <w:ind w:hanging="720"/>
        <w:rPr>
          <w:b w:val="0"/>
          <w:bCs/>
          <w:caps w:val="0"/>
        </w:rPr>
      </w:pPr>
      <w:r w:rsidRPr="00DF6BA7">
        <w:rPr>
          <w:b w:val="0"/>
        </w:rPr>
        <w:t>.4</w:t>
      </w:r>
      <w:r w:rsidRPr="006B17D0">
        <w:tab/>
      </w:r>
      <w:r w:rsidR="008C57B7" w:rsidRPr="008C57B7">
        <w:rPr>
          <w:b w:val="0"/>
          <w:caps w:val="0"/>
        </w:rPr>
        <w:t>Record all maintenance activities including</w:t>
      </w:r>
      <w:r w:rsidR="008C57B7" w:rsidRPr="008C57B7">
        <w:rPr>
          <w:b w:val="0"/>
          <w:bCs/>
          <w:caps w:val="0"/>
        </w:rPr>
        <w:t xml:space="preserve"> date/time of activities, materials and </w:t>
      </w:r>
      <w:proofErr w:type="gramStart"/>
      <w:r w:rsidR="008C57B7" w:rsidRPr="008C57B7">
        <w:rPr>
          <w:b w:val="0"/>
          <w:bCs/>
          <w:caps w:val="0"/>
        </w:rPr>
        <w:t>quantity  used</w:t>
      </w:r>
      <w:proofErr w:type="gramEnd"/>
      <w:r w:rsidR="008C57B7" w:rsidRPr="008C57B7">
        <w:rPr>
          <w:b w:val="0"/>
          <w:bCs/>
          <w:caps w:val="0"/>
        </w:rPr>
        <w:t xml:space="preserve"> on site, location where activities were carried out, name of maintenance </w:t>
      </w:r>
      <w:proofErr w:type="gramStart"/>
      <w:r w:rsidR="008C57B7" w:rsidRPr="008C57B7">
        <w:rPr>
          <w:b w:val="0"/>
          <w:bCs/>
          <w:caps w:val="0"/>
        </w:rPr>
        <w:t>supervisor,  number</w:t>
      </w:r>
      <w:proofErr w:type="gramEnd"/>
      <w:r w:rsidR="008C57B7" w:rsidRPr="008C57B7">
        <w:rPr>
          <w:b w:val="0"/>
          <w:bCs/>
          <w:caps w:val="0"/>
        </w:rPr>
        <w:t xml:space="preserve"> of employees on site and other relevant information.</w:t>
      </w:r>
      <w:r w:rsidR="008C57B7">
        <w:rPr>
          <w:b w:val="0"/>
          <w:bCs/>
          <w:caps w:val="0"/>
        </w:rPr>
        <w:t xml:space="preserve"> </w:t>
      </w:r>
    </w:p>
    <w:p w14:paraId="18B70864" w14:textId="77777777" w:rsidR="004B1607" w:rsidRPr="006B17D0" w:rsidRDefault="004B1607" w:rsidP="004B1607">
      <w:pPr>
        <w:pStyle w:val="0parheading"/>
        <w:keepNext w:val="0"/>
        <w:widowControl w:val="0"/>
        <w:ind w:hanging="720"/>
        <w:rPr>
          <w:b w:val="0"/>
          <w:bCs/>
          <w:caps w:val="0"/>
        </w:rPr>
      </w:pPr>
    </w:p>
    <w:p w14:paraId="40C99914" w14:textId="77777777" w:rsidR="004B1607" w:rsidRDefault="004B1607" w:rsidP="004B1607">
      <w:pPr>
        <w:pStyle w:val="0parheading"/>
        <w:keepLines w:val="0"/>
        <w:widowControl w:val="0"/>
      </w:pPr>
      <w:r>
        <w:t>3.11</w:t>
      </w:r>
      <w:r>
        <w:tab/>
        <w:t xml:space="preserve">final ACCEPTANCE and termination of </w:t>
      </w:r>
      <w:smartTag w:uri="urn:schemas-microsoft-com:office:smarttags" w:element="place">
        <w:r>
          <w:t>main</w:t>
        </w:r>
      </w:smartTag>
      <w:r>
        <w:t>tenance</w:t>
      </w:r>
    </w:p>
    <w:p w14:paraId="11026950" w14:textId="77777777" w:rsidR="004B1607" w:rsidRDefault="004B1607" w:rsidP="004B1607">
      <w:pPr>
        <w:keepNext/>
        <w:widowControl w:val="0"/>
        <w:tabs>
          <w:tab w:val="left" w:pos="576"/>
          <w:tab w:val="left" w:pos="1152"/>
          <w:tab w:val="left" w:pos="1728"/>
          <w:tab w:val="left" w:pos="2304"/>
          <w:tab w:val="left" w:pos="4752"/>
          <w:tab w:val="left" w:pos="7344"/>
          <w:tab w:val="left" w:pos="9360"/>
        </w:tabs>
        <w:spacing w:line="240" w:lineRule="atLeast"/>
        <w:ind w:right="-864"/>
      </w:pPr>
    </w:p>
    <w:p w14:paraId="248EDBC2" w14:textId="77777777" w:rsidR="004B1607" w:rsidRPr="00343188" w:rsidRDefault="004B1607" w:rsidP="004B1607">
      <w:pPr>
        <w:pStyle w:val="011"/>
        <w:keepNext/>
        <w:keepLines/>
      </w:pPr>
      <w:r>
        <w:t>.1</w:t>
      </w:r>
      <w:r>
        <w:tab/>
        <w:t>Plant</w:t>
      </w:r>
      <w:r w:rsidRPr="00343188">
        <w:t xml:space="preserve"> acceptance shall be based on the following criteria at end of maintenance period:</w:t>
      </w:r>
    </w:p>
    <w:p w14:paraId="17917613" w14:textId="77777777" w:rsidR="004B1607" w:rsidRDefault="004B1607" w:rsidP="004B1607">
      <w:pPr>
        <w:keepLines/>
        <w:widowControl w:val="0"/>
        <w:tabs>
          <w:tab w:val="left" w:pos="576"/>
          <w:tab w:val="left" w:pos="1152"/>
          <w:tab w:val="left" w:pos="1728"/>
          <w:tab w:val="left" w:pos="2304"/>
          <w:tab w:val="left" w:pos="4752"/>
          <w:tab w:val="left" w:pos="7344"/>
          <w:tab w:val="left" w:pos="9360"/>
        </w:tabs>
        <w:spacing w:line="240" w:lineRule="atLeast"/>
        <w:ind w:right="-864"/>
      </w:pPr>
    </w:p>
    <w:p w14:paraId="426B6D27" w14:textId="77777777" w:rsidR="004B1607" w:rsidRDefault="004B1607" w:rsidP="004B1607">
      <w:pPr>
        <w:pStyle w:val="0111"/>
        <w:keepLines/>
        <w:widowControl w:val="0"/>
      </w:pPr>
      <w:r>
        <w:t>.1</w:t>
      </w:r>
      <w:r>
        <w:tab/>
        <w:t xml:space="preserve">Plants </w:t>
      </w:r>
      <w:r w:rsidR="009A43A5">
        <w:t>have been supplied, installed and maintained as specified.</w:t>
      </w:r>
    </w:p>
    <w:p w14:paraId="2E473820" w14:textId="77777777" w:rsidR="004B1607" w:rsidRDefault="004B1607" w:rsidP="004B1607">
      <w:pPr>
        <w:pStyle w:val="0111"/>
        <w:keepLines/>
        <w:widowControl w:val="0"/>
      </w:pPr>
      <w:r>
        <w:t>.2</w:t>
      </w:r>
      <w:r>
        <w:tab/>
        <w:t>Plants are properly and adequately established.</w:t>
      </w:r>
    </w:p>
    <w:p w14:paraId="7D40FDFC" w14:textId="77777777" w:rsidR="004B1607" w:rsidRDefault="004B1607" w:rsidP="004B1607">
      <w:pPr>
        <w:pStyle w:val="0111"/>
        <w:keepLines/>
        <w:widowControl w:val="0"/>
      </w:pPr>
      <w:r>
        <w:t>.3</w:t>
      </w:r>
      <w:r>
        <w:tab/>
        <w:t>Plants are alive, healthy and free of all pest infestations.</w:t>
      </w:r>
    </w:p>
    <w:p w14:paraId="415CAEFF" w14:textId="77777777" w:rsidR="004B1607" w:rsidRDefault="004B1607" w:rsidP="004B1607">
      <w:pPr>
        <w:pStyle w:val="0111"/>
        <w:keepLines/>
        <w:widowControl w:val="0"/>
      </w:pPr>
      <w:r>
        <w:t>.4</w:t>
      </w:r>
      <w:r>
        <w:tab/>
        <w:t xml:space="preserve">Plants are properly planted, staked and pruned. </w:t>
      </w:r>
    </w:p>
    <w:p w14:paraId="1BB24F9F" w14:textId="77777777" w:rsidR="004B1607" w:rsidRDefault="004B1607" w:rsidP="004B1607">
      <w:pPr>
        <w:pStyle w:val="0111"/>
        <w:keepLines/>
        <w:widowControl w:val="0"/>
      </w:pPr>
      <w:r>
        <w:t>.5</w:t>
      </w:r>
      <w:r>
        <w:tab/>
        <w:t xml:space="preserve">Plants are </w:t>
      </w:r>
      <w:proofErr w:type="gramStart"/>
      <w:r>
        <w:t>recently and</w:t>
      </w:r>
      <w:proofErr w:type="gramEnd"/>
      <w:r>
        <w:t xml:space="preserve"> thoroughly watered.</w:t>
      </w:r>
    </w:p>
    <w:p w14:paraId="22A53837" w14:textId="77777777" w:rsidR="004B1607" w:rsidRDefault="004B1607" w:rsidP="004B1607">
      <w:pPr>
        <w:pStyle w:val="0111"/>
        <w:keepLines/>
        <w:widowControl w:val="0"/>
      </w:pPr>
      <w:r>
        <w:t>.6</w:t>
      </w:r>
      <w:r>
        <w:tab/>
        <w:t>Plant pits and beds are free of weeds, grass and foreign debris.</w:t>
      </w:r>
    </w:p>
    <w:p w14:paraId="376A6B53" w14:textId="77777777" w:rsidR="004B1607" w:rsidRDefault="004B1607" w:rsidP="004B1607">
      <w:pPr>
        <w:pStyle w:val="0111"/>
        <w:keepLines/>
        <w:widowControl w:val="0"/>
      </w:pPr>
      <w:r>
        <w:t>.7</w:t>
      </w:r>
      <w:r>
        <w:tab/>
        <w:t>Planting accessories are properly installed and in good condition.</w:t>
      </w:r>
    </w:p>
    <w:p w14:paraId="08A424B9" w14:textId="77777777" w:rsidR="004B1607" w:rsidRDefault="004B1607" w:rsidP="004B1607">
      <w:pPr>
        <w:pStyle w:val="0parheading"/>
        <w:keepNext w:val="0"/>
        <w:widowControl w:val="0"/>
      </w:pPr>
    </w:p>
    <w:p w14:paraId="1C219152" w14:textId="77777777" w:rsidR="004B1607" w:rsidRDefault="004B1607" w:rsidP="004B1607">
      <w:pPr>
        <w:pStyle w:val="011"/>
        <w:keepLines/>
        <w:widowControl w:val="0"/>
      </w:pPr>
      <w:r>
        <w:t>.2</w:t>
      </w:r>
      <w:r>
        <w:tab/>
        <w:t xml:space="preserve">Use specified materials to re-establish plant materials that do not comply with requirements for acceptance and continue maintenance of all plants until all plant material </w:t>
      </w:r>
      <w:proofErr w:type="gramStart"/>
      <w:r>
        <w:t>meet</w:t>
      </w:r>
      <w:proofErr w:type="gramEnd"/>
      <w:r>
        <w:t xml:space="preserve"> the criteria for acceptance.  </w:t>
      </w:r>
    </w:p>
    <w:p w14:paraId="4ED0AE89" w14:textId="77777777" w:rsidR="004B1607" w:rsidRDefault="004B1607" w:rsidP="004B1607">
      <w:pPr>
        <w:pStyle w:val="011"/>
        <w:keepLines/>
        <w:widowControl w:val="0"/>
      </w:pPr>
    </w:p>
    <w:p w14:paraId="36C49D01" w14:textId="77777777" w:rsidR="004B1607" w:rsidRDefault="004B1607" w:rsidP="004B1607">
      <w:pPr>
        <w:pStyle w:val="011"/>
        <w:keepLines/>
        <w:widowControl w:val="0"/>
      </w:pPr>
      <w:r>
        <w:t>.3</w:t>
      </w:r>
      <w:r>
        <w:tab/>
        <w:t xml:space="preserve">Upon acceptance of plants and related work by the Province at end of maintenance period, the Province will assume responsibility for the maintenance of the work.  However, said assumption does not relieve the Contractor of any extended warranty and obligations in the Contract. </w:t>
      </w:r>
    </w:p>
    <w:p w14:paraId="2FC80409" w14:textId="77777777" w:rsidR="004B1607" w:rsidRDefault="004B1607" w:rsidP="004B1607">
      <w:pPr>
        <w:pStyle w:val="011"/>
        <w:keepLines/>
        <w:widowControl w:val="0"/>
      </w:pPr>
    </w:p>
    <w:p w14:paraId="274F8A7D" w14:textId="77777777" w:rsidR="004B1607" w:rsidRDefault="004B1607" w:rsidP="00F90CD6">
      <w:pPr>
        <w:pStyle w:val="0parheading"/>
        <w:keepNext w:val="0"/>
        <w:widowControl w:val="0"/>
      </w:pPr>
      <w:r>
        <w:t>3.12</w:t>
      </w:r>
      <w:r>
        <w:tab/>
        <w:t>CLEAN</w:t>
      </w:r>
      <w:r>
        <w:noBreakHyphen/>
        <w:t>UP and repairs</w:t>
      </w:r>
    </w:p>
    <w:p w14:paraId="3180A03F" w14:textId="77777777" w:rsidR="004B1607" w:rsidRDefault="004B1607" w:rsidP="00F90CD6">
      <w:pPr>
        <w:keepLines/>
        <w:widowControl w:val="0"/>
        <w:tabs>
          <w:tab w:val="left" w:pos="576"/>
          <w:tab w:val="left" w:pos="1152"/>
          <w:tab w:val="left" w:pos="1728"/>
          <w:tab w:val="left" w:pos="2304"/>
          <w:tab w:val="left" w:pos="4752"/>
          <w:tab w:val="left" w:pos="7344"/>
          <w:tab w:val="left" w:pos="9360"/>
        </w:tabs>
        <w:spacing w:line="240" w:lineRule="atLeast"/>
        <w:ind w:right="-864"/>
      </w:pPr>
    </w:p>
    <w:p w14:paraId="2E906BA0" w14:textId="77777777" w:rsidR="004B1607" w:rsidRDefault="004B1607" w:rsidP="00F90CD6">
      <w:pPr>
        <w:pStyle w:val="011"/>
        <w:keepLines/>
        <w:widowControl w:val="0"/>
      </w:pPr>
      <w:r>
        <w:t>.1</w:t>
      </w:r>
      <w:r>
        <w:tab/>
        <w:t xml:space="preserve">During work of contract, keep site clean and tidy.  Sweep and clean all hard surfaces to maintain clean appearances.  Clear soil and other foreign debris from catch basins, manholes, valves and other hard surface features. </w:t>
      </w:r>
    </w:p>
    <w:p w14:paraId="757DB1B0" w14:textId="77777777" w:rsidR="004B1607" w:rsidRDefault="004B1607" w:rsidP="00F90CD6">
      <w:pPr>
        <w:pStyle w:val="011"/>
        <w:keepLines/>
        <w:widowControl w:val="0"/>
      </w:pPr>
    </w:p>
    <w:p w14:paraId="7216A199" w14:textId="77777777" w:rsidR="004B1607" w:rsidRDefault="004B1607" w:rsidP="00F90CD6">
      <w:pPr>
        <w:pStyle w:val="011"/>
        <w:keepLines/>
        <w:widowControl w:val="0"/>
      </w:pPr>
      <w:r>
        <w:t>.2</w:t>
      </w:r>
      <w:r>
        <w:tab/>
        <w:t>Collect all litter and other foreign debris continuously and remove from site.</w:t>
      </w:r>
    </w:p>
    <w:p w14:paraId="694263BD" w14:textId="77777777" w:rsidR="004B1607" w:rsidRDefault="004B1607" w:rsidP="004B1607">
      <w:pPr>
        <w:pStyle w:val="011"/>
        <w:keepNext/>
        <w:keepLines/>
        <w:widowControl w:val="0"/>
      </w:pPr>
    </w:p>
    <w:p w14:paraId="32F93EED" w14:textId="77777777" w:rsidR="004B1607" w:rsidRDefault="004B1607" w:rsidP="004B1607">
      <w:pPr>
        <w:pStyle w:val="011"/>
        <w:keepNext/>
        <w:keepLines/>
        <w:widowControl w:val="0"/>
      </w:pPr>
      <w:r>
        <w:t>.3</w:t>
      </w:r>
      <w:r>
        <w:tab/>
        <w:t xml:space="preserve">Remove and dispose of surplus planting soil, mulch, plant debris, unsuitable soil, foreign debris and other waste material at appropriate municipal disposal site.  </w:t>
      </w:r>
      <w:r w:rsidR="00C65AFC">
        <w:t xml:space="preserve">Remove all nursery tags, plant labels, cargo seal tags, wire, burlap, flagging tape, and other debris and dispose of.   </w:t>
      </w:r>
      <w:r>
        <w:t>Contractor shall be responsible for all disposal costs.</w:t>
      </w:r>
    </w:p>
    <w:p w14:paraId="1EEFC7D7" w14:textId="77777777" w:rsidR="004B1607" w:rsidRDefault="004B1607" w:rsidP="004B1607">
      <w:pPr>
        <w:pStyle w:val="011"/>
        <w:keepLines/>
        <w:widowControl w:val="0"/>
      </w:pPr>
    </w:p>
    <w:p w14:paraId="6FD2505B" w14:textId="77777777" w:rsidR="004B1607" w:rsidRDefault="004B1607" w:rsidP="004B1607">
      <w:pPr>
        <w:pStyle w:val="011"/>
        <w:keepLines/>
        <w:widowControl w:val="0"/>
      </w:pPr>
      <w:r>
        <w:t>.</w:t>
      </w:r>
      <w:r w:rsidR="00C65AFC">
        <w:t>4</w:t>
      </w:r>
      <w:r>
        <w:tab/>
        <w:t>Repair all damages resulting from work of Contract.</w:t>
      </w:r>
    </w:p>
    <w:p w14:paraId="7261974F" w14:textId="77777777" w:rsidR="004B1607" w:rsidRDefault="004B1607" w:rsidP="004B1607">
      <w:pPr>
        <w:pStyle w:val="011"/>
        <w:keepLines/>
        <w:widowControl w:val="0"/>
      </w:pPr>
    </w:p>
    <w:p w14:paraId="24F6B367" w14:textId="77777777" w:rsidR="001130F9" w:rsidRDefault="004B1607" w:rsidP="008C57B7">
      <w:pPr>
        <w:pStyle w:val="0111"/>
        <w:rPr>
          <w:b/>
        </w:rPr>
      </w:pPr>
      <w:r>
        <w:rPr>
          <w:b/>
        </w:rPr>
        <w:t>END OF SECTION</w:t>
      </w:r>
    </w:p>
    <w:sectPr w:rsidR="001130F9" w:rsidSect="003A7607">
      <w:headerReference w:type="default" r:id="rId12"/>
      <w:footerReference w:type="default" r:id="rId13"/>
      <w:footnotePr>
        <w:numFmt w:val="lowerRoman"/>
      </w:footnotePr>
      <w:endnotePr>
        <w:numFmt w:val="decimal"/>
      </w:endnotePr>
      <w:pgSz w:w="12240" w:h="15840"/>
      <w:pgMar w:top="720" w:right="1080" w:bottom="630" w:left="1080" w:header="720" w:footer="60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30D8" w14:textId="77777777" w:rsidR="00B03E65" w:rsidRDefault="00B03E65">
      <w:r>
        <w:separator/>
      </w:r>
    </w:p>
  </w:endnote>
  <w:endnote w:type="continuationSeparator" w:id="0">
    <w:p w14:paraId="1FEFC62A" w14:textId="77777777" w:rsidR="00B03E65" w:rsidRDefault="00B0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9755" w14:textId="0F03858B" w:rsidR="00B320C7" w:rsidRDefault="00B320C7">
    <w:pPr>
      <w:pStyle w:val="Footer"/>
    </w:pPr>
    <w:r>
      <w:rPr>
        <w:noProof/>
      </w:rPr>
      <mc:AlternateContent>
        <mc:Choice Requires="wps">
          <w:drawing>
            <wp:anchor distT="0" distB="0" distL="0" distR="0" simplePos="0" relativeHeight="251659264" behindDoc="0" locked="0" layoutInCell="1" allowOverlap="1" wp14:anchorId="1526CE2F" wp14:editId="32C8E349">
              <wp:simplePos x="635" y="635"/>
              <wp:positionH relativeFrom="page">
                <wp:align>left</wp:align>
              </wp:positionH>
              <wp:positionV relativeFrom="page">
                <wp:align>bottom</wp:align>
              </wp:positionV>
              <wp:extent cx="1534795" cy="361315"/>
              <wp:effectExtent l="0" t="0" r="8255" b="0"/>
              <wp:wrapNone/>
              <wp:docPr id="360209501"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3FBFE344" w14:textId="3F7E7BD9" w:rsidR="00B320C7" w:rsidRPr="00B320C7" w:rsidRDefault="00B320C7" w:rsidP="00B320C7">
                          <w:pPr>
                            <w:rPr>
                              <w:rFonts w:ascii="Aptos" w:eastAsia="Aptos" w:hAnsi="Aptos" w:cs="Aptos"/>
                              <w:noProof/>
                              <w:sz w:val="22"/>
                              <w:szCs w:val="22"/>
                            </w:rPr>
                          </w:pPr>
                          <w:r w:rsidRPr="00B320C7">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26CE2F" id="_x0000_t202" coordsize="21600,21600" o:spt="202" path="m,l,21600r21600,l21600,xe">
              <v:stroke joinstyle="miter"/>
              <v:path gradientshapeok="t" o:connecttype="rect"/>
            </v:shapetype>
            <v:shape id="Text Box 2" o:spid="_x0000_s1026" type="#_x0000_t202" alt="Classification: Public" style="position:absolute;left:0;text-align:left;margin-left:0;margin-top:0;width:120.8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lWEgIAACIEAAAOAAAAZHJzL2Uyb0RvYy54bWysU8tu2zAQvBfoPxC815LsOG0Ey4GbwEUB&#10;IwngFDnTFGkJILkESVtyv75Lyo807SnIhVrtLvcxM5zd9lqRvXC+BVPRYpRTIgyHujXbiv56Xn75&#10;RokPzNRMgREVPQhPb+efP806W4oxNKBq4QgWMb7sbEWbEGyZZZ43QjM/AisMBiU4zQL+um1WO9Zh&#10;da2ycZ5fZx242jrgwnv03g9BOk/1pRQ8PErpRSCqojhbSKdL5yae2XzGyq1jtmn5cQz2jik0aw02&#10;PZe6Z4GRnWv/KaVb7sCDDCMOOgMpWy7SDrhNkb/ZZt0wK9IuCI63Z5j8x5XlD/u1fXIk9N+hRwIj&#10;IJ31pUdn3KeXTscvTkowjhAezrCJPhAeL00nV19vppRwjE2ui0kxjWWyy23rfPghQJNoVNQhLQkt&#10;tl/5MKSeUmIzA8tWqUSNMn85sGb0ZJcRoxX6TU/a+tX4G6gPuJWDgXBv+bLF1ivmwxNzyDAugqoN&#10;j3hIBV1F4WhR0oD7/T9/zEfgMUpJh4qpqEFJU6J+GiRkPL3K86iw9IeGOxmbZBQ3+TTGzU7fAYqx&#10;wHdheTJjclAnUzrQLyjqReyGIWY49qzo5mTehUG/+Ci4WCxSEorJsrAya8tj6YhZBPS5f2HOHlEP&#10;yNcDnDTFyjfgD7nxpreLXUAKEjMR3wHNI+woxMTt8dFEpb/+T1mXpz3/AwAA//8DAFBLAwQUAAYA&#10;CAAAACEA+UnZNNsAAAAEAQAADwAAAGRycy9kb3ducmV2LnhtbEyPzU7DMBCE70i8g7WVuFGnEQRI&#10;41QVf+LagARHJ97GUePdELttePuaXuCy0mhGM98Wq8n14oCj75gULOYJCKSGTUetgo/3l+t7ED5o&#10;MrpnQgU/6GFVXl4UOjd8pA0eqtCKWEI+1wpsCEMupW8sOu3nPCBFb8uj0yHKsZVm1MdY7nqZJkkm&#10;ne4oLlg94KPFZlftnYLs6XVth8/s63ub+jdf8y5U/KzU1WxaL0EEnMJfGH7xIzqUkanmPRkvegXx&#10;kXC+0UtvFncgagW32QPIspD/4csTAAAA//8DAFBLAQItABQABgAIAAAAIQC2gziS/gAAAOEBAAAT&#10;AAAAAAAAAAAAAAAAAAAAAABbQ29udGVudF9UeXBlc10ueG1sUEsBAi0AFAAGAAgAAAAhADj9If/W&#10;AAAAlAEAAAsAAAAAAAAAAAAAAAAALwEAAF9yZWxzLy5yZWxzUEsBAi0AFAAGAAgAAAAhAPSFGVYS&#10;AgAAIgQAAA4AAAAAAAAAAAAAAAAALgIAAGRycy9lMm9Eb2MueG1sUEsBAi0AFAAGAAgAAAAhAPlJ&#10;2TTbAAAABAEAAA8AAAAAAAAAAAAAAAAAbAQAAGRycy9kb3ducmV2LnhtbFBLBQYAAAAABAAEAPMA&#10;AAB0BQAAAAA=&#10;" filled="f" stroked="f">
              <v:fill o:detectmouseclick="t"/>
              <v:textbox style="mso-fit-shape-to-text:t" inset="20pt,0,0,15pt">
                <w:txbxContent>
                  <w:p w14:paraId="3FBFE344" w14:textId="3F7E7BD9" w:rsidR="00B320C7" w:rsidRPr="00B320C7" w:rsidRDefault="00B320C7" w:rsidP="00B320C7">
                    <w:pPr>
                      <w:rPr>
                        <w:rFonts w:ascii="Aptos" w:eastAsia="Aptos" w:hAnsi="Aptos" w:cs="Aptos"/>
                        <w:noProof/>
                        <w:sz w:val="22"/>
                        <w:szCs w:val="22"/>
                      </w:rPr>
                    </w:pPr>
                    <w:r w:rsidRPr="00B320C7">
                      <w:rPr>
                        <w:rFonts w:ascii="Aptos" w:eastAsia="Aptos" w:hAnsi="Aptos" w:cs="Aptos"/>
                        <w:noProof/>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F16C79" w14:paraId="7017947D" w14:textId="77777777">
      <w:tblPrEx>
        <w:tblCellMar>
          <w:top w:w="0" w:type="dxa"/>
          <w:bottom w:w="0" w:type="dxa"/>
        </w:tblCellMar>
      </w:tblPrEx>
      <w:trPr>
        <w:cantSplit/>
      </w:trPr>
      <w:tc>
        <w:tcPr>
          <w:tcW w:w="5130" w:type="dxa"/>
          <w:tcBorders>
            <w:bottom w:val="single" w:sz="6" w:space="0" w:color="auto"/>
          </w:tcBorders>
        </w:tcPr>
        <w:p w14:paraId="1A248111" w14:textId="22D8A0E0" w:rsidR="00F16C79" w:rsidRDefault="00B320C7">
          <w:pPr>
            <w:pStyle w:val="011"/>
            <w:tabs>
              <w:tab w:val="clear" w:pos="1440"/>
            </w:tabs>
            <w:spacing w:before="40" w:after="40"/>
            <w:ind w:left="0" w:firstLine="0"/>
            <w:rPr>
              <w:rFonts w:ascii="Arial" w:hAnsi="Arial"/>
              <w:sz w:val="16"/>
            </w:rPr>
          </w:pPr>
          <w:r>
            <w:rPr>
              <w:rFonts w:ascii="Arial" w:hAnsi="Arial"/>
              <w:b/>
              <w:sz w:val="20"/>
            </w:rPr>
            <w:t>T</w:t>
          </w:r>
          <w:r w:rsidR="00F16C79">
            <w:rPr>
              <w:rFonts w:ascii="Arial" w:hAnsi="Arial"/>
              <w:b/>
              <w:sz w:val="20"/>
            </w:rPr>
            <w:t xml:space="preserve">S </w:t>
          </w:r>
          <w:r w:rsidR="0052646E">
            <w:rPr>
              <w:rFonts w:ascii="Arial" w:hAnsi="Arial"/>
              <w:b/>
              <w:sz w:val="16"/>
            </w:rPr>
            <w:t>Technical</w:t>
          </w:r>
          <w:r w:rsidR="00F16C79">
            <w:rPr>
              <w:rFonts w:ascii="Arial" w:hAnsi="Arial"/>
              <w:b/>
              <w:sz w:val="16"/>
            </w:rPr>
            <w:t xml:space="preserve"> Specification</w:t>
          </w:r>
        </w:p>
      </w:tc>
      <w:tc>
        <w:tcPr>
          <w:tcW w:w="5030" w:type="dxa"/>
          <w:tcBorders>
            <w:bottom w:val="single" w:sz="6" w:space="0" w:color="auto"/>
          </w:tcBorders>
        </w:tcPr>
        <w:p w14:paraId="05783861" w14:textId="77777777" w:rsidR="00F16C79" w:rsidRDefault="00F16C79">
          <w:pPr>
            <w:pStyle w:val="011"/>
            <w:tabs>
              <w:tab w:val="clear" w:pos="1440"/>
            </w:tabs>
            <w:spacing w:before="40" w:after="40"/>
            <w:ind w:left="-80" w:firstLine="0"/>
            <w:jc w:val="right"/>
            <w:rPr>
              <w:rFonts w:ascii="Arial" w:hAnsi="Arial"/>
              <w:b/>
              <w:sz w:val="20"/>
            </w:rPr>
          </w:pPr>
        </w:p>
      </w:tc>
    </w:tr>
    <w:tr w:rsidR="00F16C79" w14:paraId="152E3D09" w14:textId="77777777">
      <w:tblPrEx>
        <w:tblCellMar>
          <w:top w:w="0" w:type="dxa"/>
          <w:bottom w:w="0" w:type="dxa"/>
        </w:tblCellMar>
      </w:tblPrEx>
      <w:trPr>
        <w:cantSplit/>
      </w:trPr>
      <w:tc>
        <w:tcPr>
          <w:tcW w:w="5130" w:type="dxa"/>
        </w:tcPr>
        <w:p w14:paraId="53A8628A" w14:textId="65871180" w:rsidR="00F16C79" w:rsidRDefault="00F16C79">
          <w:pPr>
            <w:pStyle w:val="011"/>
            <w:tabs>
              <w:tab w:val="clear" w:pos="1440"/>
            </w:tabs>
            <w:spacing w:before="40"/>
            <w:ind w:left="0" w:firstLine="0"/>
            <w:rPr>
              <w:rFonts w:ascii="Arial" w:hAnsi="Arial"/>
              <w:sz w:val="16"/>
            </w:rPr>
          </w:pPr>
          <w:r>
            <w:rPr>
              <w:rFonts w:ascii="Arial" w:hAnsi="Arial"/>
              <w:sz w:val="16"/>
            </w:rPr>
            <w:t>Alberta Infrastructure</w:t>
          </w:r>
        </w:p>
        <w:p w14:paraId="7DD92DF5" w14:textId="6BA072EF" w:rsidR="00F16C79" w:rsidRDefault="00F16C79">
          <w:pPr>
            <w:pStyle w:val="011"/>
            <w:tabs>
              <w:tab w:val="clear" w:pos="1440"/>
            </w:tabs>
            <w:spacing w:before="40"/>
            <w:ind w:left="0" w:firstLine="0"/>
            <w:rPr>
              <w:rFonts w:ascii="Arial" w:hAnsi="Arial"/>
              <w:sz w:val="16"/>
            </w:rPr>
          </w:pPr>
        </w:p>
      </w:tc>
      <w:tc>
        <w:tcPr>
          <w:tcW w:w="5030" w:type="dxa"/>
        </w:tcPr>
        <w:p w14:paraId="0FC50A71" w14:textId="77777777" w:rsidR="00F16C79" w:rsidRDefault="00F16C79">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29E84DA6" w14:textId="1D1DEEF9" w:rsidR="00F16C79" w:rsidRDefault="0052646E">
    <w:pPr>
      <w:pStyle w:val="Footer"/>
      <w:tabs>
        <w:tab w:val="clear" w:pos="5040"/>
      </w:tabs>
      <w:jc w:val="left"/>
      <w:rPr>
        <w:rFonts w:ascii="Arial" w:hAnsi="Arial"/>
        <w:sz w:val="8"/>
      </w:rPr>
    </w:pPr>
    <w:r>
      <w:rPr>
        <w:rFonts w:ascii="Arial" w:hAnsi="Arial"/>
        <w:b/>
        <w:noProof/>
        <w:sz w:val="20"/>
      </w:rPr>
      <mc:AlternateContent>
        <mc:Choice Requires="wps">
          <w:drawing>
            <wp:anchor distT="0" distB="0" distL="0" distR="0" simplePos="0" relativeHeight="251660288" behindDoc="0" locked="0" layoutInCell="1" allowOverlap="1" wp14:anchorId="4DDB2992" wp14:editId="4E80783C">
              <wp:simplePos x="0" y="0"/>
              <wp:positionH relativeFrom="page">
                <wp:posOffset>699135</wp:posOffset>
              </wp:positionH>
              <wp:positionV relativeFrom="page">
                <wp:align>bottom</wp:align>
              </wp:positionV>
              <wp:extent cx="1534795" cy="361315"/>
              <wp:effectExtent l="0" t="0" r="8255" b="0"/>
              <wp:wrapNone/>
              <wp:docPr id="855899530"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177981E8" w14:textId="2B796E9C" w:rsidR="00B320C7" w:rsidRPr="00B320C7" w:rsidRDefault="00B320C7" w:rsidP="00B320C7">
                          <w:pPr>
                            <w:rPr>
                              <w:rFonts w:ascii="Aptos" w:eastAsia="Aptos" w:hAnsi="Aptos" w:cs="Aptos"/>
                              <w:noProof/>
                              <w:sz w:val="22"/>
                              <w:szCs w:val="22"/>
                            </w:rPr>
                          </w:pPr>
                          <w:r w:rsidRPr="00B320C7">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DB2992" id="_x0000_t202" coordsize="21600,21600" o:spt="202" path="m,l,21600r21600,l21600,xe">
              <v:stroke joinstyle="miter"/>
              <v:path gradientshapeok="t" o:connecttype="rect"/>
            </v:shapetype>
            <v:shape id="Text Box 3" o:spid="_x0000_s1027" type="#_x0000_t202" alt="Classification: Public" style="position:absolute;margin-left:55.05pt;margin-top:0;width:120.85pt;height:28.45pt;z-index:251660288;visibility:visible;mso-wrap-style:none;mso-wrap-distance-left:0;mso-wrap-distance-top:0;mso-wrap-distance-right:0;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UFAIAACIEAAAOAAAAZHJzL2Uyb0RvYy54bWysU01v2zAMvQ/YfxB0X2wnTdcacYqsRYYB&#10;QVsgHXpWZCk2IImCpMTOfv0oOW62bqdhF5kmKX6897S467UiR+F8C6aixSSnRBgOdWv2Ff3+sv50&#10;Q4kPzNRMgREVPQlP75YfPyw6W4opNKBq4QgWMb7sbEWbEGyZZZ43QjM/ASsMBiU4zQL+un1WO9Zh&#10;da2yaZ5fZx242jrgwnv0PgxBukz1pRQ8PEnpRSCqojhbSKdL5y6e2XLByr1jtmn5eQz2D1No1hps&#10;+lbqgQVGDq79o5RuuQMPMkw46AykbLlIO+A2Rf5um23DrEi7IDjevsHk/19Z/njc2mdHQv8FeiQw&#10;AtJZX3p0xn166XT84qQE4wjh6Q020QfC46X57Orz7ZwSjrHZdTEr5rFMdrltnQ9fBWgSjYo6pCWh&#10;xY4bH4bUMSU2M7BulUrUKPObA2tGT3YZMVqh3/WkrSs6HcffQX3CrRwMhHvL1y223jAfnplDhnER&#10;VG14wkMq6CoKZ4uSBtyPv/ljPgKPUUo6VExFDUqaEvXNICHT+VWeR4WlPzTcaOySUdzm8xg3B30P&#10;KMYC34XlyYzJQY2mdKBfUdSr2A1DzHDsWdHdaN6HQb/4KLhYrVISismysDFby2PpiFkE9KV/Zc6e&#10;UQ/I1yOMmmLlO/CH3HjT29UhIAWJmYjvgOYZdhRi4vb8aKLSf/1PWZenvfwJAAD//wMAUEsDBBQA&#10;BgAIAAAAIQBIl85n2wAAAAcBAAAPAAAAZHJzL2Rvd25yZXYueG1sTI/BTsMwEETvSPyDtUjcqJOi&#10;RpDGqaq2IK4EJHp04m0cNV6nsduGv2c5wXE0o5k3xWpyvbjgGDpPCtJZAgKp8aajVsHnx8vDE4gQ&#10;NRnde0IF3xhgVd7eFDo3/krveKliK7iEQq4V2BiHXMrQWHQ6zPyAxN7Bj05HlmMrzaivXO56OU+S&#10;TDrdES9YPeDGYnOszk5Btn1d2+Er258O8/AWan+Mld8pdX83rZcgIk7xLwy/+IwOJTPV/kwmiJ51&#10;mqQcVcCP2H5cpPykVrDInkGWhfzPX/4AAAD//wMAUEsBAi0AFAAGAAgAAAAhALaDOJL+AAAA4QEA&#10;ABMAAAAAAAAAAAAAAAAAAAAAAFtDb250ZW50X1R5cGVzXS54bWxQSwECLQAUAAYACAAAACEAOP0h&#10;/9YAAACUAQAACwAAAAAAAAAAAAAAAAAvAQAAX3JlbHMvLnJlbHNQSwECLQAUAAYACAAAACEApRPq&#10;FBQCAAAiBAAADgAAAAAAAAAAAAAAAAAuAgAAZHJzL2Uyb0RvYy54bWxQSwECLQAUAAYACAAAACEA&#10;SJfOZ9sAAAAHAQAADwAAAAAAAAAAAAAAAABuBAAAZHJzL2Rvd25yZXYueG1sUEsFBgAAAAAEAAQA&#10;8wAAAHYFAAAAAA==&#10;" filled="f" stroked="f">
              <v:fill o:detectmouseclick="t"/>
              <v:textbox style="mso-fit-shape-to-text:t" inset="20pt,0,0,15pt">
                <w:txbxContent>
                  <w:p w14:paraId="177981E8" w14:textId="2B796E9C" w:rsidR="00B320C7" w:rsidRPr="00B320C7" w:rsidRDefault="00B320C7" w:rsidP="00B320C7">
                    <w:pPr>
                      <w:rPr>
                        <w:rFonts w:ascii="Aptos" w:eastAsia="Aptos" w:hAnsi="Aptos" w:cs="Aptos"/>
                        <w:noProof/>
                        <w:sz w:val="22"/>
                        <w:szCs w:val="22"/>
                      </w:rPr>
                    </w:pPr>
                    <w:r w:rsidRPr="00B320C7">
                      <w:rPr>
                        <w:rFonts w:ascii="Aptos" w:eastAsia="Aptos" w:hAnsi="Aptos" w:cs="Aptos"/>
                        <w:noProof/>
                        <w:sz w:val="22"/>
                        <w:szCs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9535" w14:textId="366680F4" w:rsidR="00B320C7" w:rsidRDefault="00B320C7">
    <w:pPr>
      <w:pStyle w:val="Footer"/>
    </w:pPr>
    <w:r>
      <w:rPr>
        <w:noProof/>
      </w:rPr>
      <mc:AlternateContent>
        <mc:Choice Requires="wps">
          <w:drawing>
            <wp:anchor distT="0" distB="0" distL="0" distR="0" simplePos="0" relativeHeight="251658240" behindDoc="0" locked="0" layoutInCell="1" allowOverlap="1" wp14:anchorId="156DEA7C" wp14:editId="2F97C6F8">
              <wp:simplePos x="635" y="635"/>
              <wp:positionH relativeFrom="page">
                <wp:align>left</wp:align>
              </wp:positionH>
              <wp:positionV relativeFrom="page">
                <wp:align>bottom</wp:align>
              </wp:positionV>
              <wp:extent cx="1534795" cy="361315"/>
              <wp:effectExtent l="0" t="0" r="8255" b="0"/>
              <wp:wrapNone/>
              <wp:docPr id="407461482"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27E3E801" w14:textId="6D483A1D" w:rsidR="00B320C7" w:rsidRPr="00B320C7" w:rsidRDefault="00B320C7" w:rsidP="00B320C7">
                          <w:pPr>
                            <w:rPr>
                              <w:rFonts w:ascii="Aptos" w:eastAsia="Aptos" w:hAnsi="Aptos" w:cs="Aptos"/>
                              <w:noProof/>
                              <w:sz w:val="22"/>
                              <w:szCs w:val="22"/>
                            </w:rPr>
                          </w:pPr>
                          <w:r w:rsidRPr="00B320C7">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6DEA7C"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120.85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lmEAIAABsEAAAOAAAAZHJzL2Uyb0RvYy54bWysU8Fu2zAMvQ/YPwi6L7aTpmuNOEXWIsOA&#10;oC2QDj0rshQbkERBUmJnXz9Kdpqt22nYRaZJ6pF8fFrc9VqRo3C+BVPRYpJTIgyHujX7in5/WX+6&#10;ocQHZmqmwIiKnoSnd8uPHxadLcUUGlC1cARBjC87W9EmBFtmmeeN0MxPwAqDQQlOs4C/bp/VjnWI&#10;rlU2zfPrrANXWwdceI/ehyFIlwlfSsHDk5ReBKIqir2FdLp07uKZLRes3Dtmm5aPbbB/6EKz1mDR&#10;N6gHFhg5uPYPKN1yBx5kmHDQGUjZcpFmwGmK/N0024ZZkWZBcrx9o8n/P1j+eNzaZ0dC/wV6XGAk&#10;pLO+9OiM8/TS6fjFTgnGkcLTG22iD4THS/PZ1efbOSUcY7PrYlbMI0x2uW2dD18FaBKNijpcS2KL&#10;HTc+DKnnlFjMwLpVKq1Gmd8ciBk92aXFaIV+149976A+4TgOhk17y9ct1twwH56Zw9XiBCjX8ISH&#10;VNBVFEaLkgbcj7/5Yz4yjlFKOpRKRQ1qmRL1zeAmpvOrPI/SSn9ouLOxS0Zxm89j3Bz0PaAKC3wQ&#10;liczJgd1NqUD/YpqXsVqGGKGY82K7s7mfRiEi6+Bi9UqJaGKLAsbs7U8QkeyIpMv/StzdqQ74KIe&#10;4SwmVr5jfciNN71dHQJyn1YSiR3YHPlGBaaljq8lSvzX/5R1edPLnwAAAP//AwBQSwMEFAAGAAgA&#10;AAAhAPlJ2TTbAAAABAEAAA8AAABkcnMvZG93bnJldi54bWxMj81OwzAQhO9IvIO1lbhRpxEESONU&#10;FX/i2oAERyfexlHj3RC7bXj7ml7gstJoRjPfFqvJ9eKAo++YFCzmCQikhk1HrYKP95frexA+aDK6&#10;Z0IFP+hhVV5eFDo3fKQNHqrQilhCPtcKbAhDLqVvLDrt5zwgRW/Lo9MhyrGVZtTHWO56mSZJJp3u&#10;KC5YPeCjxWZX7Z2C7Ol1bYfP7Ot7m/o3X/MuVPys1NVsWi9BBJzCXxh+8SM6lJGp5j0ZL3oF8ZFw&#10;vtFLbxZ3IGoFt9kDyLKQ/+HLEwAAAP//AwBQSwECLQAUAAYACAAAACEAtoM4kv4AAADhAQAAEwAA&#10;AAAAAAAAAAAAAAAAAAAAW0NvbnRlbnRfVHlwZXNdLnhtbFBLAQItABQABgAIAAAAIQA4/SH/1gAA&#10;AJQBAAALAAAAAAAAAAAAAAAAAC8BAABfcmVscy8ucmVsc1BLAQItABQABgAIAAAAIQDyJ4lmEAIA&#10;ABsEAAAOAAAAAAAAAAAAAAAAAC4CAABkcnMvZTJvRG9jLnhtbFBLAQItABQABgAIAAAAIQD5Sdk0&#10;2wAAAAQBAAAPAAAAAAAAAAAAAAAAAGoEAABkcnMvZG93bnJldi54bWxQSwUGAAAAAAQABADzAAAA&#10;cgUAAAAA&#10;" filled="f" stroked="f">
              <v:fill o:detectmouseclick="t"/>
              <v:textbox style="mso-fit-shape-to-text:t" inset="20pt,0,0,15pt">
                <w:txbxContent>
                  <w:p w14:paraId="27E3E801" w14:textId="6D483A1D" w:rsidR="00B320C7" w:rsidRPr="00B320C7" w:rsidRDefault="00B320C7" w:rsidP="00B320C7">
                    <w:pPr>
                      <w:rPr>
                        <w:rFonts w:ascii="Aptos" w:eastAsia="Aptos" w:hAnsi="Aptos" w:cs="Aptos"/>
                        <w:noProof/>
                        <w:sz w:val="22"/>
                        <w:szCs w:val="22"/>
                      </w:rPr>
                    </w:pPr>
                    <w:r w:rsidRPr="00B320C7">
                      <w:rPr>
                        <w:rFonts w:ascii="Aptos" w:eastAsia="Aptos" w:hAnsi="Aptos" w:cs="Aptos"/>
                        <w:noProof/>
                        <w:sz w:val="22"/>
                        <w:szCs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BF" w:firstRow="1" w:lastRow="0" w:firstColumn="1" w:lastColumn="0" w:noHBand="0" w:noVBand="0"/>
    </w:tblPr>
    <w:tblGrid>
      <w:gridCol w:w="10080"/>
    </w:tblGrid>
    <w:tr w:rsidR="00F16C79" w14:paraId="0456B4A7" w14:textId="77777777" w:rsidTr="00F2576F">
      <w:tc>
        <w:tcPr>
          <w:tcW w:w="10296" w:type="dxa"/>
        </w:tcPr>
        <w:p w14:paraId="6C89FA5D" w14:textId="3D9471A2" w:rsidR="00F16C79" w:rsidRPr="00F2576F" w:rsidRDefault="00B320C7" w:rsidP="00F2576F">
          <w:pPr>
            <w:pStyle w:val="Footer"/>
            <w:tabs>
              <w:tab w:val="clear" w:pos="5040"/>
            </w:tabs>
            <w:spacing w:before="40"/>
            <w:jc w:val="left"/>
            <w:rPr>
              <w:rFonts w:ascii="Arial" w:hAnsi="Arial" w:cs="Arial"/>
              <w:sz w:val="12"/>
              <w:szCs w:val="12"/>
            </w:rPr>
          </w:pPr>
          <w:r>
            <w:rPr>
              <w:rFonts w:ascii="Arial" w:hAnsi="Arial" w:cs="Arial"/>
              <w:noProof/>
              <w:sz w:val="12"/>
              <w:szCs w:val="12"/>
            </w:rPr>
            <mc:AlternateContent>
              <mc:Choice Requires="wps">
                <w:drawing>
                  <wp:anchor distT="0" distB="0" distL="0" distR="0" simplePos="0" relativeHeight="251661312" behindDoc="0" locked="0" layoutInCell="1" allowOverlap="1" wp14:anchorId="2758140B" wp14:editId="61688C33">
                    <wp:simplePos x="750627" y="9539785"/>
                    <wp:positionH relativeFrom="page">
                      <wp:align>left</wp:align>
                    </wp:positionH>
                    <wp:positionV relativeFrom="page">
                      <wp:align>bottom</wp:align>
                    </wp:positionV>
                    <wp:extent cx="1534795" cy="477672"/>
                    <wp:effectExtent l="0" t="0" r="8255" b="0"/>
                    <wp:wrapNone/>
                    <wp:docPr id="2126648125"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77672"/>
                            </a:xfrm>
                            <a:prstGeom prst="rect">
                              <a:avLst/>
                            </a:prstGeom>
                            <a:noFill/>
                            <a:ln>
                              <a:noFill/>
                            </a:ln>
                          </wps:spPr>
                          <wps:txbx>
                            <w:txbxContent>
                              <w:p w14:paraId="2748060E" w14:textId="111D13D1" w:rsidR="00B320C7" w:rsidRPr="00B320C7" w:rsidRDefault="00B320C7" w:rsidP="00B320C7">
                                <w:pPr>
                                  <w:rPr>
                                    <w:rFonts w:ascii="Aptos" w:eastAsia="Aptos" w:hAnsi="Aptos" w:cs="Aptos"/>
                                    <w:noProof/>
                                    <w:sz w:val="22"/>
                                    <w:szCs w:val="22"/>
                                  </w:rPr>
                                </w:pPr>
                                <w:r w:rsidRPr="00B320C7">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758140B" id="_x0000_t202" coordsize="21600,21600" o:spt="202" path="m,l,21600r21600,l21600,xe">
                    <v:stroke joinstyle="miter"/>
                    <v:path gradientshapeok="t" o:connecttype="rect"/>
                  </v:shapetype>
                  <v:shape id="Text Box 4" o:spid="_x0000_s1029" type="#_x0000_t202" alt="Classification: Public" style="position:absolute;margin-left:0;margin-top:0;width:120.85pt;height:37.6pt;z-index:251661312;visibility:visible;mso-wrap-style:none;mso-height-percent:0;mso-wrap-distance-left:0;mso-wrap-distance-top:0;mso-wrap-distance-right:0;mso-wrap-distance-bottom:0;mso-position-horizontal:left;mso-position-horizontal-relative:page;mso-position-vertical:bottom;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fHEwIAACIEAAAOAAAAZHJzL2Uyb0RvYy54bWysU8Fu2zAMvQ/YPwi6L3bSpFmNOEXWIsOA&#10;oC2QDj0rshQbkERBUmJnXz9KjpOt22nYRaZI+pF8fFrcd1qRo3C+AVPS8SinRBgOVWP2Jf3+uv70&#10;mRIfmKmYAiNKehKe3i8/fli0thATqEFVwhEEMb5obUnrEGyRZZ7XQjM/AisMBiU4zQJe3T6rHGsR&#10;Xatskue3WQuusg648B69j32QLhO+lIKHZym9CESVFHsL6XTp3MUzWy5YsXfM1g0/t8H+oQvNGoNF&#10;L1CPLDBycM0fULrhDjzIMOKgM5Cy4SLNgNOM83fTbGtmRZoFyfH2QpP/f7D86bi1L46E7gt0uMBI&#10;SGt94dEZ5+mk0/GLnRKMI4WnC22iC4THn2Y30/ndjBKOsel8fjufRJjs+rd1PnwVoEk0SupwLYkt&#10;dtz40KcOKbGYgXWjVFqNMr85EDN6smuL0QrdriNNVdKbof0dVCecykG/cG/5usHSG+bDC3O4YRwE&#10;VRue8ZAK2pLC2aKkBvfjb/6Yj8RjlJIWFVNSg5KmRH0zuJDJbJrnUWHphoYbjF0yxnf5LMbNQT8A&#10;inGM78LyZMbkoAZTOtBvKOpVrIYhZjjWLOluMB9Cr198FFysVikJxWRZ2Jit5RE6chYJfe3emLNn&#10;1gPu6wkGTbHiHfl9bs/26hBANmkzkd+ezTPtKMS02/OjiUr/9Z6yrk97+RMAAP//AwBQSwMEFAAG&#10;AAgAAAAhAD+ox3HdAAAABAEAAA8AAABkcnMvZG93bnJldi54bWxMj0FPwkAQhe8m/ofNmHiTLQ22&#10;WLslQNQD8QKYeF26Q9vQnW26CxR/PaMXuUzy8l7e+yafDbYVJ+x940jBeBSBQCqdaahS8LV9f5qC&#10;8EGT0a0jVHBBD7Pi/i7XmXFnWuNpEyrBJeQzraAOocuk9GWNVvuR65DY27ve6sCyr6Tp9ZnLbSvj&#10;KEqk1Q3xQq07XNZYHjZHq6CZmsXbz5Cs54fJ92dqX1aX/Uei1OPDMH8FEXAI/2H4xWd0KJhp545k&#10;vGgV8CPh77IXT8YpiJ2C9DkGWeTyFr64AgAA//8DAFBLAQItABQABgAIAAAAIQC2gziS/gAAAOEB&#10;AAATAAAAAAAAAAAAAAAAAAAAAABbQ29udGVudF9UeXBlc10ueG1sUEsBAi0AFAAGAAgAAAAhADj9&#10;If/WAAAAlAEAAAsAAAAAAAAAAAAAAAAALwEAAF9yZWxzLy5yZWxzUEsBAi0AFAAGAAgAAAAhAEju&#10;x8cTAgAAIgQAAA4AAAAAAAAAAAAAAAAALgIAAGRycy9lMm9Eb2MueG1sUEsBAi0AFAAGAAgAAAAh&#10;AD+ox3HdAAAABAEAAA8AAAAAAAAAAAAAAAAAbQQAAGRycy9kb3ducmV2LnhtbFBLBQYAAAAABAAE&#10;APMAAAB3BQAAAAA=&#10;" filled="f" stroked="f">
                    <v:fill o:detectmouseclick="t"/>
                    <v:textbox inset="20pt,0,0,15pt">
                      <w:txbxContent>
                        <w:p w14:paraId="2748060E" w14:textId="111D13D1" w:rsidR="00B320C7" w:rsidRPr="00B320C7" w:rsidRDefault="00B320C7" w:rsidP="00B320C7">
                          <w:pPr>
                            <w:rPr>
                              <w:rFonts w:ascii="Aptos" w:eastAsia="Aptos" w:hAnsi="Aptos" w:cs="Aptos"/>
                              <w:noProof/>
                              <w:sz w:val="22"/>
                              <w:szCs w:val="22"/>
                            </w:rPr>
                          </w:pPr>
                          <w:r w:rsidRPr="00B320C7">
                            <w:rPr>
                              <w:rFonts w:ascii="Aptos" w:eastAsia="Aptos" w:hAnsi="Aptos" w:cs="Aptos"/>
                              <w:noProof/>
                              <w:sz w:val="22"/>
                              <w:szCs w:val="22"/>
                            </w:rPr>
                            <w:t>Classification: Public</w:t>
                          </w:r>
                        </w:p>
                      </w:txbxContent>
                    </v:textbox>
                    <w10:wrap anchorx="page" anchory="page"/>
                  </v:shape>
                </w:pict>
              </mc:Fallback>
            </mc:AlternateContent>
          </w:r>
          <w:r w:rsidR="00F16C79">
            <w:rPr>
              <w:rFonts w:ascii="Arial" w:hAnsi="Arial" w:cs="Arial"/>
              <w:sz w:val="12"/>
              <w:szCs w:val="12"/>
            </w:rPr>
            <w:t>20</w:t>
          </w:r>
          <w:r w:rsidR="00DA1F54">
            <w:rPr>
              <w:rFonts w:ascii="Arial" w:hAnsi="Arial" w:cs="Arial"/>
              <w:sz w:val="12"/>
              <w:szCs w:val="12"/>
            </w:rPr>
            <w:t>26</w:t>
          </w:r>
          <w:r w:rsidR="00F16C79">
            <w:rPr>
              <w:rFonts w:ascii="Arial" w:hAnsi="Arial" w:cs="Arial"/>
              <w:sz w:val="12"/>
              <w:szCs w:val="12"/>
            </w:rPr>
            <w:t>-0</w:t>
          </w:r>
          <w:r w:rsidR="00DA1F54">
            <w:rPr>
              <w:rFonts w:ascii="Arial" w:hAnsi="Arial" w:cs="Arial"/>
              <w:sz w:val="12"/>
              <w:szCs w:val="12"/>
            </w:rPr>
            <w:t>4</w:t>
          </w:r>
          <w:r w:rsidR="00F16C79">
            <w:rPr>
              <w:rFonts w:ascii="Arial" w:hAnsi="Arial" w:cs="Arial"/>
              <w:sz w:val="12"/>
              <w:szCs w:val="12"/>
            </w:rPr>
            <w:t>-</w:t>
          </w:r>
          <w:r w:rsidR="00DA1F54">
            <w:rPr>
              <w:rFonts w:ascii="Arial" w:hAnsi="Arial" w:cs="Arial"/>
              <w:sz w:val="12"/>
              <w:szCs w:val="12"/>
            </w:rPr>
            <w:t>07</w:t>
          </w:r>
          <w:r w:rsidR="00F16C79" w:rsidRPr="00F2576F">
            <w:rPr>
              <w:rFonts w:ascii="Arial" w:hAnsi="Arial" w:cs="Arial"/>
              <w:sz w:val="12"/>
              <w:szCs w:val="12"/>
            </w:rPr>
            <w:t xml:space="preserve"> </w:t>
          </w:r>
          <w:r w:rsidR="0052646E">
            <w:rPr>
              <w:rFonts w:ascii="Arial" w:hAnsi="Arial" w:cs="Arial"/>
              <w:sz w:val="12"/>
              <w:szCs w:val="12"/>
            </w:rPr>
            <w:t>TS</w:t>
          </w:r>
          <w:r w:rsidR="00F16C79" w:rsidRPr="00F2576F">
            <w:rPr>
              <w:rFonts w:ascii="Arial" w:hAnsi="Arial" w:cs="Arial"/>
              <w:sz w:val="12"/>
              <w:szCs w:val="12"/>
            </w:rPr>
            <w:t xml:space="preserve"> Version</w:t>
          </w:r>
        </w:p>
      </w:tc>
    </w:tr>
  </w:tbl>
  <w:p w14:paraId="0D5D2FAE" w14:textId="77777777" w:rsidR="00F16C79" w:rsidRPr="004759D0" w:rsidRDefault="00F16C79" w:rsidP="003A760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DB0E" w14:textId="77777777" w:rsidR="00B03E65" w:rsidRDefault="00B03E65">
      <w:r>
        <w:separator/>
      </w:r>
    </w:p>
  </w:footnote>
  <w:footnote w:type="continuationSeparator" w:id="0">
    <w:p w14:paraId="01045D5D" w14:textId="77777777" w:rsidR="00B03E65" w:rsidRDefault="00B03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F16C79" w14:paraId="6F1039ED" w14:textId="77777777">
      <w:tblPrEx>
        <w:tblCellMar>
          <w:top w:w="0" w:type="dxa"/>
          <w:bottom w:w="0" w:type="dxa"/>
        </w:tblCellMar>
      </w:tblPrEx>
      <w:trPr>
        <w:cantSplit/>
      </w:trPr>
      <w:tc>
        <w:tcPr>
          <w:tcW w:w="10170" w:type="dxa"/>
          <w:tcBorders>
            <w:bottom w:val="single" w:sz="6" w:space="0" w:color="auto"/>
          </w:tcBorders>
        </w:tcPr>
        <w:p w14:paraId="6B13B5F5" w14:textId="77777777" w:rsidR="00F16C79" w:rsidRDefault="00F16C79">
          <w:pPr>
            <w:pStyle w:val="011"/>
            <w:tabs>
              <w:tab w:val="clear" w:pos="1440"/>
              <w:tab w:val="right" w:pos="9980"/>
            </w:tabs>
            <w:spacing w:before="40"/>
            <w:ind w:left="0" w:firstLine="0"/>
            <w:jc w:val="left"/>
            <w:rPr>
              <w:b/>
            </w:rPr>
          </w:pPr>
          <w:r>
            <w:rPr>
              <w:b/>
            </w:rPr>
            <w:tab/>
            <w:t>Section 32 93 00</w:t>
          </w:r>
        </w:p>
        <w:p w14:paraId="6E387103" w14:textId="77777777" w:rsidR="00F16C79" w:rsidRDefault="00F16C79">
          <w:pPr>
            <w:pStyle w:val="011"/>
            <w:tabs>
              <w:tab w:val="clear" w:pos="1440"/>
              <w:tab w:val="right" w:pos="9980"/>
            </w:tabs>
            <w:ind w:left="0" w:firstLine="0"/>
            <w:jc w:val="left"/>
            <w:rPr>
              <w:b/>
            </w:rPr>
          </w:pPr>
          <w:r>
            <w:rPr>
              <w:b/>
            </w:rPr>
            <w:t>Plan No: </w:t>
          </w:r>
          <w:r>
            <w:rPr>
              <w:b/>
            </w:rPr>
            <w:tab/>
          </w:r>
          <w:smartTag w:uri="urn:schemas-microsoft-com:office:smarttags" w:element="address">
            <w:smartTag w:uri="urn:schemas-microsoft-com:office:smarttags" w:element="Street">
              <w:r>
                <w:rPr>
                  <w:b/>
                </w:rPr>
                <w:t>Landscape Pl</w:t>
              </w:r>
            </w:smartTag>
          </w:smartTag>
          <w:r>
            <w:rPr>
              <w:b/>
            </w:rPr>
            <w:t>anting</w:t>
          </w:r>
        </w:p>
        <w:p w14:paraId="0654676B" w14:textId="77777777" w:rsidR="00F16C79" w:rsidRDefault="00F16C79">
          <w:pPr>
            <w:pStyle w:val="011"/>
            <w:tabs>
              <w:tab w:val="clear" w:pos="1440"/>
              <w:tab w:val="right" w:pos="9980"/>
            </w:tabs>
            <w:spacing w:after="40"/>
            <w:ind w:left="0" w:firstLine="0"/>
            <w:jc w:val="left"/>
            <w:rPr>
              <w:b/>
            </w:rPr>
          </w:pPr>
          <w:r>
            <w:rPr>
              <w:b/>
            </w:rPr>
            <w:t>Project ID: </w:t>
          </w:r>
          <w:r>
            <w:rPr>
              <w:b/>
            </w:rPr>
            <w:tab/>
            <w:t xml:space="preserve">Page </w:t>
          </w:r>
          <w:r>
            <w:rPr>
              <w:b/>
            </w:rPr>
            <w:fldChar w:fldCharType="begin"/>
          </w:r>
          <w:r>
            <w:rPr>
              <w:b/>
            </w:rPr>
            <w:instrText>page \* arabic</w:instrText>
          </w:r>
          <w:r>
            <w:rPr>
              <w:b/>
            </w:rPr>
            <w:fldChar w:fldCharType="separate"/>
          </w:r>
          <w:r w:rsidR="00557F65">
            <w:rPr>
              <w:b/>
              <w:noProof/>
            </w:rPr>
            <w:t>1</w:t>
          </w:r>
          <w:r>
            <w:rPr>
              <w:b/>
            </w:rPr>
            <w:fldChar w:fldCharType="end"/>
          </w:r>
        </w:p>
      </w:tc>
    </w:tr>
  </w:tbl>
  <w:p w14:paraId="5C8B32EE" w14:textId="77777777" w:rsidR="00F16C79" w:rsidRDefault="00F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62F3664"/>
    <w:multiLevelType w:val="multilevel"/>
    <w:tmpl w:val="14069C44"/>
    <w:lvl w:ilvl="0">
      <w:start w:val="1"/>
      <w:numFmt w:val="decimal"/>
      <w:pStyle w:val="Heading1"/>
      <w:lvlText w:val="%1."/>
      <w:lvlJc w:val="left"/>
      <w:pPr>
        <w:tabs>
          <w:tab w:val="num" w:pos="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3060"/>
        </w:tabs>
        <w:ind w:left="3060" w:hanging="900"/>
      </w:pPr>
      <w:rPr>
        <w:rFonts w:hint="default"/>
      </w:rPr>
    </w:lvl>
    <w:lvl w:ilvl="4">
      <w:start w:val="1"/>
      <w:numFmt w:val="decimal"/>
      <w:pStyle w:val="Heading5"/>
      <w:lvlText w:val=".%5"/>
      <w:lvlJc w:val="left"/>
      <w:pPr>
        <w:tabs>
          <w:tab w:val="num" w:pos="3960"/>
        </w:tabs>
        <w:ind w:left="3960" w:hanging="900"/>
      </w:pPr>
      <w:rPr>
        <w:rFonts w:hint="default"/>
      </w:rPr>
    </w:lvl>
    <w:lvl w:ilvl="5">
      <w:start w:val="1"/>
      <w:numFmt w:val="bullet"/>
      <w:pStyle w:val="Heading6"/>
      <w:lvlText w:val=""/>
      <w:lvlJc w:val="left"/>
      <w:pPr>
        <w:tabs>
          <w:tab w:val="num" w:pos="4320"/>
        </w:tabs>
        <w:ind w:left="4320" w:hanging="360"/>
      </w:pPr>
      <w:rPr>
        <w:rFonts w:ascii="Symbol" w:hAnsi="Symbol" w:hint="default"/>
        <w:color w:val="auto"/>
      </w:rPr>
    </w:lvl>
    <w:lvl w:ilvl="6">
      <w:start w:val="1"/>
      <w:numFmt w:val="bullet"/>
      <w:pStyle w:val="Heading7"/>
      <w:lvlText w:val=""/>
      <w:lvlJc w:val="left"/>
      <w:pPr>
        <w:tabs>
          <w:tab w:val="num" w:pos="4680"/>
        </w:tabs>
        <w:ind w:left="4680" w:hanging="360"/>
      </w:pPr>
      <w:rPr>
        <w:rFonts w:ascii="Symbol" w:hAnsi="Symbol" w:hint="default"/>
        <w:color w:val="auto"/>
      </w:rPr>
    </w:lvl>
    <w:lvl w:ilvl="7">
      <w:start w:val="1"/>
      <w:numFmt w:val="bullet"/>
      <w:pStyle w:val="Heading8"/>
      <w:lvlText w:val=""/>
      <w:lvlJc w:val="left"/>
      <w:pPr>
        <w:tabs>
          <w:tab w:val="num" w:pos="5040"/>
        </w:tabs>
        <w:ind w:left="5040" w:hanging="360"/>
      </w:pPr>
      <w:rPr>
        <w:rFonts w:ascii="Symbol" w:hAnsi="Symbol" w:hint="default"/>
        <w:color w:val="auto"/>
      </w:rPr>
    </w:lvl>
    <w:lvl w:ilvl="8">
      <w:start w:val="1"/>
      <w:numFmt w:val="bullet"/>
      <w:pStyle w:val="Heading9"/>
      <w:lvlText w:val=""/>
      <w:lvlJc w:val="left"/>
      <w:pPr>
        <w:tabs>
          <w:tab w:val="num" w:pos="5400"/>
        </w:tabs>
        <w:ind w:left="5400" w:hanging="360"/>
      </w:pPr>
      <w:rPr>
        <w:rFonts w:ascii="Symbol" w:hAnsi="Symbol" w:hint="default"/>
        <w:color w:val="auto"/>
      </w:rPr>
    </w:lvl>
  </w:abstractNum>
  <w:abstractNum w:abstractNumId="2" w15:restartNumberingAfterBreak="0">
    <w:nsid w:val="18E95814"/>
    <w:multiLevelType w:val="hybridMultilevel"/>
    <w:tmpl w:val="B2D07552"/>
    <w:lvl w:ilvl="0" w:tplc="7D7EE11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B75DDD"/>
    <w:multiLevelType w:val="multilevel"/>
    <w:tmpl w:val="5F5CBBD2"/>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79541A2"/>
    <w:multiLevelType w:val="hybridMultilevel"/>
    <w:tmpl w:val="CE30BC7E"/>
    <w:lvl w:ilvl="0" w:tplc="8DB4ADFE">
      <w:start w:val="1"/>
      <w:numFmt w:val="lowerLetter"/>
      <w:lvlText w:val="%1."/>
      <w:lvlJc w:val="left"/>
      <w:pPr>
        <w:ind w:left="720" w:hanging="360"/>
      </w:pPr>
      <w:rPr>
        <w:rFonts w:hint="default"/>
        <w:b/>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01AEE"/>
    <w:multiLevelType w:val="multilevel"/>
    <w:tmpl w:val="80D6EFFC"/>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5142A93"/>
    <w:multiLevelType w:val="multilevel"/>
    <w:tmpl w:val="145A0FAE"/>
    <w:lvl w:ilvl="0">
      <w:start w:val="3"/>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9966AFF"/>
    <w:multiLevelType w:val="multilevel"/>
    <w:tmpl w:val="EFC4C74E"/>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287081337">
    <w:abstractNumId w:val="7"/>
  </w:num>
  <w:num w:numId="2" w16cid:durableId="1565524238">
    <w:abstractNumId w:val="3"/>
  </w:num>
  <w:num w:numId="3" w16cid:durableId="825433623">
    <w:abstractNumId w:val="5"/>
  </w:num>
  <w:num w:numId="4" w16cid:durableId="580524093">
    <w:abstractNumId w:val="1"/>
  </w:num>
  <w:num w:numId="5" w16cid:durableId="424765656">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28990248">
    <w:abstractNumId w:val="6"/>
  </w:num>
  <w:num w:numId="7" w16cid:durableId="1457019213">
    <w:abstractNumId w:val="2"/>
  </w:num>
  <w:num w:numId="8" w16cid:durableId="363290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21"/>
    <w:rsid w:val="00002392"/>
    <w:rsid w:val="00004B62"/>
    <w:rsid w:val="00005990"/>
    <w:rsid w:val="00007617"/>
    <w:rsid w:val="0000768C"/>
    <w:rsid w:val="00012F70"/>
    <w:rsid w:val="00016826"/>
    <w:rsid w:val="000170BC"/>
    <w:rsid w:val="00020C19"/>
    <w:rsid w:val="000248BF"/>
    <w:rsid w:val="00025A5C"/>
    <w:rsid w:val="00031685"/>
    <w:rsid w:val="00031DA3"/>
    <w:rsid w:val="00033094"/>
    <w:rsid w:val="0003497E"/>
    <w:rsid w:val="0004107C"/>
    <w:rsid w:val="00041C62"/>
    <w:rsid w:val="00042D76"/>
    <w:rsid w:val="00044663"/>
    <w:rsid w:val="00044C4D"/>
    <w:rsid w:val="00051E47"/>
    <w:rsid w:val="000556D9"/>
    <w:rsid w:val="00056632"/>
    <w:rsid w:val="00056811"/>
    <w:rsid w:val="00061EDD"/>
    <w:rsid w:val="00065395"/>
    <w:rsid w:val="00065E46"/>
    <w:rsid w:val="000664D7"/>
    <w:rsid w:val="000740FF"/>
    <w:rsid w:val="0008300D"/>
    <w:rsid w:val="00084FF3"/>
    <w:rsid w:val="00085803"/>
    <w:rsid w:val="00085B71"/>
    <w:rsid w:val="00095F55"/>
    <w:rsid w:val="00097D59"/>
    <w:rsid w:val="000A787A"/>
    <w:rsid w:val="000B1CB2"/>
    <w:rsid w:val="000B2CB5"/>
    <w:rsid w:val="000B3FF5"/>
    <w:rsid w:val="000B54DA"/>
    <w:rsid w:val="000C0239"/>
    <w:rsid w:val="000C16BE"/>
    <w:rsid w:val="000C70C2"/>
    <w:rsid w:val="000C77C7"/>
    <w:rsid w:val="000C7CB6"/>
    <w:rsid w:val="000D017F"/>
    <w:rsid w:val="000D1108"/>
    <w:rsid w:val="000D2C69"/>
    <w:rsid w:val="000D3325"/>
    <w:rsid w:val="000D349C"/>
    <w:rsid w:val="000D60F7"/>
    <w:rsid w:val="000E182F"/>
    <w:rsid w:val="000E217A"/>
    <w:rsid w:val="000E2CA5"/>
    <w:rsid w:val="000E578F"/>
    <w:rsid w:val="000E6087"/>
    <w:rsid w:val="000F2361"/>
    <w:rsid w:val="000F35B4"/>
    <w:rsid w:val="000F38FF"/>
    <w:rsid w:val="000F553B"/>
    <w:rsid w:val="000F5D67"/>
    <w:rsid w:val="00100838"/>
    <w:rsid w:val="001021C1"/>
    <w:rsid w:val="001022A8"/>
    <w:rsid w:val="0010341D"/>
    <w:rsid w:val="00103805"/>
    <w:rsid w:val="0010393E"/>
    <w:rsid w:val="001130F9"/>
    <w:rsid w:val="001157B4"/>
    <w:rsid w:val="00121D72"/>
    <w:rsid w:val="001246C7"/>
    <w:rsid w:val="001276F3"/>
    <w:rsid w:val="00134BBC"/>
    <w:rsid w:val="0013725B"/>
    <w:rsid w:val="00143C66"/>
    <w:rsid w:val="0014607D"/>
    <w:rsid w:val="0014695D"/>
    <w:rsid w:val="001477EA"/>
    <w:rsid w:val="001529DD"/>
    <w:rsid w:val="001531D4"/>
    <w:rsid w:val="00156752"/>
    <w:rsid w:val="00156ED2"/>
    <w:rsid w:val="00157E9F"/>
    <w:rsid w:val="00160B28"/>
    <w:rsid w:val="00160FED"/>
    <w:rsid w:val="0016121C"/>
    <w:rsid w:val="00162301"/>
    <w:rsid w:val="001651F5"/>
    <w:rsid w:val="00172B40"/>
    <w:rsid w:val="00173418"/>
    <w:rsid w:val="00174F52"/>
    <w:rsid w:val="00176458"/>
    <w:rsid w:val="001807B1"/>
    <w:rsid w:val="00187239"/>
    <w:rsid w:val="00196D76"/>
    <w:rsid w:val="001A33A4"/>
    <w:rsid w:val="001A3FEE"/>
    <w:rsid w:val="001A4E60"/>
    <w:rsid w:val="001A68D4"/>
    <w:rsid w:val="001A7E5E"/>
    <w:rsid w:val="001B0A6D"/>
    <w:rsid w:val="001B1E3C"/>
    <w:rsid w:val="001B75E6"/>
    <w:rsid w:val="001B778E"/>
    <w:rsid w:val="001C34DB"/>
    <w:rsid w:val="001C3708"/>
    <w:rsid w:val="001D1204"/>
    <w:rsid w:val="001D2342"/>
    <w:rsid w:val="001E1456"/>
    <w:rsid w:val="001E41CC"/>
    <w:rsid w:val="001E4B1D"/>
    <w:rsid w:val="001E5198"/>
    <w:rsid w:val="001E615C"/>
    <w:rsid w:val="001F08FC"/>
    <w:rsid w:val="001F36A1"/>
    <w:rsid w:val="001F3E35"/>
    <w:rsid w:val="001F63BC"/>
    <w:rsid w:val="0020010A"/>
    <w:rsid w:val="00206AFD"/>
    <w:rsid w:val="0020703C"/>
    <w:rsid w:val="002110D3"/>
    <w:rsid w:val="00214060"/>
    <w:rsid w:val="00215210"/>
    <w:rsid w:val="00217D3F"/>
    <w:rsid w:val="00222609"/>
    <w:rsid w:val="002243F1"/>
    <w:rsid w:val="00227473"/>
    <w:rsid w:val="002330BD"/>
    <w:rsid w:val="00234D9B"/>
    <w:rsid w:val="00234E69"/>
    <w:rsid w:val="0023521F"/>
    <w:rsid w:val="002357CF"/>
    <w:rsid w:val="0024222C"/>
    <w:rsid w:val="00242E6A"/>
    <w:rsid w:val="002471D7"/>
    <w:rsid w:val="00251EC9"/>
    <w:rsid w:val="00252897"/>
    <w:rsid w:val="0025449E"/>
    <w:rsid w:val="00255075"/>
    <w:rsid w:val="00255C2A"/>
    <w:rsid w:val="00256CF7"/>
    <w:rsid w:val="00265DEF"/>
    <w:rsid w:val="00266651"/>
    <w:rsid w:val="00270E0B"/>
    <w:rsid w:val="00272296"/>
    <w:rsid w:val="00284093"/>
    <w:rsid w:val="002846F3"/>
    <w:rsid w:val="00284D22"/>
    <w:rsid w:val="00285271"/>
    <w:rsid w:val="00293945"/>
    <w:rsid w:val="00295890"/>
    <w:rsid w:val="002A1027"/>
    <w:rsid w:val="002A1137"/>
    <w:rsid w:val="002A11D5"/>
    <w:rsid w:val="002A6026"/>
    <w:rsid w:val="002B1D7E"/>
    <w:rsid w:val="002B72B0"/>
    <w:rsid w:val="002B74E6"/>
    <w:rsid w:val="002C1C7E"/>
    <w:rsid w:val="002C3798"/>
    <w:rsid w:val="002C48A2"/>
    <w:rsid w:val="002C5467"/>
    <w:rsid w:val="002C61AE"/>
    <w:rsid w:val="002C72C4"/>
    <w:rsid w:val="002C7AB4"/>
    <w:rsid w:val="002C7C6D"/>
    <w:rsid w:val="002D061E"/>
    <w:rsid w:val="002D4255"/>
    <w:rsid w:val="002E0F1A"/>
    <w:rsid w:val="002E5654"/>
    <w:rsid w:val="002E6379"/>
    <w:rsid w:val="002E6668"/>
    <w:rsid w:val="002F366D"/>
    <w:rsid w:val="002F74C8"/>
    <w:rsid w:val="00300A42"/>
    <w:rsid w:val="00305A33"/>
    <w:rsid w:val="003108A6"/>
    <w:rsid w:val="0031439F"/>
    <w:rsid w:val="00314E5D"/>
    <w:rsid w:val="00315763"/>
    <w:rsid w:val="00316713"/>
    <w:rsid w:val="00320241"/>
    <w:rsid w:val="00321AA1"/>
    <w:rsid w:val="003229FF"/>
    <w:rsid w:val="00322AEE"/>
    <w:rsid w:val="00323BC2"/>
    <w:rsid w:val="00324D36"/>
    <w:rsid w:val="00326782"/>
    <w:rsid w:val="003301A9"/>
    <w:rsid w:val="0033367A"/>
    <w:rsid w:val="0034347A"/>
    <w:rsid w:val="00350589"/>
    <w:rsid w:val="00351FD2"/>
    <w:rsid w:val="00353FC5"/>
    <w:rsid w:val="00354284"/>
    <w:rsid w:val="00355341"/>
    <w:rsid w:val="00355812"/>
    <w:rsid w:val="00356C70"/>
    <w:rsid w:val="00360BFD"/>
    <w:rsid w:val="00361D40"/>
    <w:rsid w:val="00367FA3"/>
    <w:rsid w:val="00371726"/>
    <w:rsid w:val="00372411"/>
    <w:rsid w:val="0037412F"/>
    <w:rsid w:val="003743BB"/>
    <w:rsid w:val="00375F81"/>
    <w:rsid w:val="00375FD9"/>
    <w:rsid w:val="003802F0"/>
    <w:rsid w:val="00382EB5"/>
    <w:rsid w:val="0038638A"/>
    <w:rsid w:val="00391E61"/>
    <w:rsid w:val="003920DF"/>
    <w:rsid w:val="00393504"/>
    <w:rsid w:val="00395E69"/>
    <w:rsid w:val="00396CCE"/>
    <w:rsid w:val="003A7607"/>
    <w:rsid w:val="003A7C2F"/>
    <w:rsid w:val="003B34F8"/>
    <w:rsid w:val="003B5003"/>
    <w:rsid w:val="003B71E6"/>
    <w:rsid w:val="003B7C4D"/>
    <w:rsid w:val="003C0AEE"/>
    <w:rsid w:val="003C5A0E"/>
    <w:rsid w:val="003C7EED"/>
    <w:rsid w:val="003D33F4"/>
    <w:rsid w:val="003D5069"/>
    <w:rsid w:val="003D5F7C"/>
    <w:rsid w:val="003D79CB"/>
    <w:rsid w:val="003E3772"/>
    <w:rsid w:val="003E6219"/>
    <w:rsid w:val="003F5C3A"/>
    <w:rsid w:val="00403668"/>
    <w:rsid w:val="00403FBE"/>
    <w:rsid w:val="00404DAC"/>
    <w:rsid w:val="004050BC"/>
    <w:rsid w:val="00407109"/>
    <w:rsid w:val="00407784"/>
    <w:rsid w:val="004120C8"/>
    <w:rsid w:val="00412258"/>
    <w:rsid w:val="004168B9"/>
    <w:rsid w:val="00427630"/>
    <w:rsid w:val="00433434"/>
    <w:rsid w:val="00433D32"/>
    <w:rsid w:val="00436566"/>
    <w:rsid w:val="00440D89"/>
    <w:rsid w:val="00443549"/>
    <w:rsid w:val="00446905"/>
    <w:rsid w:val="00455167"/>
    <w:rsid w:val="00457757"/>
    <w:rsid w:val="00460C9C"/>
    <w:rsid w:val="004643BA"/>
    <w:rsid w:val="00472AE8"/>
    <w:rsid w:val="00473215"/>
    <w:rsid w:val="00474E54"/>
    <w:rsid w:val="0047592A"/>
    <w:rsid w:val="00485074"/>
    <w:rsid w:val="00491159"/>
    <w:rsid w:val="00494B04"/>
    <w:rsid w:val="00495509"/>
    <w:rsid w:val="0049685E"/>
    <w:rsid w:val="00496DBA"/>
    <w:rsid w:val="004A0D79"/>
    <w:rsid w:val="004A19CD"/>
    <w:rsid w:val="004A53B7"/>
    <w:rsid w:val="004A5E4C"/>
    <w:rsid w:val="004B00CD"/>
    <w:rsid w:val="004B08B5"/>
    <w:rsid w:val="004B10B0"/>
    <w:rsid w:val="004B1607"/>
    <w:rsid w:val="004B51D5"/>
    <w:rsid w:val="004C2A38"/>
    <w:rsid w:val="004C70D3"/>
    <w:rsid w:val="004D0C3F"/>
    <w:rsid w:val="004D19B3"/>
    <w:rsid w:val="004D61C6"/>
    <w:rsid w:val="004E3750"/>
    <w:rsid w:val="004E7380"/>
    <w:rsid w:val="004E79B6"/>
    <w:rsid w:val="004F044E"/>
    <w:rsid w:val="004F150D"/>
    <w:rsid w:val="004F17FE"/>
    <w:rsid w:val="004F3F8A"/>
    <w:rsid w:val="004F6049"/>
    <w:rsid w:val="0050276A"/>
    <w:rsid w:val="00511226"/>
    <w:rsid w:val="0052246D"/>
    <w:rsid w:val="0052646E"/>
    <w:rsid w:val="00526874"/>
    <w:rsid w:val="0052724D"/>
    <w:rsid w:val="00540A13"/>
    <w:rsid w:val="00541B3A"/>
    <w:rsid w:val="005426E4"/>
    <w:rsid w:val="00543D01"/>
    <w:rsid w:val="00545B18"/>
    <w:rsid w:val="00546036"/>
    <w:rsid w:val="00546EDD"/>
    <w:rsid w:val="00552DF9"/>
    <w:rsid w:val="00554708"/>
    <w:rsid w:val="00556594"/>
    <w:rsid w:val="00557B3D"/>
    <w:rsid w:val="00557F65"/>
    <w:rsid w:val="00563E48"/>
    <w:rsid w:val="005646D8"/>
    <w:rsid w:val="00565425"/>
    <w:rsid w:val="00565791"/>
    <w:rsid w:val="005671C3"/>
    <w:rsid w:val="005676AA"/>
    <w:rsid w:val="00567DD4"/>
    <w:rsid w:val="005703A1"/>
    <w:rsid w:val="0057220A"/>
    <w:rsid w:val="0057568C"/>
    <w:rsid w:val="00582884"/>
    <w:rsid w:val="0059196B"/>
    <w:rsid w:val="005920AE"/>
    <w:rsid w:val="005937D1"/>
    <w:rsid w:val="00593B08"/>
    <w:rsid w:val="005943F1"/>
    <w:rsid w:val="0059464A"/>
    <w:rsid w:val="00595D42"/>
    <w:rsid w:val="005A2AB2"/>
    <w:rsid w:val="005B047F"/>
    <w:rsid w:val="005B14EB"/>
    <w:rsid w:val="005B1560"/>
    <w:rsid w:val="005B6C2E"/>
    <w:rsid w:val="005B70F9"/>
    <w:rsid w:val="005C1463"/>
    <w:rsid w:val="005C434B"/>
    <w:rsid w:val="005C4F0B"/>
    <w:rsid w:val="005C54B7"/>
    <w:rsid w:val="005C6AE7"/>
    <w:rsid w:val="005D1142"/>
    <w:rsid w:val="005D381C"/>
    <w:rsid w:val="005D4B67"/>
    <w:rsid w:val="005E10FE"/>
    <w:rsid w:val="005E1F92"/>
    <w:rsid w:val="005E262E"/>
    <w:rsid w:val="005E2B1C"/>
    <w:rsid w:val="005E43B1"/>
    <w:rsid w:val="005E657E"/>
    <w:rsid w:val="005E7F45"/>
    <w:rsid w:val="005F2C14"/>
    <w:rsid w:val="00600FBB"/>
    <w:rsid w:val="00601C3C"/>
    <w:rsid w:val="00602DB2"/>
    <w:rsid w:val="00610D6C"/>
    <w:rsid w:val="00615A3B"/>
    <w:rsid w:val="0062310D"/>
    <w:rsid w:val="0062640A"/>
    <w:rsid w:val="00627A99"/>
    <w:rsid w:val="006300CC"/>
    <w:rsid w:val="0063593C"/>
    <w:rsid w:val="00640BD7"/>
    <w:rsid w:val="00640DDE"/>
    <w:rsid w:val="0064474E"/>
    <w:rsid w:val="00650422"/>
    <w:rsid w:val="00654464"/>
    <w:rsid w:val="006565DF"/>
    <w:rsid w:val="00671162"/>
    <w:rsid w:val="00677D7B"/>
    <w:rsid w:val="006806F6"/>
    <w:rsid w:val="00686912"/>
    <w:rsid w:val="0069136E"/>
    <w:rsid w:val="006957B7"/>
    <w:rsid w:val="00695DF1"/>
    <w:rsid w:val="0069643A"/>
    <w:rsid w:val="00697A01"/>
    <w:rsid w:val="006A2C11"/>
    <w:rsid w:val="006A2DA8"/>
    <w:rsid w:val="006A6E55"/>
    <w:rsid w:val="006B3E0F"/>
    <w:rsid w:val="006B3F31"/>
    <w:rsid w:val="006B752F"/>
    <w:rsid w:val="006B7AFC"/>
    <w:rsid w:val="006C067D"/>
    <w:rsid w:val="006C1857"/>
    <w:rsid w:val="006C1C70"/>
    <w:rsid w:val="006C3A52"/>
    <w:rsid w:val="006C4EDF"/>
    <w:rsid w:val="006C61C6"/>
    <w:rsid w:val="006C705F"/>
    <w:rsid w:val="006C7477"/>
    <w:rsid w:val="006C7B92"/>
    <w:rsid w:val="006D6A13"/>
    <w:rsid w:val="006D7259"/>
    <w:rsid w:val="006D77BE"/>
    <w:rsid w:val="006D7A34"/>
    <w:rsid w:val="006E11CA"/>
    <w:rsid w:val="006E1A8B"/>
    <w:rsid w:val="006E2809"/>
    <w:rsid w:val="006E42AA"/>
    <w:rsid w:val="006E65E1"/>
    <w:rsid w:val="006E689C"/>
    <w:rsid w:val="006E6A5C"/>
    <w:rsid w:val="006F3A6A"/>
    <w:rsid w:val="006F3DAF"/>
    <w:rsid w:val="006F4A37"/>
    <w:rsid w:val="006F555C"/>
    <w:rsid w:val="00703142"/>
    <w:rsid w:val="00704044"/>
    <w:rsid w:val="0070715A"/>
    <w:rsid w:val="00707B1D"/>
    <w:rsid w:val="00712144"/>
    <w:rsid w:val="0071627B"/>
    <w:rsid w:val="007210F4"/>
    <w:rsid w:val="007223EE"/>
    <w:rsid w:val="007257FC"/>
    <w:rsid w:val="00726909"/>
    <w:rsid w:val="00742570"/>
    <w:rsid w:val="00743CBC"/>
    <w:rsid w:val="00746D36"/>
    <w:rsid w:val="00750AD5"/>
    <w:rsid w:val="00750F66"/>
    <w:rsid w:val="00753D24"/>
    <w:rsid w:val="00754ED5"/>
    <w:rsid w:val="00756BE9"/>
    <w:rsid w:val="00756D56"/>
    <w:rsid w:val="007617DC"/>
    <w:rsid w:val="0076533F"/>
    <w:rsid w:val="00771BE2"/>
    <w:rsid w:val="00773A22"/>
    <w:rsid w:val="007746A8"/>
    <w:rsid w:val="00774AE0"/>
    <w:rsid w:val="007756A5"/>
    <w:rsid w:val="00783B7A"/>
    <w:rsid w:val="007865DF"/>
    <w:rsid w:val="00790966"/>
    <w:rsid w:val="00791455"/>
    <w:rsid w:val="007921CE"/>
    <w:rsid w:val="00793211"/>
    <w:rsid w:val="0079590C"/>
    <w:rsid w:val="00796CA7"/>
    <w:rsid w:val="007A5B6D"/>
    <w:rsid w:val="007B4450"/>
    <w:rsid w:val="007B5DD8"/>
    <w:rsid w:val="007B79A0"/>
    <w:rsid w:val="007C41D7"/>
    <w:rsid w:val="007D0C6D"/>
    <w:rsid w:val="007D1BBF"/>
    <w:rsid w:val="007D2251"/>
    <w:rsid w:val="007D48E2"/>
    <w:rsid w:val="007D7A0D"/>
    <w:rsid w:val="007E1519"/>
    <w:rsid w:val="007E1C21"/>
    <w:rsid w:val="007E23C1"/>
    <w:rsid w:val="007E2422"/>
    <w:rsid w:val="007E5016"/>
    <w:rsid w:val="007E7F19"/>
    <w:rsid w:val="007F3D09"/>
    <w:rsid w:val="00800C44"/>
    <w:rsid w:val="008015F4"/>
    <w:rsid w:val="00802A8D"/>
    <w:rsid w:val="008104DE"/>
    <w:rsid w:val="00812405"/>
    <w:rsid w:val="00817B8F"/>
    <w:rsid w:val="00821037"/>
    <w:rsid w:val="00821191"/>
    <w:rsid w:val="008215D6"/>
    <w:rsid w:val="00822398"/>
    <w:rsid w:val="00823B56"/>
    <w:rsid w:val="008253B4"/>
    <w:rsid w:val="00831444"/>
    <w:rsid w:val="00832AFE"/>
    <w:rsid w:val="00835889"/>
    <w:rsid w:val="0083626C"/>
    <w:rsid w:val="008439F2"/>
    <w:rsid w:val="00843EBF"/>
    <w:rsid w:val="0084517F"/>
    <w:rsid w:val="00845642"/>
    <w:rsid w:val="0084587E"/>
    <w:rsid w:val="00845D17"/>
    <w:rsid w:val="00847F70"/>
    <w:rsid w:val="00854076"/>
    <w:rsid w:val="00856E0F"/>
    <w:rsid w:val="008630F6"/>
    <w:rsid w:val="008639A5"/>
    <w:rsid w:val="00864DDA"/>
    <w:rsid w:val="00865F28"/>
    <w:rsid w:val="00867A1F"/>
    <w:rsid w:val="00873E78"/>
    <w:rsid w:val="008849D5"/>
    <w:rsid w:val="00887F76"/>
    <w:rsid w:val="00890B6D"/>
    <w:rsid w:val="00893B4B"/>
    <w:rsid w:val="00897E53"/>
    <w:rsid w:val="008A4B0A"/>
    <w:rsid w:val="008A5DE9"/>
    <w:rsid w:val="008A6257"/>
    <w:rsid w:val="008B046B"/>
    <w:rsid w:val="008B622D"/>
    <w:rsid w:val="008C3AB4"/>
    <w:rsid w:val="008C4A4A"/>
    <w:rsid w:val="008C57B7"/>
    <w:rsid w:val="008C660F"/>
    <w:rsid w:val="008C6E09"/>
    <w:rsid w:val="008D36F2"/>
    <w:rsid w:val="008D6DE8"/>
    <w:rsid w:val="008D71D0"/>
    <w:rsid w:val="008D7C99"/>
    <w:rsid w:val="008E1409"/>
    <w:rsid w:val="008E2319"/>
    <w:rsid w:val="008E3145"/>
    <w:rsid w:val="008E3881"/>
    <w:rsid w:val="008E6278"/>
    <w:rsid w:val="008E663B"/>
    <w:rsid w:val="008F03FF"/>
    <w:rsid w:val="008F4668"/>
    <w:rsid w:val="008F4854"/>
    <w:rsid w:val="008F4FB3"/>
    <w:rsid w:val="00900432"/>
    <w:rsid w:val="009025AD"/>
    <w:rsid w:val="00902686"/>
    <w:rsid w:val="0090462B"/>
    <w:rsid w:val="0090473C"/>
    <w:rsid w:val="009062AF"/>
    <w:rsid w:val="009068E0"/>
    <w:rsid w:val="009073E9"/>
    <w:rsid w:val="00912948"/>
    <w:rsid w:val="00912B3E"/>
    <w:rsid w:val="009202D1"/>
    <w:rsid w:val="00921D22"/>
    <w:rsid w:val="00926E80"/>
    <w:rsid w:val="00930E11"/>
    <w:rsid w:val="00931EE6"/>
    <w:rsid w:val="0093373B"/>
    <w:rsid w:val="00934D6A"/>
    <w:rsid w:val="00940528"/>
    <w:rsid w:val="0094104D"/>
    <w:rsid w:val="009422FA"/>
    <w:rsid w:val="00943E45"/>
    <w:rsid w:val="0094661C"/>
    <w:rsid w:val="00946BFB"/>
    <w:rsid w:val="0095040B"/>
    <w:rsid w:val="00951031"/>
    <w:rsid w:val="009549DD"/>
    <w:rsid w:val="00955E81"/>
    <w:rsid w:val="00962CBB"/>
    <w:rsid w:val="00964957"/>
    <w:rsid w:val="0096584C"/>
    <w:rsid w:val="0096673C"/>
    <w:rsid w:val="00966DB5"/>
    <w:rsid w:val="009672EE"/>
    <w:rsid w:val="0097053F"/>
    <w:rsid w:val="00970D76"/>
    <w:rsid w:val="009820BC"/>
    <w:rsid w:val="00982B87"/>
    <w:rsid w:val="009841AF"/>
    <w:rsid w:val="009845AE"/>
    <w:rsid w:val="00985F32"/>
    <w:rsid w:val="0099005E"/>
    <w:rsid w:val="009909C3"/>
    <w:rsid w:val="00993407"/>
    <w:rsid w:val="00994068"/>
    <w:rsid w:val="00994634"/>
    <w:rsid w:val="00995E9E"/>
    <w:rsid w:val="009961AF"/>
    <w:rsid w:val="00997AD5"/>
    <w:rsid w:val="009A0E78"/>
    <w:rsid w:val="009A17CF"/>
    <w:rsid w:val="009A1D12"/>
    <w:rsid w:val="009A2188"/>
    <w:rsid w:val="009A43A5"/>
    <w:rsid w:val="009A7790"/>
    <w:rsid w:val="009A7F97"/>
    <w:rsid w:val="009B1713"/>
    <w:rsid w:val="009B57DE"/>
    <w:rsid w:val="009B5ED7"/>
    <w:rsid w:val="009C331D"/>
    <w:rsid w:val="009C3DDD"/>
    <w:rsid w:val="009D09D4"/>
    <w:rsid w:val="009D36E7"/>
    <w:rsid w:val="009E052A"/>
    <w:rsid w:val="009E1085"/>
    <w:rsid w:val="009E30BB"/>
    <w:rsid w:val="009F25AD"/>
    <w:rsid w:val="009F7B9D"/>
    <w:rsid w:val="00A1098B"/>
    <w:rsid w:val="00A12341"/>
    <w:rsid w:val="00A1482C"/>
    <w:rsid w:val="00A14B7B"/>
    <w:rsid w:val="00A215AC"/>
    <w:rsid w:val="00A22042"/>
    <w:rsid w:val="00A23940"/>
    <w:rsid w:val="00A23C27"/>
    <w:rsid w:val="00A26E8F"/>
    <w:rsid w:val="00A31E98"/>
    <w:rsid w:val="00A35C55"/>
    <w:rsid w:val="00A41D38"/>
    <w:rsid w:val="00A4734B"/>
    <w:rsid w:val="00A50D69"/>
    <w:rsid w:val="00A57742"/>
    <w:rsid w:val="00A57833"/>
    <w:rsid w:val="00A626C3"/>
    <w:rsid w:val="00A6357C"/>
    <w:rsid w:val="00A63820"/>
    <w:rsid w:val="00A651F9"/>
    <w:rsid w:val="00A67657"/>
    <w:rsid w:val="00A77D1F"/>
    <w:rsid w:val="00A86191"/>
    <w:rsid w:val="00A87723"/>
    <w:rsid w:val="00A87BCB"/>
    <w:rsid w:val="00A917D7"/>
    <w:rsid w:val="00A97351"/>
    <w:rsid w:val="00AA265E"/>
    <w:rsid w:val="00AA2806"/>
    <w:rsid w:val="00AA3B85"/>
    <w:rsid w:val="00AA52E5"/>
    <w:rsid w:val="00AB10A6"/>
    <w:rsid w:val="00AB2C3A"/>
    <w:rsid w:val="00AB3707"/>
    <w:rsid w:val="00AB4348"/>
    <w:rsid w:val="00AB67EA"/>
    <w:rsid w:val="00AC0389"/>
    <w:rsid w:val="00AC2503"/>
    <w:rsid w:val="00AC7B73"/>
    <w:rsid w:val="00AD1B09"/>
    <w:rsid w:val="00AD3759"/>
    <w:rsid w:val="00AD48EA"/>
    <w:rsid w:val="00AD523B"/>
    <w:rsid w:val="00AD533C"/>
    <w:rsid w:val="00AD765E"/>
    <w:rsid w:val="00AE0C8C"/>
    <w:rsid w:val="00AE352F"/>
    <w:rsid w:val="00AE405B"/>
    <w:rsid w:val="00AE718A"/>
    <w:rsid w:val="00AF2239"/>
    <w:rsid w:val="00AF3CF0"/>
    <w:rsid w:val="00AF66A2"/>
    <w:rsid w:val="00B03E65"/>
    <w:rsid w:val="00B04226"/>
    <w:rsid w:val="00B06CF1"/>
    <w:rsid w:val="00B07830"/>
    <w:rsid w:val="00B21CD2"/>
    <w:rsid w:val="00B227C4"/>
    <w:rsid w:val="00B24B96"/>
    <w:rsid w:val="00B320C7"/>
    <w:rsid w:val="00B33EB3"/>
    <w:rsid w:val="00B35CC6"/>
    <w:rsid w:val="00B41643"/>
    <w:rsid w:val="00B5045E"/>
    <w:rsid w:val="00B5204D"/>
    <w:rsid w:val="00B53CD9"/>
    <w:rsid w:val="00B53CF9"/>
    <w:rsid w:val="00B65654"/>
    <w:rsid w:val="00B73AE1"/>
    <w:rsid w:val="00B74B05"/>
    <w:rsid w:val="00B764D7"/>
    <w:rsid w:val="00B779D4"/>
    <w:rsid w:val="00B83420"/>
    <w:rsid w:val="00B83EAD"/>
    <w:rsid w:val="00B86CBC"/>
    <w:rsid w:val="00B92857"/>
    <w:rsid w:val="00B955C5"/>
    <w:rsid w:val="00B960E2"/>
    <w:rsid w:val="00B96258"/>
    <w:rsid w:val="00BA081E"/>
    <w:rsid w:val="00BA20C5"/>
    <w:rsid w:val="00BA7DE7"/>
    <w:rsid w:val="00BB0C0A"/>
    <w:rsid w:val="00BB6E8E"/>
    <w:rsid w:val="00BC3F0C"/>
    <w:rsid w:val="00BC73EB"/>
    <w:rsid w:val="00BC7976"/>
    <w:rsid w:val="00BD0E4E"/>
    <w:rsid w:val="00BD2A03"/>
    <w:rsid w:val="00BD391B"/>
    <w:rsid w:val="00BE788A"/>
    <w:rsid w:val="00BF05FF"/>
    <w:rsid w:val="00BF149A"/>
    <w:rsid w:val="00BF4386"/>
    <w:rsid w:val="00C005D8"/>
    <w:rsid w:val="00C00D6E"/>
    <w:rsid w:val="00C02CB6"/>
    <w:rsid w:val="00C04210"/>
    <w:rsid w:val="00C126C6"/>
    <w:rsid w:val="00C13A88"/>
    <w:rsid w:val="00C20395"/>
    <w:rsid w:val="00C2048A"/>
    <w:rsid w:val="00C21DF3"/>
    <w:rsid w:val="00C221CC"/>
    <w:rsid w:val="00C22BF5"/>
    <w:rsid w:val="00C23ACD"/>
    <w:rsid w:val="00C245A2"/>
    <w:rsid w:val="00C25E45"/>
    <w:rsid w:val="00C276F2"/>
    <w:rsid w:val="00C30EEC"/>
    <w:rsid w:val="00C31097"/>
    <w:rsid w:val="00C313CD"/>
    <w:rsid w:val="00C31873"/>
    <w:rsid w:val="00C32F27"/>
    <w:rsid w:val="00C34077"/>
    <w:rsid w:val="00C3582C"/>
    <w:rsid w:val="00C4151E"/>
    <w:rsid w:val="00C45C68"/>
    <w:rsid w:val="00C52B37"/>
    <w:rsid w:val="00C5370D"/>
    <w:rsid w:val="00C54CD3"/>
    <w:rsid w:val="00C57BF4"/>
    <w:rsid w:val="00C63D42"/>
    <w:rsid w:val="00C65AFC"/>
    <w:rsid w:val="00C66EC5"/>
    <w:rsid w:val="00C74F68"/>
    <w:rsid w:val="00C751B6"/>
    <w:rsid w:val="00C76926"/>
    <w:rsid w:val="00C77717"/>
    <w:rsid w:val="00C80396"/>
    <w:rsid w:val="00C80D75"/>
    <w:rsid w:val="00C813BB"/>
    <w:rsid w:val="00C83ECC"/>
    <w:rsid w:val="00C84BFE"/>
    <w:rsid w:val="00C856E4"/>
    <w:rsid w:val="00C86DE0"/>
    <w:rsid w:val="00C921E5"/>
    <w:rsid w:val="00C929D8"/>
    <w:rsid w:val="00C97CAF"/>
    <w:rsid w:val="00CA0A25"/>
    <w:rsid w:val="00CA3FCC"/>
    <w:rsid w:val="00CA479C"/>
    <w:rsid w:val="00CA52EE"/>
    <w:rsid w:val="00CB0A37"/>
    <w:rsid w:val="00CB1EED"/>
    <w:rsid w:val="00CB2F72"/>
    <w:rsid w:val="00CB7E3A"/>
    <w:rsid w:val="00CC071B"/>
    <w:rsid w:val="00CC2328"/>
    <w:rsid w:val="00CC6CC7"/>
    <w:rsid w:val="00CC7EB4"/>
    <w:rsid w:val="00CD0956"/>
    <w:rsid w:val="00CD4862"/>
    <w:rsid w:val="00CD56FA"/>
    <w:rsid w:val="00CD7D95"/>
    <w:rsid w:val="00CE0F15"/>
    <w:rsid w:val="00CE24AC"/>
    <w:rsid w:val="00CE6B95"/>
    <w:rsid w:val="00CE7291"/>
    <w:rsid w:val="00CF3D96"/>
    <w:rsid w:val="00CF45B0"/>
    <w:rsid w:val="00CF4E8B"/>
    <w:rsid w:val="00CF70E9"/>
    <w:rsid w:val="00CF7A2A"/>
    <w:rsid w:val="00D01582"/>
    <w:rsid w:val="00D02616"/>
    <w:rsid w:val="00D05B0E"/>
    <w:rsid w:val="00D20866"/>
    <w:rsid w:val="00D24789"/>
    <w:rsid w:val="00D25FD2"/>
    <w:rsid w:val="00D27F9B"/>
    <w:rsid w:val="00D3078E"/>
    <w:rsid w:val="00D34B35"/>
    <w:rsid w:val="00D35F5D"/>
    <w:rsid w:val="00D37523"/>
    <w:rsid w:val="00D4236B"/>
    <w:rsid w:val="00D43150"/>
    <w:rsid w:val="00D46E08"/>
    <w:rsid w:val="00D47FC5"/>
    <w:rsid w:val="00D507FD"/>
    <w:rsid w:val="00D51069"/>
    <w:rsid w:val="00D521B7"/>
    <w:rsid w:val="00D55323"/>
    <w:rsid w:val="00D613B2"/>
    <w:rsid w:val="00D62336"/>
    <w:rsid w:val="00D64EFB"/>
    <w:rsid w:val="00D6678D"/>
    <w:rsid w:val="00D66E98"/>
    <w:rsid w:val="00D674C2"/>
    <w:rsid w:val="00D72E50"/>
    <w:rsid w:val="00D8272C"/>
    <w:rsid w:val="00D87019"/>
    <w:rsid w:val="00D9554E"/>
    <w:rsid w:val="00DA0098"/>
    <w:rsid w:val="00DA148C"/>
    <w:rsid w:val="00DA1F54"/>
    <w:rsid w:val="00DA4F2C"/>
    <w:rsid w:val="00DA5FDD"/>
    <w:rsid w:val="00DB7EB1"/>
    <w:rsid w:val="00DB7FE6"/>
    <w:rsid w:val="00DC5FF8"/>
    <w:rsid w:val="00DC79C1"/>
    <w:rsid w:val="00DD1195"/>
    <w:rsid w:val="00DD130C"/>
    <w:rsid w:val="00DD148C"/>
    <w:rsid w:val="00DD230F"/>
    <w:rsid w:val="00DD2F64"/>
    <w:rsid w:val="00DD5DB4"/>
    <w:rsid w:val="00DE4CDF"/>
    <w:rsid w:val="00DE6C40"/>
    <w:rsid w:val="00DE6C9E"/>
    <w:rsid w:val="00DE755B"/>
    <w:rsid w:val="00DF2E9E"/>
    <w:rsid w:val="00DF364B"/>
    <w:rsid w:val="00DF3D6E"/>
    <w:rsid w:val="00DF6BA7"/>
    <w:rsid w:val="00E00B56"/>
    <w:rsid w:val="00E032ED"/>
    <w:rsid w:val="00E05A9B"/>
    <w:rsid w:val="00E05E26"/>
    <w:rsid w:val="00E106F6"/>
    <w:rsid w:val="00E112CF"/>
    <w:rsid w:val="00E14C85"/>
    <w:rsid w:val="00E15DED"/>
    <w:rsid w:val="00E16EFE"/>
    <w:rsid w:val="00E176AD"/>
    <w:rsid w:val="00E228D0"/>
    <w:rsid w:val="00E22947"/>
    <w:rsid w:val="00E242A8"/>
    <w:rsid w:val="00E252B7"/>
    <w:rsid w:val="00E26629"/>
    <w:rsid w:val="00E30CB6"/>
    <w:rsid w:val="00E33193"/>
    <w:rsid w:val="00E33DDA"/>
    <w:rsid w:val="00E3422C"/>
    <w:rsid w:val="00E365DF"/>
    <w:rsid w:val="00E36BA8"/>
    <w:rsid w:val="00E37C94"/>
    <w:rsid w:val="00E4529A"/>
    <w:rsid w:val="00E47704"/>
    <w:rsid w:val="00E51C4B"/>
    <w:rsid w:val="00E547A4"/>
    <w:rsid w:val="00E60A20"/>
    <w:rsid w:val="00E61B3C"/>
    <w:rsid w:val="00E647EC"/>
    <w:rsid w:val="00E678CA"/>
    <w:rsid w:val="00E67E11"/>
    <w:rsid w:val="00E72992"/>
    <w:rsid w:val="00E75DC7"/>
    <w:rsid w:val="00E83BA4"/>
    <w:rsid w:val="00E87C73"/>
    <w:rsid w:val="00E9018B"/>
    <w:rsid w:val="00E905CD"/>
    <w:rsid w:val="00E9210D"/>
    <w:rsid w:val="00E93732"/>
    <w:rsid w:val="00E94BDF"/>
    <w:rsid w:val="00E9519F"/>
    <w:rsid w:val="00E95B16"/>
    <w:rsid w:val="00E9631A"/>
    <w:rsid w:val="00E97FA9"/>
    <w:rsid w:val="00EA0438"/>
    <w:rsid w:val="00EA1D4C"/>
    <w:rsid w:val="00EB30AE"/>
    <w:rsid w:val="00EB7C79"/>
    <w:rsid w:val="00EC0712"/>
    <w:rsid w:val="00EC0C27"/>
    <w:rsid w:val="00EC35D1"/>
    <w:rsid w:val="00EC3795"/>
    <w:rsid w:val="00EC5529"/>
    <w:rsid w:val="00EC7E9B"/>
    <w:rsid w:val="00ED1BFE"/>
    <w:rsid w:val="00ED1E61"/>
    <w:rsid w:val="00ED36EC"/>
    <w:rsid w:val="00ED64F2"/>
    <w:rsid w:val="00EE071D"/>
    <w:rsid w:val="00EE1F9A"/>
    <w:rsid w:val="00EE36B9"/>
    <w:rsid w:val="00EE5993"/>
    <w:rsid w:val="00EE6C2D"/>
    <w:rsid w:val="00EF3D79"/>
    <w:rsid w:val="00EF5C9A"/>
    <w:rsid w:val="00EF61CC"/>
    <w:rsid w:val="00EF7C48"/>
    <w:rsid w:val="00F03F18"/>
    <w:rsid w:val="00F11E89"/>
    <w:rsid w:val="00F163A8"/>
    <w:rsid w:val="00F16C79"/>
    <w:rsid w:val="00F2576F"/>
    <w:rsid w:val="00F308C1"/>
    <w:rsid w:val="00F32044"/>
    <w:rsid w:val="00F323E9"/>
    <w:rsid w:val="00F34761"/>
    <w:rsid w:val="00F36E73"/>
    <w:rsid w:val="00F4010D"/>
    <w:rsid w:val="00F443C2"/>
    <w:rsid w:val="00F4540D"/>
    <w:rsid w:val="00F53439"/>
    <w:rsid w:val="00F55608"/>
    <w:rsid w:val="00F610E3"/>
    <w:rsid w:val="00F616BC"/>
    <w:rsid w:val="00F74997"/>
    <w:rsid w:val="00F76F1C"/>
    <w:rsid w:val="00F83A5B"/>
    <w:rsid w:val="00F869DD"/>
    <w:rsid w:val="00F90346"/>
    <w:rsid w:val="00F90CD6"/>
    <w:rsid w:val="00F91280"/>
    <w:rsid w:val="00F91EBE"/>
    <w:rsid w:val="00F93D65"/>
    <w:rsid w:val="00F96362"/>
    <w:rsid w:val="00FA0266"/>
    <w:rsid w:val="00FA67C1"/>
    <w:rsid w:val="00FA6940"/>
    <w:rsid w:val="00FA7E7E"/>
    <w:rsid w:val="00FB0A7C"/>
    <w:rsid w:val="00FB2756"/>
    <w:rsid w:val="00FB33A7"/>
    <w:rsid w:val="00FB430B"/>
    <w:rsid w:val="00FB5E69"/>
    <w:rsid w:val="00FC15E6"/>
    <w:rsid w:val="00FC25AA"/>
    <w:rsid w:val="00FC681E"/>
    <w:rsid w:val="00FC7FA8"/>
    <w:rsid w:val="00FD0B5B"/>
    <w:rsid w:val="00FD12D5"/>
    <w:rsid w:val="00FD40D6"/>
    <w:rsid w:val="00FD53F9"/>
    <w:rsid w:val="00FD6470"/>
    <w:rsid w:val="00FE3E60"/>
    <w:rsid w:val="00FF1A4B"/>
    <w:rsid w:val="00FF722F"/>
    <w:rsid w:val="00FF7A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489C8DDF"/>
  <w15:chartTrackingRefBased/>
  <w15:docId w15:val="{1551F5E3-02CC-4E20-9AF0-0A8E3C1E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color w:val="000000"/>
      <w:sz w:val="24"/>
      <w:lang w:eastAsia="en-US"/>
    </w:rPr>
  </w:style>
  <w:style w:type="paragraph" w:styleId="Heading1">
    <w:name w:val="heading 1"/>
    <w:basedOn w:val="Normal"/>
    <w:next w:val="Heading2"/>
    <w:autoRedefine/>
    <w:qFormat/>
    <w:rsid w:val="00DE6C9E"/>
    <w:pPr>
      <w:keepNext/>
      <w:keepLines/>
      <w:numPr>
        <w:numId w:val="4"/>
      </w:numPr>
      <w:overflowPunct w:val="0"/>
      <w:autoSpaceDE w:val="0"/>
      <w:autoSpaceDN w:val="0"/>
      <w:adjustRightInd w:val="0"/>
      <w:spacing w:before="100" w:after="200"/>
      <w:jc w:val="left"/>
      <w:textAlignment w:val="baseline"/>
      <w:outlineLvl w:val="0"/>
    </w:pPr>
    <w:rPr>
      <w:rFonts w:cs="Arial"/>
      <w:b/>
      <w:color w:val="auto"/>
      <w:szCs w:val="24"/>
      <w:lang w:val="en-CA"/>
    </w:rPr>
  </w:style>
  <w:style w:type="paragraph" w:styleId="Heading2">
    <w:name w:val="heading 2"/>
    <w:basedOn w:val="Normal"/>
    <w:next w:val="Heading3"/>
    <w:qFormat/>
    <w:rsid w:val="00DE6C9E"/>
    <w:pPr>
      <w:keepNext/>
      <w:numPr>
        <w:ilvl w:val="1"/>
        <w:numId w:val="4"/>
      </w:numPr>
      <w:spacing w:after="200"/>
      <w:jc w:val="left"/>
      <w:outlineLvl w:val="1"/>
    </w:pPr>
    <w:rPr>
      <w:rFonts w:cs="Arial"/>
      <w:b/>
      <w:caps/>
      <w:color w:val="auto"/>
      <w:lang w:val="en-CA"/>
    </w:rPr>
  </w:style>
  <w:style w:type="paragraph" w:styleId="Heading3">
    <w:name w:val="heading 3"/>
    <w:basedOn w:val="Normal"/>
    <w:link w:val="Heading3Char"/>
    <w:autoRedefine/>
    <w:qFormat/>
    <w:rsid w:val="00DE6C9E"/>
    <w:pPr>
      <w:keepLines/>
      <w:numPr>
        <w:ilvl w:val="2"/>
        <w:numId w:val="4"/>
      </w:numPr>
      <w:spacing w:after="200"/>
      <w:jc w:val="left"/>
      <w:outlineLvl w:val="2"/>
    </w:pPr>
    <w:rPr>
      <w:rFonts w:cs="Arial"/>
      <w:color w:val="auto"/>
      <w:szCs w:val="24"/>
      <w:lang w:val="en-CA"/>
    </w:rPr>
  </w:style>
  <w:style w:type="paragraph" w:styleId="Heading4">
    <w:name w:val="heading 4"/>
    <w:basedOn w:val="Normal"/>
    <w:autoRedefine/>
    <w:qFormat/>
    <w:rsid w:val="00DE6C9E"/>
    <w:pPr>
      <w:numPr>
        <w:ilvl w:val="3"/>
        <w:numId w:val="4"/>
      </w:numPr>
      <w:tabs>
        <w:tab w:val="clear" w:pos="3060"/>
        <w:tab w:val="left" w:pos="2880"/>
      </w:tabs>
      <w:spacing w:after="200"/>
      <w:ind w:left="2880" w:hanging="720"/>
      <w:jc w:val="left"/>
      <w:outlineLvl w:val="3"/>
    </w:pPr>
    <w:rPr>
      <w:color w:val="auto"/>
      <w:szCs w:val="24"/>
    </w:rPr>
  </w:style>
  <w:style w:type="paragraph" w:styleId="Heading5">
    <w:name w:val="heading 5"/>
    <w:basedOn w:val="Normal"/>
    <w:autoRedefine/>
    <w:qFormat/>
    <w:rsid w:val="00DE6C9E"/>
    <w:pPr>
      <w:keepLines/>
      <w:numPr>
        <w:ilvl w:val="4"/>
        <w:numId w:val="4"/>
      </w:numPr>
      <w:tabs>
        <w:tab w:val="clear" w:pos="3960"/>
        <w:tab w:val="left" w:pos="3600"/>
      </w:tabs>
      <w:spacing w:after="200"/>
      <w:ind w:left="3600" w:hanging="720"/>
      <w:jc w:val="left"/>
      <w:outlineLvl w:val="4"/>
    </w:pPr>
    <w:rPr>
      <w:color w:val="auto"/>
      <w:szCs w:val="24"/>
      <w:lang w:val="en-CA"/>
    </w:rPr>
  </w:style>
  <w:style w:type="paragraph" w:styleId="Heading6">
    <w:name w:val="heading 6"/>
    <w:basedOn w:val="Normal"/>
    <w:autoRedefine/>
    <w:qFormat/>
    <w:rsid w:val="00DE6C9E"/>
    <w:pPr>
      <w:numPr>
        <w:ilvl w:val="5"/>
        <w:numId w:val="4"/>
      </w:numPr>
      <w:spacing w:before="60"/>
      <w:jc w:val="left"/>
      <w:outlineLvl w:val="5"/>
    </w:pPr>
    <w:rPr>
      <w:rFonts w:ascii="Arial" w:hAnsi="Arial"/>
      <w:color w:val="auto"/>
      <w:sz w:val="20"/>
      <w:lang w:val="en-CA"/>
    </w:rPr>
  </w:style>
  <w:style w:type="paragraph" w:styleId="Heading7">
    <w:name w:val="heading 7"/>
    <w:basedOn w:val="Normal"/>
    <w:autoRedefine/>
    <w:qFormat/>
    <w:rsid w:val="00DE6C9E"/>
    <w:pPr>
      <w:numPr>
        <w:ilvl w:val="6"/>
        <w:numId w:val="4"/>
      </w:numPr>
      <w:spacing w:before="60"/>
      <w:jc w:val="left"/>
      <w:outlineLvl w:val="6"/>
    </w:pPr>
    <w:rPr>
      <w:rFonts w:ascii="Arial" w:hAnsi="Arial"/>
      <w:color w:val="auto"/>
      <w:sz w:val="20"/>
      <w:lang w:val="en-CA"/>
    </w:rPr>
  </w:style>
  <w:style w:type="paragraph" w:styleId="Heading8">
    <w:name w:val="heading 8"/>
    <w:basedOn w:val="Normal"/>
    <w:autoRedefine/>
    <w:qFormat/>
    <w:rsid w:val="00DE6C9E"/>
    <w:pPr>
      <w:numPr>
        <w:ilvl w:val="7"/>
        <w:numId w:val="4"/>
      </w:numPr>
      <w:spacing w:before="60"/>
      <w:jc w:val="left"/>
      <w:outlineLvl w:val="7"/>
    </w:pPr>
    <w:rPr>
      <w:rFonts w:ascii="Arial" w:hAnsi="Arial"/>
      <w:color w:val="auto"/>
      <w:sz w:val="20"/>
      <w:lang w:val="en-CA"/>
    </w:rPr>
  </w:style>
  <w:style w:type="paragraph" w:styleId="Heading9">
    <w:name w:val="heading 9"/>
    <w:basedOn w:val="Normal"/>
    <w:autoRedefine/>
    <w:qFormat/>
    <w:rsid w:val="00DE6C9E"/>
    <w:pPr>
      <w:numPr>
        <w:ilvl w:val="8"/>
        <w:numId w:val="4"/>
      </w:numPr>
      <w:spacing w:before="60"/>
      <w:jc w:val="left"/>
      <w:outlineLvl w:val="8"/>
    </w:pPr>
    <w:rPr>
      <w:rFonts w:ascii="Arial" w:hAnsi="Arial"/>
      <w:color w:val="auto"/>
      <w:sz w:val="20"/>
      <w:lang w:val="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left" w:pos="540"/>
        <w:tab w:val="right" w:pos="10080"/>
      </w:tabs>
      <w:ind w:left="540" w:hanging="540"/>
    </w:pPr>
    <w:rPr>
      <w:vanish/>
    </w:rPr>
  </w:style>
  <w:style w:type="paragraph" w:customStyle="1" w:styleId="pagenumber">
    <w:name w:val="page number"/>
    <w:basedOn w:val="Normal"/>
    <w:next w:val="Normal"/>
  </w:style>
  <w:style w:type="paragraph" w:customStyle="1" w:styleId="0parheading">
    <w:name w:val="0 par heading"/>
    <w:basedOn w:val="Normal"/>
    <w:pPr>
      <w:keepNext/>
      <w:keepLines/>
      <w:tabs>
        <w:tab w:val="left" w:pos="1440"/>
      </w:tabs>
      <w:ind w:left="1440" w:hanging="1440"/>
    </w:pPr>
    <w:rPr>
      <w:b/>
      <w:caps/>
    </w:rPr>
  </w:style>
  <w:style w:type="paragraph" w:customStyle="1" w:styleId="0specnote">
    <w:name w:val="0 spec note"/>
    <w:basedOn w:val="Normal"/>
    <w:rPr>
      <w:b/>
      <w:i/>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s>
    </w:pPr>
    <w:rPr>
      <w:b/>
    </w:rPr>
  </w:style>
  <w:style w:type="paragraph" w:customStyle="1" w:styleId="MainParagraphHeading">
    <w:name w:val="Main Paragraph Heading"/>
    <w:basedOn w:val="Normal"/>
    <w:pPr>
      <w:tabs>
        <w:tab w:val="left" w:pos="1440"/>
      </w:tabs>
      <w:ind w:left="1440" w:hanging="1440"/>
    </w:pPr>
    <w:rPr>
      <w:b/>
    </w:rPr>
  </w:style>
  <w:style w:type="paragraph" w:customStyle="1" w:styleId="01110">
    <w:name w:val="01.1.1"/>
    <w:basedOn w:val="Normal"/>
    <w:pPr>
      <w:tabs>
        <w:tab w:val="left" w:pos="1440"/>
        <w:tab w:val="right" w:pos="10080"/>
      </w:tabs>
      <w:ind w:left="1440" w:hanging="720"/>
    </w:pPr>
  </w:style>
  <w:style w:type="paragraph" w:styleId="BodyText">
    <w:name w:val="Body Text"/>
    <w:basedOn w:val="Normal"/>
    <w:pPr>
      <w:spacing w:before="40"/>
    </w:pPr>
    <w:rPr>
      <w:rFonts w:ascii="Arial" w:hAnsi="Arial"/>
      <w:sz w:val="22"/>
    </w:rPr>
  </w:style>
  <w:style w:type="paragraph" w:styleId="BodyTextIndent">
    <w:name w:val="Body Text Indent"/>
    <w:basedOn w:val="Normal"/>
    <w:pPr>
      <w:tabs>
        <w:tab w:val="left" w:pos="576"/>
        <w:tab w:val="left" w:pos="1152"/>
        <w:tab w:val="left" w:pos="1467"/>
        <w:tab w:val="left" w:pos="1728"/>
        <w:tab w:val="left" w:pos="2304"/>
        <w:tab w:val="left" w:pos="4752"/>
        <w:tab w:val="left" w:pos="7344"/>
        <w:tab w:val="left" w:pos="9360"/>
      </w:tabs>
      <w:spacing w:line="240" w:lineRule="atLeast"/>
      <w:ind w:left="1440" w:hanging="1440"/>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rsid w:val="003A7607"/>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DE6C9E"/>
    <w:rPr>
      <w:rFonts w:cs="Arial"/>
      <w:sz w:val="24"/>
      <w:szCs w:val="24"/>
      <w:lang w:val="en-CA" w:eastAsia="en-US" w:bidi="ar-SA"/>
    </w:rPr>
  </w:style>
  <w:style w:type="paragraph" w:styleId="DocumentMap">
    <w:name w:val="Document Map"/>
    <w:basedOn w:val="Normal"/>
    <w:semiHidden/>
    <w:rsid w:val="00812405"/>
    <w:pPr>
      <w:shd w:val="clear" w:color="auto" w:fill="000080"/>
    </w:pPr>
    <w:rPr>
      <w:rFonts w:ascii="Tahoma" w:hAnsi="Tahoma" w:cs="Tahoma"/>
      <w:sz w:val="20"/>
    </w:rPr>
  </w:style>
  <w:style w:type="paragraph" w:styleId="Revision">
    <w:name w:val="Revision"/>
    <w:hidden/>
    <w:uiPriority w:val="99"/>
    <w:semiHidden/>
    <w:rsid w:val="004B1607"/>
    <w:rPr>
      <w:rFonts w:ascii="Times New Roman" w:hAnsi="Times New Roman"/>
      <w:color w:val="000000"/>
      <w:sz w:val="24"/>
      <w:lang w:eastAsia="en-US"/>
    </w:rPr>
  </w:style>
  <w:style w:type="character" w:customStyle="1" w:styleId="011Char">
    <w:name w:val="0 1.1 Char"/>
    <w:link w:val="011"/>
    <w:rsid w:val="004B1607"/>
    <w:rPr>
      <w:rFonts w:ascii="Times New Roman" w:hAnsi="Times New Roman"/>
      <w:color w:val="000000"/>
      <w:sz w:val="24"/>
    </w:rPr>
  </w:style>
  <w:style w:type="table" w:styleId="Table3Deffects1">
    <w:name w:val="Table 3D effects 1"/>
    <w:basedOn w:val="TableNormal"/>
    <w:rsid w:val="004B1607"/>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9A7F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agric.gov.ab.ca/$department/deptdocs.nsf/all/agdex75?opendocu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FD578-3CC5-4D37-93F7-AA08FA7ED1FE}">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22</Pages>
  <Words>7393</Words>
  <Characters>41536</Characters>
  <Application>Microsoft Office Word</Application>
  <DocSecurity>0</DocSecurity>
  <Lines>1977</Lines>
  <Paragraphs>1193</Paragraphs>
  <ScaleCrop>false</ScaleCrop>
  <HeadingPairs>
    <vt:vector size="2" baseType="variant">
      <vt:variant>
        <vt:lpstr>Title</vt:lpstr>
      </vt:variant>
      <vt:variant>
        <vt:i4>1</vt:i4>
      </vt:variant>
    </vt:vector>
  </HeadingPairs>
  <TitlesOfParts>
    <vt:vector size="1" baseType="lpstr">
      <vt:lpstr>32 93 00 Trees, Shrubs and Ground Covers</vt:lpstr>
    </vt:vector>
  </TitlesOfParts>
  <Company>Alberta Infrastructure</Company>
  <LinksUpToDate>false</LinksUpToDate>
  <CharactersWithSpaces>47736</CharactersWithSpaces>
  <SharedDoc>false</SharedDoc>
  <HLinks>
    <vt:vector size="6" baseType="variant">
      <vt:variant>
        <vt:i4>5111820</vt:i4>
      </vt:variant>
      <vt:variant>
        <vt:i4>0</vt:i4>
      </vt:variant>
      <vt:variant>
        <vt:i4>0</vt:i4>
      </vt:variant>
      <vt:variant>
        <vt:i4>5</vt:i4>
      </vt:variant>
      <vt:variant>
        <vt:lpwstr>http://www1.agric.gov.ab.ca/$department/deptdocs.nsf/all/agdex75?opendocument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 93 00 Trees, Shrubs and Ground Covers</dc:title>
  <dc:subject/>
  <dc:creator>Government of Alberta Infrastructure</dc:creator>
  <cp:keywords>Technical Specification (TS) 04/07/2026</cp:keywords>
  <dc:description>Security Classification: PUBLIC</dc:description>
  <cp:lastPrinted>2012-01-20T22:09:00Z</cp:lastPrinted>
  <dcterms:created xsi:type="dcterms:W3CDTF">2026-06-26T14:42:00Z</dcterms:created>
  <dcterms:modified xsi:type="dcterms:W3CDTF">2026-06-26T14:46:00Z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18495e6a,15785c5d,3303fd8a,7ec2133d</vt:lpwstr>
  </property>
  <property fmtid="{D5CDD505-2E9C-101B-9397-08002B2CF9AE}" pid="3" name="ClassificationContentMarkingFooterFontProps">
    <vt:lpwstr>#000000,11,Aptos</vt:lpwstr>
  </property>
  <property fmtid="{D5CDD505-2E9C-101B-9397-08002B2CF9AE}" pid="4" name="ClassificationContentMarkingFooterText">
    <vt:lpwstr>Classification: Public</vt:lpwstr>
  </property>
</Properties>
</file>