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C1816A" w14:textId="09A77CCD" w:rsidR="00A24300" w:rsidRPr="00472DFF" w:rsidRDefault="00123385" w:rsidP="00B13D24">
      <w:pPr>
        <w:pStyle w:val="Title"/>
        <w:rPr>
          <w:rFonts w:ascii="Arial" w:hAnsi="Arial" w:cs="Arial"/>
          <w:b/>
        </w:rPr>
      </w:pPr>
      <w:r>
        <w:rPr>
          <w:rFonts w:ascii="Arial" w:hAnsi="Arial" w:cs="Arial"/>
          <w:b/>
          <w:caps w:val="0"/>
        </w:rPr>
        <w:t xml:space="preserve">DFPP </w:t>
      </w:r>
      <w:r w:rsidR="00472DFF" w:rsidRPr="00472DFF">
        <w:rPr>
          <w:rFonts w:ascii="Arial" w:hAnsi="Arial" w:cs="Arial"/>
          <w:b/>
          <w:caps w:val="0"/>
        </w:rPr>
        <w:t>Interim Report</w:t>
      </w:r>
      <w:r w:rsidR="00472DFF" w:rsidRPr="00472DFF">
        <w:rPr>
          <w:rFonts w:ascii="Arial Narrow" w:hAnsi="Arial Narrow"/>
          <w:b/>
          <w:sz w:val="40"/>
          <w:szCs w:val="40"/>
          <w:lang w:eastAsia="en-CA"/>
        </w:rPr>
        <w:t xml:space="preserve"> </w:t>
      </w:r>
      <w:r w:rsidR="00472DFF">
        <w:rPr>
          <w:rFonts w:ascii="Arial Narrow" w:hAnsi="Arial Narrow"/>
          <w:b/>
          <w:sz w:val="40"/>
          <w:szCs w:val="40"/>
          <w:lang w:eastAsia="en-CA"/>
        </w:rPr>
        <w:tab/>
      </w:r>
      <w:r w:rsidR="00472DFF">
        <w:rPr>
          <w:rFonts w:ascii="Arial Narrow" w:hAnsi="Arial Narrow"/>
          <w:b/>
          <w:sz w:val="40"/>
          <w:szCs w:val="40"/>
          <w:lang w:eastAsia="en-CA"/>
        </w:rPr>
        <w:tab/>
      </w:r>
      <w:r w:rsidR="00A62161">
        <w:rPr>
          <w:rFonts w:ascii="Arial Narrow" w:hAnsi="Arial Narrow"/>
          <w:b/>
          <w:sz w:val="40"/>
          <w:szCs w:val="40"/>
          <w:lang w:eastAsia="en-CA"/>
        </w:rPr>
        <w:t xml:space="preserve">  </w:t>
      </w:r>
      <w:r w:rsidR="004A178B">
        <w:rPr>
          <w:rFonts w:ascii="Arial Narrow" w:hAnsi="Arial Narrow"/>
          <w:b/>
          <w:sz w:val="40"/>
          <w:szCs w:val="40"/>
          <w:lang w:eastAsia="en-CA"/>
        </w:rPr>
        <w:tab/>
        <w:t xml:space="preserve">       </w:t>
      </w:r>
      <w:r w:rsidR="00612438">
        <w:rPr>
          <w:rFonts w:ascii="Arial Narrow" w:hAnsi="Arial Narrow"/>
          <w:b/>
          <w:noProof/>
          <w:sz w:val="40"/>
          <w:szCs w:val="40"/>
          <w:lang w:eastAsia="en-CA"/>
        </w:rPr>
        <w:drawing>
          <wp:inline distT="0" distB="0" distL="0" distR="0" wp14:anchorId="796B8116" wp14:editId="38B1A8AC">
            <wp:extent cx="1088537" cy="30600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8537" cy="306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9C1816B" w14:textId="3675C95D" w:rsidR="0090155F" w:rsidRPr="00890E78" w:rsidRDefault="77420965" w:rsidP="00A32B24">
      <w:pPr>
        <w:pStyle w:val="Heading1"/>
        <w:rPr>
          <w:rFonts w:ascii="Arial" w:hAnsi="Arial" w:cs="Arial"/>
        </w:rPr>
      </w:pPr>
      <w:r w:rsidRPr="607D83FB">
        <w:rPr>
          <w:rFonts w:ascii="Arial" w:hAnsi="Arial" w:cs="Arial"/>
          <w:caps w:val="0"/>
        </w:rPr>
        <w:t>[</w:t>
      </w:r>
      <w:r w:rsidR="5C417A4B" w:rsidRPr="607D83FB">
        <w:rPr>
          <w:rFonts w:ascii="Arial" w:hAnsi="Arial" w:cs="Arial"/>
          <w:caps w:val="0"/>
        </w:rPr>
        <w:t>Recipient Name</w:t>
      </w:r>
      <w:r w:rsidRPr="607D83FB">
        <w:rPr>
          <w:rFonts w:ascii="Arial" w:hAnsi="Arial" w:cs="Arial"/>
          <w:caps w:val="0"/>
        </w:rPr>
        <w:t>]</w:t>
      </w:r>
      <w:r w:rsidR="00A32B24">
        <w:tab/>
      </w:r>
      <w:r w:rsidR="00A32B24">
        <w:tab/>
      </w:r>
      <w:r w:rsidR="00A32B24">
        <w:tab/>
      </w:r>
      <w:r w:rsidR="00A32B24">
        <w:tab/>
      </w:r>
      <w:r w:rsidR="00A32B24">
        <w:tab/>
      </w:r>
      <w:r w:rsidR="00A32B24">
        <w:tab/>
      </w:r>
      <w:r w:rsidR="005622C5">
        <w:tab/>
      </w:r>
      <w:r w:rsidR="005622C5">
        <w:tab/>
      </w:r>
      <w:r w:rsidR="005622C5">
        <w:tab/>
      </w:r>
      <w:r w:rsidR="005622C5">
        <w:tab/>
      </w:r>
      <w:r w:rsidR="005622C5">
        <w:tab/>
      </w:r>
      <w:r w:rsidRPr="4BB79544">
        <w:rPr>
          <w:rFonts w:ascii="Arial" w:hAnsi="Arial" w:cs="Arial"/>
          <w:caps w:val="0"/>
        </w:rPr>
        <w:t>[Date]</w:t>
      </w:r>
    </w:p>
    <w:p w14:paraId="59C1816F" w14:textId="6E4791C5" w:rsidR="009B20DA" w:rsidRPr="00B03978" w:rsidRDefault="00D0037C" w:rsidP="009B20DA">
      <w:pPr>
        <w:rPr>
          <w:b/>
        </w:rPr>
        <w:sectPr w:rsidR="009B20DA" w:rsidRPr="00B03978" w:rsidSect="00F4526D">
          <w:headerReference w:type="even" r:id="rId13"/>
          <w:footerReference w:type="even" r:id="rId14"/>
          <w:footerReference w:type="default" r:id="rId15"/>
          <w:footerReference w:type="first" r:id="rId16"/>
          <w:pgSz w:w="12240" w:h="15840" w:code="1"/>
          <w:pgMar w:top="1080" w:right="1080" w:bottom="1728" w:left="1080" w:header="720" w:footer="630" w:gutter="0"/>
          <w:cols w:space="720"/>
          <w:docGrid w:linePitch="360"/>
        </w:sectPr>
      </w:pPr>
      <w:r>
        <w:rPr>
          <w:noProof/>
          <w:lang w:val="en-US"/>
        </w:rPr>
        <mc:AlternateContent>
          <mc:Choice Requires="wps">
            <w:drawing>
              <wp:anchor distT="0" distB="91440" distL="114300" distR="114300" simplePos="0" relativeHeight="251658240" behindDoc="0" locked="0" layoutInCell="1" allowOverlap="1" wp14:anchorId="59C18194" wp14:editId="4AB01DA3">
                <wp:simplePos x="0" y="0"/>
                <wp:positionH relativeFrom="column">
                  <wp:posOffset>9525</wp:posOffset>
                </wp:positionH>
                <wp:positionV relativeFrom="paragraph">
                  <wp:posOffset>163830</wp:posOffset>
                </wp:positionV>
                <wp:extent cx="6400800" cy="0"/>
                <wp:effectExtent l="0" t="0" r="19050" b="19050"/>
                <wp:wrapTopAndBottom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00353A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rto="http://schemas.microsoft.com/office/word/2006/arto" xmlns:w16du="http://schemas.microsoft.com/office/word/2023/wordml/word16du">
            <w:pict w14:anchorId="160F08C8">
              <v:line id="Straight Connector 1" style="position:absolute;z-index:251658240;visibility:visible;mso-wrap-style:square;mso-width-percent:0;mso-wrap-distance-left:9pt;mso-wrap-distance-top:0;mso-wrap-distance-right:9pt;mso-wrap-distance-bottom:7.2pt;mso-position-horizontal:absolute;mso-position-horizontal-relative:text;mso-position-vertical:absolute;mso-position-vertical-relative:text;mso-width-percent:0;mso-width-relative:margin" o:spid="_x0000_s1026" strokecolor="#00353a" strokeweight="1pt" from=".75pt,12.9pt" to="504.75pt,12.9pt" w14:anchorId="0261F6A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">
                <w10:wrap type="topAndBottom"/>
              </v:line>
            </w:pict>
          </mc:Fallback>
        </mc:AlternateContent>
      </w:r>
    </w:p>
    <w:p w14:paraId="2ECA34F1" w14:textId="21C77B77" w:rsidR="00B03978" w:rsidRPr="007C1624" w:rsidRDefault="00B03978" w:rsidP="00B03978">
      <w:pPr>
        <w:pStyle w:val="Subheading-Primary"/>
        <w:rPr>
          <w:rFonts w:eastAsia="Arial"/>
          <w:i/>
          <w:iCs/>
          <w:color w:val="auto"/>
          <w:sz w:val="20"/>
          <w:szCs w:val="20"/>
          <w:lang w:val="en-CA"/>
        </w:rPr>
      </w:pPr>
      <w:r w:rsidRPr="007C1624">
        <w:rPr>
          <w:rFonts w:eastAsia="Arial"/>
          <w:b/>
          <w:bCs/>
          <w:i/>
          <w:iCs/>
          <w:color w:val="auto"/>
          <w:sz w:val="20"/>
          <w:szCs w:val="20"/>
          <w:lang w:val="en-CA"/>
        </w:rPr>
        <w:t>Instructions:</w:t>
      </w:r>
      <w:r w:rsidRPr="007C1624">
        <w:rPr>
          <w:rFonts w:eastAsia="Arial"/>
          <w:i/>
          <w:iCs/>
          <w:color w:val="auto"/>
          <w:sz w:val="20"/>
          <w:szCs w:val="20"/>
          <w:lang w:val="en-CA"/>
        </w:rPr>
        <w:t xml:space="preserve"> The DFPP Interim Report is </w:t>
      </w:r>
      <w:r w:rsidR="001629F2" w:rsidRPr="007C1624">
        <w:rPr>
          <w:rFonts w:eastAsia="Arial"/>
          <w:i/>
          <w:iCs/>
          <w:color w:val="auto"/>
          <w:sz w:val="20"/>
          <w:szCs w:val="20"/>
          <w:lang w:val="en-CA"/>
        </w:rPr>
        <w:t>r</w:t>
      </w:r>
      <w:r w:rsidRPr="007C1624">
        <w:rPr>
          <w:rFonts w:eastAsia="Arial"/>
          <w:i/>
          <w:iCs/>
          <w:color w:val="auto"/>
          <w:sz w:val="20"/>
          <w:szCs w:val="20"/>
          <w:lang w:val="en-CA"/>
        </w:rPr>
        <w:t>equired under the DFPP program and must be submitted within 14 days of the end of each fiscal quarter. Submit the completed package to DFPP@gov.ab.ca</w:t>
      </w:r>
      <w:r w:rsidR="00AA128B">
        <w:rPr>
          <w:rFonts w:eastAsia="Arial"/>
          <w:i/>
          <w:iCs/>
          <w:color w:val="auto"/>
          <w:sz w:val="20"/>
          <w:szCs w:val="20"/>
          <w:lang w:val="en-CA"/>
        </w:rPr>
        <w:t>.</w:t>
      </w:r>
      <w:r w:rsidRPr="007C1624">
        <w:rPr>
          <w:rFonts w:eastAsia="Arial"/>
          <w:i/>
          <w:iCs/>
          <w:color w:val="auto"/>
          <w:sz w:val="20"/>
          <w:szCs w:val="20"/>
          <w:lang w:val="en-CA"/>
        </w:rPr>
        <w:t xml:space="preserve"> Please include the following documents in your package:</w:t>
      </w:r>
    </w:p>
    <w:p w14:paraId="0D413059" w14:textId="77777777" w:rsidR="00B03978" w:rsidRPr="007C1624" w:rsidRDefault="00B03978" w:rsidP="00B03978">
      <w:pPr>
        <w:pStyle w:val="Subheading-Primary"/>
        <w:numPr>
          <w:ilvl w:val="0"/>
          <w:numId w:val="14"/>
        </w:numPr>
        <w:spacing w:before="0" w:after="0"/>
        <w:rPr>
          <w:rFonts w:eastAsia="Arial"/>
          <w:i/>
          <w:iCs/>
          <w:color w:val="auto"/>
          <w:sz w:val="20"/>
          <w:szCs w:val="20"/>
          <w:lang w:val="en-CA"/>
        </w:rPr>
      </w:pPr>
      <w:r w:rsidRPr="007C1624">
        <w:rPr>
          <w:rFonts w:eastAsia="Arial"/>
          <w:i/>
          <w:iCs/>
          <w:color w:val="auto"/>
          <w:sz w:val="20"/>
          <w:szCs w:val="20"/>
          <w:lang w:val="en-CA"/>
        </w:rPr>
        <w:t>DFPP Interim Report – An overview of activities and progress.</w:t>
      </w:r>
    </w:p>
    <w:p w14:paraId="18E86BCD" w14:textId="77777777" w:rsidR="00B03978" w:rsidRPr="007C1624" w:rsidRDefault="00B03978" w:rsidP="00B03978">
      <w:pPr>
        <w:pStyle w:val="Subheading-Primary"/>
        <w:numPr>
          <w:ilvl w:val="0"/>
          <w:numId w:val="14"/>
        </w:numPr>
        <w:spacing w:before="0" w:after="0"/>
        <w:rPr>
          <w:rFonts w:eastAsia="Arial"/>
          <w:i/>
          <w:iCs/>
          <w:color w:val="auto"/>
          <w:sz w:val="20"/>
          <w:szCs w:val="20"/>
          <w:lang w:val="en-CA"/>
        </w:rPr>
      </w:pPr>
      <w:r w:rsidRPr="007C1624">
        <w:rPr>
          <w:rFonts w:eastAsia="Arial"/>
          <w:i/>
          <w:iCs/>
          <w:color w:val="auto"/>
          <w:sz w:val="20"/>
          <w:szCs w:val="20"/>
          <w:lang w:val="en-CA"/>
        </w:rPr>
        <w:t>Interim Expenditures &amp; Disbursements Summary – Including copies of invoices and proof of payment.</w:t>
      </w:r>
    </w:p>
    <w:p w14:paraId="277C440F" w14:textId="77777777" w:rsidR="00B03978" w:rsidRPr="007C1624" w:rsidRDefault="00B03978" w:rsidP="00B03978">
      <w:pPr>
        <w:pStyle w:val="Subheading-Primary"/>
        <w:numPr>
          <w:ilvl w:val="0"/>
          <w:numId w:val="14"/>
        </w:numPr>
        <w:spacing w:before="0" w:after="0"/>
        <w:rPr>
          <w:rFonts w:eastAsia="Arial"/>
          <w:i/>
          <w:iCs/>
          <w:color w:val="auto"/>
          <w:sz w:val="20"/>
          <w:szCs w:val="20"/>
          <w:lang w:val="en-CA"/>
        </w:rPr>
      </w:pPr>
      <w:r w:rsidRPr="007C1624">
        <w:rPr>
          <w:rFonts w:eastAsia="Arial"/>
          <w:i/>
          <w:iCs/>
          <w:color w:val="auto"/>
          <w:sz w:val="20"/>
          <w:szCs w:val="20"/>
          <w:lang w:val="en-CA"/>
        </w:rPr>
        <w:t>Statement of Funding and Expenditures – With a bank statement to show any interest earned.</w:t>
      </w:r>
    </w:p>
    <w:p w14:paraId="6155BEAC" w14:textId="334540D9" w:rsidR="00AF2223" w:rsidRPr="00492577" w:rsidRDefault="00AF2223" w:rsidP="00492577">
      <w:pPr>
        <w:pStyle w:val="Subheading-Primary"/>
        <w:rPr>
          <w:lang w:val="en-CA"/>
        </w:rPr>
      </w:pPr>
      <w:r w:rsidRPr="00492577">
        <w:rPr>
          <w:lang w:val="en-CA"/>
        </w:rPr>
        <w:t>Project Description</w:t>
      </w:r>
      <w:r w:rsidR="00303F66">
        <w:rPr>
          <w:lang w:val="en-CA"/>
        </w:rPr>
        <w:t xml:space="preserve"> </w:t>
      </w:r>
      <w:r w:rsidR="00303F66" w:rsidRPr="000C3441">
        <w:rPr>
          <w:lang w:val="en-CA"/>
        </w:rPr>
        <w:t xml:space="preserve">[grant number] </w:t>
      </w:r>
      <w:r w:rsidR="00303F66">
        <w:rPr>
          <w:lang w:val="en-CA"/>
        </w:rPr>
        <w:t xml:space="preserve">- </w:t>
      </w:r>
      <w:r w:rsidR="00303F66" w:rsidRPr="000C3441">
        <w:rPr>
          <w:lang w:val="en-CA"/>
        </w:rPr>
        <w:t>[</w:t>
      </w:r>
      <w:r w:rsidR="003A1148">
        <w:rPr>
          <w:lang w:val="en-CA"/>
        </w:rPr>
        <w:t>P</w:t>
      </w:r>
      <w:r w:rsidR="00303F66" w:rsidRPr="000C3441">
        <w:rPr>
          <w:lang w:val="en-CA"/>
        </w:rPr>
        <w:t>roject name]</w:t>
      </w:r>
    </w:p>
    <w:p w14:paraId="4241AB9D" w14:textId="02874401" w:rsidR="004A178B" w:rsidRDefault="00C91EC7" w:rsidP="00AF2223">
      <w:pPr>
        <w:pStyle w:val="Subheadinglevel2"/>
        <w:rPr>
          <w:rFonts w:ascii="Arial" w:hAnsi="Arial"/>
          <w:b w:val="0"/>
          <w:bCs/>
          <w:color w:val="auto"/>
        </w:rPr>
      </w:pPr>
      <w:r w:rsidRPr="00204092">
        <w:rPr>
          <w:rFonts w:ascii="Arial" w:hAnsi="Arial"/>
          <w:b w:val="0"/>
          <w:bCs/>
          <w:color w:val="auto"/>
        </w:rPr>
        <w:t xml:space="preserve">Please provide a summary of the </w:t>
      </w:r>
      <w:r w:rsidR="003A1148">
        <w:rPr>
          <w:rFonts w:ascii="Arial" w:hAnsi="Arial"/>
          <w:b w:val="0"/>
          <w:bCs/>
          <w:color w:val="auto"/>
        </w:rPr>
        <w:t>P</w:t>
      </w:r>
      <w:r w:rsidRPr="00204092">
        <w:rPr>
          <w:rFonts w:ascii="Arial" w:hAnsi="Arial"/>
          <w:b w:val="0"/>
          <w:bCs/>
          <w:color w:val="auto"/>
        </w:rPr>
        <w:t xml:space="preserve">roject </w:t>
      </w:r>
      <w:r w:rsidR="007C5A0A" w:rsidRPr="00204092">
        <w:rPr>
          <w:rFonts w:ascii="Arial" w:hAnsi="Arial"/>
          <w:b w:val="0"/>
          <w:bCs/>
          <w:color w:val="auto"/>
        </w:rPr>
        <w:t>and what it</w:t>
      </w:r>
      <w:r w:rsidRPr="00204092">
        <w:rPr>
          <w:rFonts w:ascii="Arial" w:hAnsi="Arial"/>
          <w:b w:val="0"/>
          <w:bCs/>
          <w:color w:val="auto"/>
        </w:rPr>
        <w:t xml:space="preserve"> will accomplish (objective</w:t>
      </w:r>
      <w:r w:rsidR="00B636DA" w:rsidRPr="00204092">
        <w:rPr>
          <w:rFonts w:ascii="Arial" w:hAnsi="Arial"/>
          <w:b w:val="0"/>
          <w:bCs/>
          <w:color w:val="auto"/>
        </w:rPr>
        <w:t>s</w:t>
      </w:r>
      <w:r w:rsidRPr="00204092">
        <w:rPr>
          <w:rFonts w:ascii="Arial" w:hAnsi="Arial"/>
          <w:b w:val="0"/>
          <w:bCs/>
          <w:color w:val="auto"/>
        </w:rPr>
        <w:t xml:space="preserve">), what the </w:t>
      </w:r>
      <w:r w:rsidR="003A1148">
        <w:rPr>
          <w:rFonts w:ascii="Arial" w:hAnsi="Arial"/>
          <w:b w:val="0"/>
          <w:bCs/>
          <w:color w:val="auto"/>
        </w:rPr>
        <w:t>P</w:t>
      </w:r>
      <w:r w:rsidRPr="00204092">
        <w:rPr>
          <w:rFonts w:ascii="Arial" w:hAnsi="Arial"/>
          <w:b w:val="0"/>
          <w:bCs/>
          <w:color w:val="auto"/>
        </w:rPr>
        <w:t xml:space="preserve">roject will and will not include (scope), what the expected results are (outcomes), who the stakeholders are, and how the </w:t>
      </w:r>
      <w:r w:rsidR="003A1148">
        <w:rPr>
          <w:rFonts w:ascii="Arial" w:hAnsi="Arial"/>
          <w:b w:val="0"/>
          <w:bCs/>
          <w:color w:val="auto"/>
        </w:rPr>
        <w:t>P</w:t>
      </w:r>
      <w:r w:rsidRPr="00204092">
        <w:rPr>
          <w:rFonts w:ascii="Arial" w:hAnsi="Arial"/>
          <w:b w:val="0"/>
          <w:bCs/>
          <w:color w:val="auto"/>
        </w:rPr>
        <w:t>roject will mitigate public safety hazards</w:t>
      </w:r>
      <w:r w:rsidR="008E3C4F">
        <w:rPr>
          <w:rFonts w:ascii="Arial" w:hAnsi="Arial"/>
          <w:b w:val="0"/>
          <w:bCs/>
          <w:color w:val="auto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A33C9E" w:rsidRPr="00A33C9E" w14:paraId="0DFFA008" w14:textId="77777777" w:rsidTr="00A33C9E">
        <w:trPr>
          <w:trHeight w:val="509"/>
        </w:trPr>
        <w:tc>
          <w:tcPr>
            <w:tcW w:w="10070" w:type="dxa"/>
          </w:tcPr>
          <w:p w14:paraId="2D681BCF" w14:textId="77777777" w:rsidR="00A33C9E" w:rsidRPr="00A33C9E" w:rsidRDefault="00A33C9E" w:rsidP="00F6073C">
            <w:pPr>
              <w:rPr>
                <w:rFonts w:ascii="Arial" w:hAnsi="Arial" w:cs="Arial"/>
              </w:rPr>
            </w:pPr>
          </w:p>
        </w:tc>
      </w:tr>
    </w:tbl>
    <w:p w14:paraId="3447D879" w14:textId="7493ABC7" w:rsidR="00AF2223" w:rsidRPr="00492577" w:rsidRDefault="00AF2223" w:rsidP="00492577">
      <w:pPr>
        <w:pStyle w:val="Subheading-Primary"/>
        <w:rPr>
          <w:lang w:val="en-CA"/>
        </w:rPr>
      </w:pPr>
      <w:r w:rsidRPr="00492577">
        <w:rPr>
          <w:lang w:val="en-CA"/>
        </w:rPr>
        <w:t xml:space="preserve">Project Financials </w:t>
      </w:r>
    </w:p>
    <w:p w14:paraId="4348743F" w14:textId="77777777" w:rsidR="00AF2223" w:rsidRPr="00B30713" w:rsidRDefault="00AF2223" w:rsidP="00AF2223">
      <w:pPr>
        <w:rPr>
          <w:rFonts w:ascii="Arial" w:hAnsi="Arial" w:cs="Arial"/>
        </w:rPr>
      </w:pPr>
      <w:r w:rsidRPr="00B30713">
        <w:rPr>
          <w:rFonts w:ascii="Arial" w:hAnsi="Arial" w:cs="Arial"/>
          <w:b/>
        </w:rPr>
        <w:t>Summary of Grant Expenditures</w:t>
      </w:r>
    </w:p>
    <w:p w14:paraId="135A1F18" w14:textId="5B58984E" w:rsidR="000B4EC5" w:rsidRDefault="000B4EC5" w:rsidP="000B4EC5">
      <w:pPr>
        <w:rPr>
          <w:rFonts w:ascii="Arial" w:hAnsi="Arial" w:cs="Arial"/>
        </w:rPr>
      </w:pPr>
      <w:r w:rsidRPr="29606C7D">
        <w:rPr>
          <w:rFonts w:ascii="Arial" w:hAnsi="Arial" w:cs="Arial"/>
        </w:rPr>
        <w:t>Please provide a short, written summary of your expenditures to date and any interest</w:t>
      </w:r>
      <w:r w:rsidR="007A3C96" w:rsidRPr="29606C7D">
        <w:rPr>
          <w:rFonts w:ascii="Arial" w:hAnsi="Arial" w:cs="Arial"/>
        </w:rPr>
        <w:t xml:space="preserve"> and </w:t>
      </w:r>
      <w:r w:rsidRPr="29606C7D">
        <w:rPr>
          <w:rFonts w:ascii="Arial" w:hAnsi="Arial" w:cs="Arial"/>
        </w:rPr>
        <w:t xml:space="preserve">reallocations that have been applied to the </w:t>
      </w:r>
      <w:r w:rsidR="003A1148" w:rsidRPr="29606C7D">
        <w:rPr>
          <w:rFonts w:ascii="Arial" w:hAnsi="Arial" w:cs="Arial"/>
        </w:rPr>
        <w:t>P</w:t>
      </w:r>
      <w:r w:rsidRPr="29606C7D">
        <w:rPr>
          <w:rFonts w:ascii="Arial" w:hAnsi="Arial" w:cs="Arial"/>
        </w:rPr>
        <w:t>roject.</w:t>
      </w:r>
      <w:r w:rsidR="5E54D83C" w:rsidRPr="29606C7D">
        <w:rPr>
          <w:rFonts w:ascii="Arial" w:hAnsi="Arial" w:cs="Arial"/>
        </w:rPr>
        <w:t xml:space="preserve"> </w:t>
      </w:r>
      <w:r w:rsidRPr="29606C7D">
        <w:rPr>
          <w:rFonts w:ascii="Arial" w:hAnsi="Arial" w:cs="Arial"/>
        </w:rPr>
        <w:t>Your interim report must also include a separate</w:t>
      </w:r>
      <w:r w:rsidR="00B641BB">
        <w:rPr>
          <w:rFonts w:ascii="Arial" w:hAnsi="Arial" w:cs="Arial"/>
        </w:rPr>
        <w:t>, corresponding</w:t>
      </w:r>
      <w:r w:rsidR="00181494">
        <w:rPr>
          <w:rFonts w:ascii="Arial" w:hAnsi="Arial" w:cs="Arial"/>
        </w:rPr>
        <w:t>,</w:t>
      </w:r>
      <w:r w:rsidRPr="29606C7D">
        <w:rPr>
          <w:rFonts w:ascii="Arial" w:hAnsi="Arial" w:cs="Arial"/>
        </w:rPr>
        <w:t xml:space="preserve"> </w:t>
      </w:r>
      <w:r w:rsidRPr="00FC6AE4">
        <w:rPr>
          <w:rFonts w:ascii="Arial" w:hAnsi="Arial" w:cs="Arial"/>
          <w:b/>
          <w:bCs/>
        </w:rPr>
        <w:t>Statement of Funding and Expenditures</w:t>
      </w:r>
      <w:r w:rsidRPr="29606C7D">
        <w:rPr>
          <w:rFonts w:ascii="Arial" w:hAnsi="Arial" w:cs="Arial"/>
        </w:rPr>
        <w:t xml:space="preserve"> for your grant agreement</w:t>
      </w:r>
      <w:r w:rsidR="185BCDEB" w:rsidRPr="29606C7D">
        <w:rPr>
          <w:rFonts w:ascii="Arial" w:hAnsi="Arial" w:cs="Arial"/>
        </w:rPr>
        <w:t xml:space="preserve"> (you can access th</w:t>
      </w:r>
      <w:r w:rsidR="4E0FF602" w:rsidRPr="29606C7D">
        <w:rPr>
          <w:rFonts w:ascii="Arial" w:hAnsi="Arial" w:cs="Arial"/>
        </w:rPr>
        <w:t>is template</w:t>
      </w:r>
      <w:r w:rsidR="185BCDEB" w:rsidRPr="29606C7D">
        <w:rPr>
          <w:rFonts w:ascii="Arial" w:hAnsi="Arial" w:cs="Arial"/>
        </w:rPr>
        <w:t xml:space="preserve"> on the </w:t>
      </w:r>
      <w:hyperlink r:id="rId17" w:anchor=":~:text=The%20Drought%20and%20Flood%20Protection%20Program%20%28DFPP%29%20is,their%20long-term%20resilience%20to%20drought%20and%20floods%20events." w:history="1">
        <w:r w:rsidR="185BCDEB" w:rsidRPr="29606C7D">
          <w:rPr>
            <w:rStyle w:val="Hyperlink"/>
            <w:rFonts w:ascii="Arial" w:hAnsi="Arial" w:cs="Arial"/>
          </w:rPr>
          <w:t>DFPP website)</w:t>
        </w:r>
      </w:hyperlink>
      <w:r w:rsidR="00B641BB">
        <w:rPr>
          <w:rFonts w:ascii="Arial" w:hAnsi="Arial" w:cs="Arial"/>
        </w:rPr>
        <w:t xml:space="preserve">. Please </w:t>
      </w:r>
      <w:r w:rsidR="006E4F59">
        <w:rPr>
          <w:rFonts w:ascii="Arial" w:hAnsi="Arial" w:cs="Arial"/>
        </w:rPr>
        <w:t>n</w:t>
      </w:r>
      <w:r w:rsidR="00B641BB">
        <w:rPr>
          <w:rFonts w:ascii="Arial" w:hAnsi="Arial" w:cs="Arial"/>
        </w:rPr>
        <w:t>ot</w:t>
      </w:r>
      <w:r w:rsidR="006E4F59">
        <w:rPr>
          <w:rFonts w:ascii="Arial" w:hAnsi="Arial" w:cs="Arial"/>
        </w:rPr>
        <w:t>e</w:t>
      </w:r>
      <w:r w:rsidR="00B641BB">
        <w:rPr>
          <w:rFonts w:ascii="Arial" w:hAnsi="Arial" w:cs="Arial"/>
        </w:rPr>
        <w:t xml:space="preserve"> </w:t>
      </w:r>
      <w:r w:rsidR="006E4F59">
        <w:rPr>
          <w:rFonts w:ascii="Arial" w:hAnsi="Arial" w:cs="Arial"/>
        </w:rPr>
        <w:t>that</w:t>
      </w:r>
      <w:r w:rsidR="00B641BB">
        <w:rPr>
          <w:rFonts w:ascii="Arial" w:hAnsi="Arial" w:cs="Arial"/>
        </w:rPr>
        <w:t xml:space="preserve"> </w:t>
      </w:r>
      <w:r w:rsidR="000847D8">
        <w:rPr>
          <w:rFonts w:ascii="Arial" w:hAnsi="Arial" w:cs="Arial"/>
        </w:rPr>
        <w:t xml:space="preserve">GST </w:t>
      </w:r>
      <w:r w:rsidR="00363053">
        <w:rPr>
          <w:rFonts w:ascii="Arial" w:hAnsi="Arial" w:cs="Arial"/>
        </w:rPr>
        <w:t xml:space="preserve">and other </w:t>
      </w:r>
      <w:r w:rsidR="000847D8">
        <w:rPr>
          <w:rFonts w:ascii="Arial" w:hAnsi="Arial" w:cs="Arial"/>
        </w:rPr>
        <w:t xml:space="preserve">sales tax </w:t>
      </w:r>
      <w:r w:rsidR="00363053">
        <w:rPr>
          <w:rFonts w:ascii="Arial" w:hAnsi="Arial" w:cs="Arial"/>
        </w:rPr>
        <w:t xml:space="preserve">are ineligible </w:t>
      </w:r>
      <w:r w:rsidR="008C5F32">
        <w:rPr>
          <w:rFonts w:ascii="Arial" w:hAnsi="Arial" w:cs="Arial"/>
        </w:rPr>
        <w:t xml:space="preserve">to be applied towards the </w:t>
      </w:r>
      <w:r w:rsidR="00C32F5D">
        <w:rPr>
          <w:rFonts w:ascii="Arial" w:hAnsi="Arial" w:cs="Arial"/>
        </w:rPr>
        <w:t>gr</w:t>
      </w:r>
      <w:r w:rsidR="00671FAD">
        <w:rPr>
          <w:rFonts w:ascii="Arial" w:hAnsi="Arial" w:cs="Arial"/>
        </w:rPr>
        <w:t>ant payment amount and should not be included within your</w:t>
      </w:r>
      <w:r w:rsidR="000847D8">
        <w:rPr>
          <w:rFonts w:ascii="Arial" w:hAnsi="Arial" w:cs="Arial"/>
        </w:rPr>
        <w:t xml:space="preserve"> </w:t>
      </w:r>
      <w:r w:rsidR="006E4F59">
        <w:rPr>
          <w:rFonts w:ascii="Arial" w:hAnsi="Arial" w:cs="Arial"/>
        </w:rPr>
        <w:t xml:space="preserve">expenditure calculations: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F2324C" w14:paraId="451550EA" w14:textId="77777777" w:rsidTr="29606C7D">
        <w:trPr>
          <w:trHeight w:val="300"/>
        </w:trPr>
        <w:tc>
          <w:tcPr>
            <w:tcW w:w="10070" w:type="dxa"/>
          </w:tcPr>
          <w:p w14:paraId="6BC37967" w14:textId="72653CB2" w:rsidR="00F2324C" w:rsidRPr="00A33C9E" w:rsidRDefault="00F2324C" w:rsidP="000B4EC5">
            <w:pPr>
              <w:rPr>
                <w:rFonts w:ascii="Arial" w:hAnsi="Arial" w:cs="Arial"/>
              </w:rPr>
            </w:pPr>
            <w:bookmarkStart w:id="0" w:name="_Hlk175297089"/>
          </w:p>
        </w:tc>
      </w:tr>
    </w:tbl>
    <w:bookmarkEnd w:id="0"/>
    <w:p w14:paraId="061D8697" w14:textId="4E34C077" w:rsidR="00E01464" w:rsidRPr="00AB25DE" w:rsidRDefault="00E01464">
      <w:pPr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  <w:bCs/>
        </w:rPr>
        <w:t>Invoicing</w:t>
      </w:r>
    </w:p>
    <w:p w14:paraId="7D89149F" w14:textId="42BB8D70" w:rsidR="533C0019" w:rsidRPr="00AB25DE" w:rsidRDefault="533C0019">
      <w:pPr>
        <w:rPr>
          <w:rFonts w:ascii="Arial" w:eastAsia="Arial" w:hAnsi="Arial" w:cs="Arial"/>
        </w:rPr>
      </w:pPr>
      <w:r w:rsidDel="00DC57F5">
        <w:rPr>
          <w:rFonts w:ascii="Arial" w:eastAsia="Arial" w:hAnsi="Arial" w:cs="Arial"/>
        </w:rPr>
        <w:t xml:space="preserve">Please </w:t>
      </w:r>
      <w:r w:rsidR="00AB25DE">
        <w:rPr>
          <w:rFonts w:ascii="Arial" w:eastAsia="Arial" w:hAnsi="Arial" w:cs="Arial"/>
        </w:rPr>
        <w:t>use</w:t>
      </w:r>
      <w:r w:rsidR="0002213D">
        <w:rPr>
          <w:rFonts w:ascii="Arial" w:eastAsia="Arial" w:hAnsi="Arial" w:cs="Arial"/>
        </w:rPr>
        <w:t xml:space="preserve"> the </w:t>
      </w:r>
      <w:r w:rsidR="0002213D" w:rsidRPr="00F61CB2">
        <w:rPr>
          <w:rFonts w:ascii="Arial" w:eastAsia="Arial" w:hAnsi="Arial" w:cs="Arial"/>
          <w:b/>
        </w:rPr>
        <w:t>Interim Expenditures &amp; Disbursements Summary</w:t>
      </w:r>
      <w:r w:rsidR="0002213D">
        <w:rPr>
          <w:rFonts w:ascii="Arial" w:eastAsia="Arial" w:hAnsi="Arial" w:cs="Arial"/>
        </w:rPr>
        <w:t xml:space="preserve"> template </w:t>
      </w:r>
      <w:r w:rsidR="00163D81" w:rsidRPr="00F61CB2">
        <w:rPr>
          <w:rFonts w:ascii="Arial" w:eastAsia="Arial" w:hAnsi="Arial" w:cs="Arial"/>
        </w:rPr>
        <w:t xml:space="preserve">available on the </w:t>
      </w:r>
      <w:hyperlink r:id="rId18" w:history="1">
        <w:r w:rsidR="00163D81" w:rsidRPr="00163D81">
          <w:rPr>
            <w:rStyle w:val="Hyperlink"/>
            <w:rFonts w:ascii="Arial" w:eastAsia="Arial" w:hAnsi="Arial" w:cs="Arial"/>
          </w:rPr>
          <w:t>DFPP Website</w:t>
        </w:r>
      </w:hyperlink>
      <w:r w:rsidR="00E2603C">
        <w:rPr>
          <w:rFonts w:ascii="Arial" w:eastAsia="Arial" w:hAnsi="Arial" w:cs="Arial"/>
        </w:rPr>
        <w:t xml:space="preserve"> to provide a summary of all eligible expenses incurred during the relevant reporting period. </w:t>
      </w:r>
      <w:r w:rsidR="00CE0EE5">
        <w:rPr>
          <w:rFonts w:ascii="Arial" w:eastAsia="Arial" w:hAnsi="Arial" w:cs="Arial"/>
        </w:rPr>
        <w:t xml:space="preserve">A corresponding </w:t>
      </w:r>
      <w:r w:rsidR="00721E82">
        <w:rPr>
          <w:rFonts w:ascii="Arial" w:eastAsia="Arial" w:hAnsi="Arial" w:cs="Arial"/>
        </w:rPr>
        <w:t>invoice/proof of payment</w:t>
      </w:r>
      <w:r w:rsidR="003C07F8">
        <w:rPr>
          <w:rFonts w:ascii="Arial" w:eastAsia="Arial" w:hAnsi="Arial" w:cs="Arial"/>
        </w:rPr>
        <w:t xml:space="preserve"> </w:t>
      </w:r>
      <w:r w:rsidR="00721E82">
        <w:rPr>
          <w:rFonts w:ascii="Arial" w:eastAsia="Arial" w:hAnsi="Arial" w:cs="Arial"/>
        </w:rPr>
        <w:t xml:space="preserve">must be submitted </w:t>
      </w:r>
      <w:r w:rsidR="00F930CC">
        <w:rPr>
          <w:rFonts w:ascii="Arial" w:eastAsia="Arial" w:hAnsi="Arial" w:cs="Arial"/>
        </w:rPr>
        <w:t xml:space="preserve">to </w:t>
      </w:r>
      <w:hyperlink r:id="rId19" w:history="1">
        <w:r w:rsidR="00F930CC" w:rsidRPr="00331A90">
          <w:rPr>
            <w:rStyle w:val="Hyperlink"/>
            <w:rFonts w:ascii="Arial" w:eastAsia="Arial" w:hAnsi="Arial" w:cs="Arial"/>
          </w:rPr>
          <w:t>DFPP@gov.ab.ca</w:t>
        </w:r>
      </w:hyperlink>
      <w:r w:rsidR="00A2726A">
        <w:rPr>
          <w:rFonts w:ascii="Arial" w:eastAsia="Arial" w:hAnsi="Arial" w:cs="Arial"/>
        </w:rPr>
        <w:t xml:space="preserve"> </w:t>
      </w:r>
      <w:r w:rsidR="00B35E7D">
        <w:rPr>
          <w:rFonts w:ascii="Arial" w:eastAsia="Arial" w:hAnsi="Arial" w:cs="Arial"/>
        </w:rPr>
        <w:t xml:space="preserve">along </w:t>
      </w:r>
      <w:r w:rsidR="00A2726A">
        <w:rPr>
          <w:rFonts w:ascii="Arial" w:eastAsia="Arial" w:hAnsi="Arial" w:cs="Arial"/>
        </w:rPr>
        <w:t xml:space="preserve">with your interim reporting package </w:t>
      </w:r>
      <w:r w:rsidR="001038CF">
        <w:rPr>
          <w:rFonts w:ascii="Arial" w:eastAsia="Arial" w:hAnsi="Arial" w:cs="Arial"/>
        </w:rPr>
        <w:t xml:space="preserve">for every expense listed for the expense to be deemed eligible. </w:t>
      </w:r>
      <w:r w:rsidR="003C07F8">
        <w:rPr>
          <w:rFonts w:ascii="Arial" w:eastAsia="Arial" w:hAnsi="Arial" w:cs="Arial"/>
        </w:rPr>
        <w:t xml:space="preserve"> </w:t>
      </w:r>
      <w:r w:rsidR="00F930CC">
        <w:rPr>
          <w:rFonts w:ascii="Arial" w:eastAsia="Arial" w:hAnsi="Arial" w:cs="Arial"/>
        </w:rPr>
        <w:t xml:space="preserve"> </w:t>
      </w:r>
      <w:r w:rsidRPr="00AB25DE">
        <w:rPr>
          <w:rFonts w:ascii="Arial" w:eastAsia="Arial" w:hAnsi="Arial" w:cs="Arial"/>
        </w:rPr>
        <w:t xml:space="preserve"> </w:t>
      </w:r>
    </w:p>
    <w:p w14:paraId="5859D07B" w14:textId="380A125B" w:rsidR="00C345E0" w:rsidRPr="00AB25DE" w:rsidRDefault="00EF407B" w:rsidP="00AB25DE">
      <w:pPr>
        <w:rPr>
          <w:rFonts w:ascii="Arial" w:hAnsi="Arial"/>
        </w:rPr>
      </w:pPr>
      <w:r w:rsidRPr="00AB25DE">
        <w:rPr>
          <w:rFonts w:ascii="Arial" w:hAnsi="Arial" w:cs="Arial"/>
          <w:b/>
        </w:rPr>
        <w:t>Reallocations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21"/>
        <w:gridCol w:w="2585"/>
        <w:gridCol w:w="2382"/>
        <w:gridCol w:w="2382"/>
      </w:tblGrid>
      <w:tr w:rsidR="00C91EC7" w14:paraId="1221EC06" w14:textId="7A28F524">
        <w:tc>
          <w:tcPr>
            <w:tcW w:w="10070" w:type="dxa"/>
            <w:gridSpan w:val="4"/>
          </w:tcPr>
          <w:p w14:paraId="1E718275" w14:textId="3A262CEE" w:rsidR="00C91EC7" w:rsidRDefault="00C91EC7" w:rsidP="001E45F3">
            <w:pPr>
              <w:pStyle w:val="Subheadinglevel2"/>
              <w:rPr>
                <w:rFonts w:ascii="Arial" w:hAnsi="Arial"/>
                <w:color w:val="739B2B" w:themeColor="accent4" w:themeShade="BF"/>
              </w:rPr>
            </w:pPr>
            <w:r w:rsidRPr="00FC1ADC">
              <w:rPr>
                <w:rFonts w:ascii="Arial" w:hAnsi="Arial"/>
                <w:color w:val="739B2B" w:themeColor="accent4" w:themeShade="BF"/>
              </w:rPr>
              <w:t>Grant Re-</w:t>
            </w:r>
            <w:r w:rsidR="00721F52" w:rsidRPr="00FC1ADC">
              <w:rPr>
                <w:rFonts w:ascii="Arial" w:hAnsi="Arial"/>
                <w:color w:val="739B2B" w:themeColor="accent4" w:themeShade="BF"/>
              </w:rPr>
              <w:t>a</w:t>
            </w:r>
            <w:r w:rsidRPr="00FC1ADC">
              <w:rPr>
                <w:rFonts w:ascii="Arial" w:hAnsi="Arial"/>
                <w:color w:val="739B2B" w:themeColor="accent4" w:themeShade="BF"/>
              </w:rPr>
              <w:t>llocation(s)</w:t>
            </w:r>
            <w:r w:rsidR="00721F52">
              <w:rPr>
                <w:rFonts w:ascii="Arial" w:hAnsi="Arial"/>
                <w:color w:val="739B2B" w:themeColor="accent4" w:themeShade="BF"/>
              </w:rPr>
              <w:t xml:space="preserve"> – </w:t>
            </w:r>
            <w:r w:rsidR="009B45E1" w:rsidRPr="00DC3E73">
              <w:rPr>
                <w:rFonts w:ascii="Arial" w:hAnsi="Arial"/>
                <w:b w:val="0"/>
                <w:bCs/>
                <w:color w:val="739B2B" w:themeColor="accent4" w:themeShade="BF"/>
              </w:rPr>
              <w:t>Please i</w:t>
            </w:r>
            <w:r w:rsidR="00721F52" w:rsidRPr="00DC3E73">
              <w:rPr>
                <w:rFonts w:ascii="Arial" w:hAnsi="Arial"/>
                <w:b w:val="0"/>
                <w:bCs/>
                <w:color w:val="739B2B" w:themeColor="accent4" w:themeShade="BF"/>
              </w:rPr>
              <w:t>nclude a</w:t>
            </w:r>
            <w:r w:rsidR="001E0527" w:rsidRPr="00DC3E73">
              <w:rPr>
                <w:rFonts w:ascii="Arial" w:hAnsi="Arial"/>
                <w:b w:val="0"/>
                <w:bCs/>
                <w:color w:val="739B2B" w:themeColor="accent4" w:themeShade="BF"/>
              </w:rPr>
              <w:t xml:space="preserve">ll </w:t>
            </w:r>
            <w:r w:rsidR="00721F52" w:rsidRPr="00DC3E73">
              <w:rPr>
                <w:rFonts w:ascii="Arial" w:hAnsi="Arial"/>
                <w:b w:val="0"/>
                <w:bCs/>
                <w:color w:val="739B2B" w:themeColor="accent4" w:themeShade="BF"/>
              </w:rPr>
              <w:t xml:space="preserve">re-allocations </w:t>
            </w:r>
            <w:r w:rsidR="001D6D19" w:rsidRPr="00DC3E73">
              <w:rPr>
                <w:rFonts w:ascii="Arial" w:hAnsi="Arial"/>
                <w:b w:val="0"/>
                <w:bCs/>
                <w:color w:val="739B2B" w:themeColor="accent4" w:themeShade="BF"/>
              </w:rPr>
              <w:t>involving this grant</w:t>
            </w:r>
          </w:p>
        </w:tc>
      </w:tr>
      <w:tr w:rsidR="00C91EC7" w14:paraId="226E7D58" w14:textId="59BFBB83" w:rsidTr="00C91EC7">
        <w:tc>
          <w:tcPr>
            <w:tcW w:w="2721" w:type="dxa"/>
          </w:tcPr>
          <w:p w14:paraId="3A6855F5" w14:textId="30BECB3D" w:rsidR="00C91EC7" w:rsidRDefault="00C91EC7" w:rsidP="001E45F3">
            <w:pPr>
              <w:pStyle w:val="Subheadinglevel2"/>
              <w:rPr>
                <w:rFonts w:ascii="Arial" w:hAnsi="Arial"/>
                <w:color w:val="739B2B" w:themeColor="accent4" w:themeShade="BF"/>
              </w:rPr>
            </w:pPr>
            <w:r>
              <w:rPr>
                <w:rFonts w:ascii="Arial" w:hAnsi="Arial"/>
                <w:color w:val="739B2B" w:themeColor="accent4" w:themeShade="BF"/>
              </w:rPr>
              <w:t xml:space="preserve">Reallocated </w:t>
            </w:r>
            <w:r w:rsidR="008E3C4F">
              <w:rPr>
                <w:rFonts w:ascii="Arial" w:hAnsi="Arial"/>
                <w:color w:val="739B2B" w:themeColor="accent4" w:themeShade="BF"/>
              </w:rPr>
              <w:t>from</w:t>
            </w:r>
            <w:r>
              <w:rPr>
                <w:rFonts w:ascii="Arial" w:hAnsi="Arial"/>
                <w:color w:val="739B2B" w:themeColor="accent4" w:themeShade="BF"/>
              </w:rPr>
              <w:t xml:space="preserve"> (Grant #)</w:t>
            </w:r>
          </w:p>
        </w:tc>
        <w:tc>
          <w:tcPr>
            <w:tcW w:w="2585" w:type="dxa"/>
          </w:tcPr>
          <w:p w14:paraId="4FB65F2F" w14:textId="03155356" w:rsidR="00C91EC7" w:rsidRDefault="00C91EC7" w:rsidP="001E45F3">
            <w:pPr>
              <w:pStyle w:val="Subheadinglevel2"/>
              <w:rPr>
                <w:rFonts w:ascii="Arial" w:hAnsi="Arial"/>
                <w:color w:val="739B2B" w:themeColor="accent4" w:themeShade="BF"/>
              </w:rPr>
            </w:pPr>
            <w:r>
              <w:rPr>
                <w:rFonts w:ascii="Arial" w:hAnsi="Arial"/>
                <w:color w:val="739B2B" w:themeColor="accent4" w:themeShade="BF"/>
              </w:rPr>
              <w:t xml:space="preserve">Re-allocated </w:t>
            </w:r>
            <w:r w:rsidR="008E3C4F">
              <w:rPr>
                <w:rFonts w:ascii="Arial" w:hAnsi="Arial"/>
                <w:color w:val="739B2B" w:themeColor="accent4" w:themeShade="BF"/>
              </w:rPr>
              <w:t>to</w:t>
            </w:r>
            <w:r>
              <w:rPr>
                <w:rFonts w:ascii="Arial" w:hAnsi="Arial"/>
                <w:color w:val="739B2B" w:themeColor="accent4" w:themeShade="BF"/>
              </w:rPr>
              <w:t xml:space="preserve"> (Grant #)</w:t>
            </w:r>
          </w:p>
        </w:tc>
        <w:tc>
          <w:tcPr>
            <w:tcW w:w="2382" w:type="dxa"/>
          </w:tcPr>
          <w:p w14:paraId="2B896B54" w14:textId="646AE4E7" w:rsidR="00C91EC7" w:rsidRDefault="00721F52" w:rsidP="001E45F3">
            <w:pPr>
              <w:pStyle w:val="Subheadinglevel2"/>
              <w:rPr>
                <w:rFonts w:ascii="Arial" w:hAnsi="Arial"/>
                <w:color w:val="739B2B" w:themeColor="accent4" w:themeShade="BF"/>
              </w:rPr>
            </w:pPr>
            <w:r>
              <w:rPr>
                <w:rFonts w:ascii="Arial" w:hAnsi="Arial"/>
                <w:color w:val="739B2B" w:themeColor="accent4" w:themeShade="BF"/>
              </w:rPr>
              <w:t>Amount Transferred ($)</w:t>
            </w:r>
          </w:p>
        </w:tc>
        <w:tc>
          <w:tcPr>
            <w:tcW w:w="2382" w:type="dxa"/>
          </w:tcPr>
          <w:p w14:paraId="51E74E15" w14:textId="2E849E6F" w:rsidR="00C91EC7" w:rsidRDefault="00721F52" w:rsidP="001E45F3">
            <w:pPr>
              <w:pStyle w:val="Subheadinglevel2"/>
              <w:rPr>
                <w:rFonts w:ascii="Arial" w:hAnsi="Arial"/>
                <w:color w:val="739B2B" w:themeColor="accent4" w:themeShade="BF"/>
              </w:rPr>
            </w:pPr>
            <w:r>
              <w:rPr>
                <w:rFonts w:ascii="Arial" w:hAnsi="Arial"/>
                <w:color w:val="739B2B" w:themeColor="accent4" w:themeShade="BF"/>
              </w:rPr>
              <w:t>Grant Amendment</w:t>
            </w:r>
            <w:r w:rsidR="00DB1B67">
              <w:rPr>
                <w:rFonts w:ascii="Arial" w:hAnsi="Arial"/>
                <w:color w:val="739B2B" w:themeColor="accent4" w:themeShade="BF"/>
              </w:rPr>
              <w:t xml:space="preserve"> #</w:t>
            </w:r>
            <w:r>
              <w:rPr>
                <w:rFonts w:ascii="Arial" w:hAnsi="Arial"/>
                <w:color w:val="739B2B" w:themeColor="accent4" w:themeShade="BF"/>
              </w:rPr>
              <w:t xml:space="preserve"> for Reallocation</w:t>
            </w:r>
          </w:p>
        </w:tc>
      </w:tr>
      <w:tr w:rsidR="00C91EC7" w14:paraId="584C871E" w14:textId="19A08CEF" w:rsidTr="00C91EC7">
        <w:tc>
          <w:tcPr>
            <w:tcW w:w="2721" w:type="dxa"/>
          </w:tcPr>
          <w:p w14:paraId="3AF811D9" w14:textId="53FD9981" w:rsidR="00C91EC7" w:rsidRDefault="00C91EC7" w:rsidP="001E45F3">
            <w:pPr>
              <w:pStyle w:val="Subheadinglevel2"/>
              <w:rPr>
                <w:rFonts w:ascii="Arial" w:hAnsi="Arial"/>
                <w:color w:val="739B2B" w:themeColor="accent4" w:themeShade="BF"/>
              </w:rPr>
            </w:pPr>
          </w:p>
        </w:tc>
        <w:tc>
          <w:tcPr>
            <w:tcW w:w="2585" w:type="dxa"/>
          </w:tcPr>
          <w:p w14:paraId="59D194F6" w14:textId="77777777" w:rsidR="00C91EC7" w:rsidRDefault="00C91EC7" w:rsidP="001E45F3">
            <w:pPr>
              <w:pStyle w:val="Subheadinglevel2"/>
              <w:rPr>
                <w:rFonts w:ascii="Arial" w:hAnsi="Arial"/>
                <w:color w:val="739B2B" w:themeColor="accent4" w:themeShade="BF"/>
              </w:rPr>
            </w:pPr>
          </w:p>
        </w:tc>
        <w:tc>
          <w:tcPr>
            <w:tcW w:w="2382" w:type="dxa"/>
          </w:tcPr>
          <w:p w14:paraId="3F4B67B8" w14:textId="77777777" w:rsidR="00C91EC7" w:rsidRDefault="00C91EC7" w:rsidP="001E45F3">
            <w:pPr>
              <w:pStyle w:val="Subheadinglevel2"/>
              <w:rPr>
                <w:rFonts w:ascii="Arial" w:hAnsi="Arial"/>
                <w:color w:val="739B2B" w:themeColor="accent4" w:themeShade="BF"/>
              </w:rPr>
            </w:pPr>
          </w:p>
        </w:tc>
        <w:tc>
          <w:tcPr>
            <w:tcW w:w="2382" w:type="dxa"/>
          </w:tcPr>
          <w:p w14:paraId="4AD6CED7" w14:textId="77777777" w:rsidR="00C91EC7" w:rsidRDefault="00C91EC7" w:rsidP="001E45F3">
            <w:pPr>
              <w:pStyle w:val="Subheadinglevel2"/>
              <w:rPr>
                <w:rFonts w:ascii="Arial" w:hAnsi="Arial"/>
                <w:color w:val="739B2B" w:themeColor="accent4" w:themeShade="BF"/>
              </w:rPr>
            </w:pPr>
          </w:p>
        </w:tc>
      </w:tr>
    </w:tbl>
    <w:p w14:paraId="70F82DAF" w14:textId="7E92DC7B" w:rsidR="001F1176" w:rsidRDefault="0032660A" w:rsidP="00B03978">
      <w:pPr>
        <w:pStyle w:val="Subheadinglevel2"/>
        <w:rPr>
          <w:rFonts w:ascii="Arial" w:hAnsi="Arial"/>
          <w:color w:val="739B2B" w:themeColor="accent4" w:themeShade="BF"/>
        </w:rPr>
      </w:pPr>
      <w:r w:rsidRPr="0032660A">
        <w:rPr>
          <w:rFonts w:ascii="Arial" w:hAnsi="Arial"/>
          <w:color w:val="739B2B" w:themeColor="accent4" w:themeShade="BF"/>
        </w:rPr>
        <w:t xml:space="preserve">Please add </w:t>
      </w:r>
      <w:r w:rsidR="004D6A2F">
        <w:rPr>
          <w:rFonts w:ascii="Arial" w:hAnsi="Arial"/>
          <w:color w:val="739B2B" w:themeColor="accent4" w:themeShade="BF"/>
        </w:rPr>
        <w:t>additional row(s)</w:t>
      </w:r>
      <w:r w:rsidRPr="009B68A8">
        <w:rPr>
          <w:rFonts w:ascii="Arial" w:hAnsi="Arial"/>
          <w:color w:val="739B2B" w:themeColor="accent4" w:themeShade="BF"/>
        </w:rPr>
        <w:t xml:space="preserve"> to table</w:t>
      </w:r>
      <w:r w:rsidRPr="0032660A">
        <w:rPr>
          <w:rFonts w:ascii="Arial" w:hAnsi="Arial"/>
          <w:color w:val="739B2B" w:themeColor="accent4" w:themeShade="BF"/>
        </w:rPr>
        <w:t xml:space="preserve">, </w:t>
      </w:r>
      <w:r w:rsidR="00B4292B">
        <w:rPr>
          <w:rFonts w:ascii="Arial" w:hAnsi="Arial"/>
          <w:color w:val="739B2B" w:themeColor="accent4" w:themeShade="BF"/>
        </w:rPr>
        <w:t>as</w:t>
      </w:r>
      <w:r w:rsidRPr="0032660A">
        <w:rPr>
          <w:rFonts w:ascii="Arial" w:hAnsi="Arial"/>
          <w:color w:val="739B2B" w:themeColor="accent4" w:themeShade="BF"/>
        </w:rPr>
        <w:t xml:space="preserve"> required</w:t>
      </w:r>
      <w:r w:rsidR="0055230D">
        <w:rPr>
          <w:rFonts w:ascii="Arial" w:hAnsi="Arial"/>
          <w:color w:val="739B2B" w:themeColor="accent4" w:themeShade="BF"/>
        </w:rPr>
        <w:t>.</w:t>
      </w:r>
    </w:p>
    <w:p w14:paraId="104CB7F0" w14:textId="77777777" w:rsidR="00B03978" w:rsidRPr="00B03978" w:rsidRDefault="00B03978" w:rsidP="00B03978">
      <w:pPr>
        <w:pStyle w:val="Subheadinglevel2"/>
        <w:rPr>
          <w:rFonts w:ascii="Arial" w:hAnsi="Arial"/>
          <w:color w:val="739B2B" w:themeColor="accent4" w:themeShade="BF"/>
        </w:rPr>
      </w:pPr>
    </w:p>
    <w:p w14:paraId="3BB151F2" w14:textId="595A1C2F" w:rsidR="00AF2223" w:rsidRPr="000C3441" w:rsidRDefault="00AF2223" w:rsidP="000C3441">
      <w:pPr>
        <w:pStyle w:val="Subheading-Primary"/>
        <w:rPr>
          <w:lang w:val="en-CA"/>
        </w:rPr>
      </w:pPr>
      <w:r w:rsidRPr="000C3441">
        <w:rPr>
          <w:lang w:val="en-CA"/>
        </w:rPr>
        <w:lastRenderedPageBreak/>
        <w:t xml:space="preserve">Project Status </w:t>
      </w:r>
    </w:p>
    <w:p w14:paraId="5A99471D" w14:textId="77777777" w:rsidR="00FC7945" w:rsidRDefault="00FC7945" w:rsidP="00FC7945">
      <w:pPr>
        <w:rPr>
          <w:rFonts w:ascii="Arial" w:hAnsi="Arial" w:cs="Arial"/>
          <w:b/>
        </w:rPr>
      </w:pPr>
      <w:r w:rsidRPr="00F54812">
        <w:rPr>
          <w:rFonts w:ascii="Arial" w:hAnsi="Arial" w:cs="Arial"/>
          <w:b/>
        </w:rPr>
        <w:t>Construction Timeline</w:t>
      </w:r>
    </w:p>
    <w:p w14:paraId="5F3A7D14" w14:textId="635BE44C" w:rsidR="00F65273" w:rsidRDefault="00F65273" w:rsidP="00FC7945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Please fill in the table below with all critical phases of the Project, estimated costs, as well as their start and completion dates:</w:t>
      </w:r>
    </w:p>
    <w:p w14:paraId="34734C8A" w14:textId="4BB7A4CF" w:rsidR="00DD424F" w:rsidRPr="00DD424F" w:rsidRDefault="001B7B1F" w:rsidP="00FC7945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*Note: t</w:t>
      </w:r>
      <w:r w:rsidR="00DD424F">
        <w:rPr>
          <w:rFonts w:ascii="Arial" w:hAnsi="Arial" w:cs="Arial"/>
          <w:bCs/>
        </w:rPr>
        <w:t xml:space="preserve">he first </w:t>
      </w:r>
      <w:r w:rsidR="006A02F4">
        <w:rPr>
          <w:rFonts w:ascii="Arial" w:hAnsi="Arial" w:cs="Arial"/>
          <w:bCs/>
        </w:rPr>
        <w:t>line in the below table has been completed as an example</w:t>
      </w:r>
      <w:r w:rsidR="00315EF3">
        <w:rPr>
          <w:rFonts w:ascii="Arial" w:hAnsi="Arial" w:cs="Arial"/>
          <w:bCs/>
        </w:rPr>
        <w:t>,</w:t>
      </w:r>
      <w:r>
        <w:rPr>
          <w:rFonts w:ascii="Arial" w:hAnsi="Arial" w:cs="Arial"/>
          <w:bCs/>
        </w:rPr>
        <w:t xml:space="preserve"> and is not to be included in your report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9"/>
        <w:gridCol w:w="1735"/>
        <w:gridCol w:w="1462"/>
        <w:gridCol w:w="1598"/>
        <w:gridCol w:w="1772"/>
        <w:gridCol w:w="1724"/>
      </w:tblGrid>
      <w:tr w:rsidR="00FC7945" w14:paraId="0139E447" w14:textId="77777777" w:rsidTr="00F6073C">
        <w:tc>
          <w:tcPr>
            <w:tcW w:w="1779" w:type="dxa"/>
          </w:tcPr>
          <w:p w14:paraId="454A1B58" w14:textId="77777777" w:rsidR="00FC7945" w:rsidRPr="00807C1F" w:rsidRDefault="00FC7945" w:rsidP="00807C1F">
            <w:pPr>
              <w:spacing w:after="200" w:line="276" w:lineRule="auto"/>
              <w:jc w:val="center"/>
              <w:rPr>
                <w:rFonts w:ascii="Arial" w:hAnsi="Arial" w:cs="Arial"/>
                <w:b/>
                <w:color w:val="739B2B" w:themeColor="accent4" w:themeShade="BF"/>
              </w:rPr>
            </w:pPr>
            <w:r w:rsidRPr="00807C1F">
              <w:rPr>
                <w:rFonts w:ascii="Arial" w:hAnsi="Arial" w:cs="Arial"/>
                <w:b/>
                <w:color w:val="739B2B" w:themeColor="accent4" w:themeShade="BF"/>
              </w:rPr>
              <w:t>Project Phase / Task</w:t>
            </w:r>
          </w:p>
        </w:tc>
        <w:tc>
          <w:tcPr>
            <w:tcW w:w="1735" w:type="dxa"/>
          </w:tcPr>
          <w:p w14:paraId="4707E9D1" w14:textId="77777777" w:rsidR="00FC7945" w:rsidRPr="00807C1F" w:rsidRDefault="00FC7945" w:rsidP="00807C1F">
            <w:pPr>
              <w:spacing w:after="200" w:line="276" w:lineRule="auto"/>
              <w:jc w:val="center"/>
              <w:rPr>
                <w:rFonts w:ascii="Arial" w:hAnsi="Arial" w:cs="Arial"/>
                <w:b/>
                <w:color w:val="739B2B" w:themeColor="accent4" w:themeShade="BF"/>
              </w:rPr>
            </w:pPr>
            <w:r w:rsidRPr="00807C1F">
              <w:rPr>
                <w:rFonts w:ascii="Arial" w:hAnsi="Arial" w:cs="Arial"/>
                <w:b/>
                <w:color w:val="739B2B" w:themeColor="accent4" w:themeShade="BF"/>
              </w:rPr>
              <w:t>Phase Estimated Cost</w:t>
            </w:r>
          </w:p>
        </w:tc>
        <w:tc>
          <w:tcPr>
            <w:tcW w:w="1462" w:type="dxa"/>
          </w:tcPr>
          <w:p w14:paraId="15A1D184" w14:textId="77777777" w:rsidR="00FC7945" w:rsidRPr="00807C1F" w:rsidRDefault="00FC7945" w:rsidP="00807C1F">
            <w:pPr>
              <w:spacing w:after="200" w:line="276" w:lineRule="auto"/>
              <w:jc w:val="center"/>
              <w:rPr>
                <w:rFonts w:ascii="Arial" w:hAnsi="Arial" w:cs="Arial"/>
                <w:b/>
                <w:color w:val="739B2B" w:themeColor="accent4" w:themeShade="BF"/>
              </w:rPr>
            </w:pPr>
            <w:r w:rsidRPr="00807C1F">
              <w:rPr>
                <w:rFonts w:ascii="Arial" w:hAnsi="Arial" w:cs="Arial"/>
                <w:b/>
                <w:color w:val="739B2B" w:themeColor="accent4" w:themeShade="BF"/>
              </w:rPr>
              <w:t>Amount Spent to Date on Phase</w:t>
            </w:r>
          </w:p>
        </w:tc>
        <w:tc>
          <w:tcPr>
            <w:tcW w:w="1598" w:type="dxa"/>
          </w:tcPr>
          <w:p w14:paraId="7BEF7F94" w14:textId="77777777" w:rsidR="00FC7945" w:rsidRPr="00807C1F" w:rsidRDefault="00FC7945" w:rsidP="00807C1F">
            <w:pPr>
              <w:spacing w:after="200" w:line="276" w:lineRule="auto"/>
              <w:jc w:val="center"/>
              <w:rPr>
                <w:rFonts w:ascii="Arial" w:hAnsi="Arial" w:cs="Arial"/>
                <w:b/>
                <w:color w:val="739B2B" w:themeColor="accent4" w:themeShade="BF"/>
              </w:rPr>
            </w:pPr>
            <w:r w:rsidRPr="00807C1F">
              <w:rPr>
                <w:rFonts w:ascii="Arial" w:hAnsi="Arial" w:cs="Arial"/>
                <w:b/>
                <w:color w:val="739B2B" w:themeColor="accent4" w:themeShade="BF"/>
              </w:rPr>
              <w:t>Start Date</w:t>
            </w:r>
          </w:p>
        </w:tc>
        <w:tc>
          <w:tcPr>
            <w:tcW w:w="1772" w:type="dxa"/>
          </w:tcPr>
          <w:p w14:paraId="2DFE4DAC" w14:textId="77777777" w:rsidR="00FC7945" w:rsidRPr="00807C1F" w:rsidRDefault="00FC7945" w:rsidP="00807C1F">
            <w:pPr>
              <w:spacing w:after="200" w:line="276" w:lineRule="auto"/>
              <w:jc w:val="center"/>
              <w:rPr>
                <w:rFonts w:ascii="Arial" w:hAnsi="Arial" w:cs="Arial"/>
                <w:b/>
                <w:color w:val="739B2B" w:themeColor="accent4" w:themeShade="BF"/>
              </w:rPr>
            </w:pPr>
            <w:r w:rsidRPr="00807C1F">
              <w:rPr>
                <w:rFonts w:ascii="Arial" w:hAnsi="Arial" w:cs="Arial"/>
                <w:b/>
                <w:color w:val="739B2B" w:themeColor="accent4" w:themeShade="BF"/>
              </w:rPr>
              <w:t>Completion Date</w:t>
            </w:r>
          </w:p>
        </w:tc>
        <w:tc>
          <w:tcPr>
            <w:tcW w:w="1724" w:type="dxa"/>
          </w:tcPr>
          <w:p w14:paraId="0FF69189" w14:textId="77777777" w:rsidR="00FC7945" w:rsidRPr="00807C1F" w:rsidRDefault="00FC7945" w:rsidP="00807C1F">
            <w:pPr>
              <w:spacing w:after="200" w:line="276" w:lineRule="auto"/>
              <w:jc w:val="center"/>
              <w:rPr>
                <w:rFonts w:ascii="Arial" w:hAnsi="Arial" w:cs="Arial"/>
                <w:b/>
                <w:color w:val="739B2B" w:themeColor="accent4" w:themeShade="BF"/>
              </w:rPr>
            </w:pPr>
            <w:r w:rsidRPr="00807C1F">
              <w:rPr>
                <w:rFonts w:ascii="Arial" w:hAnsi="Arial" w:cs="Arial"/>
                <w:b/>
                <w:color w:val="739B2B" w:themeColor="accent4" w:themeShade="BF"/>
              </w:rPr>
              <w:t>% Complete</w:t>
            </w:r>
          </w:p>
        </w:tc>
      </w:tr>
      <w:tr w:rsidR="00FC7945" w14:paraId="39B429E5" w14:textId="77777777" w:rsidTr="00F6073C">
        <w:tc>
          <w:tcPr>
            <w:tcW w:w="1779" w:type="dxa"/>
          </w:tcPr>
          <w:p w14:paraId="24F7316A" w14:textId="77777777" w:rsidR="00FC7945" w:rsidRPr="00CE16C8" w:rsidRDefault="00FC7945" w:rsidP="00F6073C">
            <w:pPr>
              <w:rPr>
                <w:rFonts w:ascii="Arial" w:hAnsi="Arial" w:cs="Arial"/>
                <w:i/>
              </w:rPr>
            </w:pPr>
            <w:r w:rsidRPr="00CE16C8">
              <w:rPr>
                <w:rFonts w:ascii="Arial" w:hAnsi="Arial" w:cs="Arial"/>
                <w:i/>
              </w:rPr>
              <w:t>i.e. Detailed Project Design</w:t>
            </w:r>
          </w:p>
        </w:tc>
        <w:tc>
          <w:tcPr>
            <w:tcW w:w="1735" w:type="dxa"/>
          </w:tcPr>
          <w:p w14:paraId="3A2F7D23" w14:textId="77777777" w:rsidR="00FC7945" w:rsidRPr="00CE16C8" w:rsidRDefault="00FC7945" w:rsidP="00F6073C">
            <w:pPr>
              <w:rPr>
                <w:rFonts w:ascii="Arial" w:hAnsi="Arial" w:cs="Arial"/>
                <w:i/>
              </w:rPr>
            </w:pPr>
            <w:r w:rsidRPr="00CE16C8">
              <w:rPr>
                <w:rFonts w:ascii="Arial" w:hAnsi="Arial" w:cs="Arial"/>
                <w:i/>
              </w:rPr>
              <w:t>i.e. $200,000</w:t>
            </w:r>
          </w:p>
        </w:tc>
        <w:tc>
          <w:tcPr>
            <w:tcW w:w="1462" w:type="dxa"/>
          </w:tcPr>
          <w:p w14:paraId="4AE06D96" w14:textId="77777777" w:rsidR="00FC7945" w:rsidRPr="00CE16C8" w:rsidRDefault="00FC7945" w:rsidP="00F6073C">
            <w:pPr>
              <w:rPr>
                <w:rFonts w:ascii="Arial" w:hAnsi="Arial" w:cs="Arial"/>
                <w:i/>
              </w:rPr>
            </w:pPr>
            <w:r w:rsidRPr="00CE16C8">
              <w:rPr>
                <w:rFonts w:ascii="Arial" w:hAnsi="Arial" w:cs="Arial"/>
                <w:i/>
              </w:rPr>
              <w:t>i.e. $175,000</w:t>
            </w:r>
          </w:p>
        </w:tc>
        <w:tc>
          <w:tcPr>
            <w:tcW w:w="1598" w:type="dxa"/>
          </w:tcPr>
          <w:p w14:paraId="1ED8E8C3" w14:textId="77777777" w:rsidR="00FC7945" w:rsidRPr="00CE16C8" w:rsidRDefault="00FC7945" w:rsidP="00F6073C">
            <w:pPr>
              <w:rPr>
                <w:rFonts w:ascii="Arial" w:hAnsi="Arial" w:cs="Arial"/>
                <w:i/>
              </w:rPr>
            </w:pPr>
            <w:r w:rsidRPr="00CE16C8">
              <w:rPr>
                <w:rFonts w:ascii="Arial" w:hAnsi="Arial" w:cs="Arial"/>
                <w:i/>
              </w:rPr>
              <w:t>i.e. May 1, 2024</w:t>
            </w:r>
          </w:p>
        </w:tc>
        <w:tc>
          <w:tcPr>
            <w:tcW w:w="1772" w:type="dxa"/>
          </w:tcPr>
          <w:p w14:paraId="02664F72" w14:textId="77777777" w:rsidR="00FC7945" w:rsidRPr="00CE16C8" w:rsidRDefault="00FC7945" w:rsidP="00F6073C">
            <w:pPr>
              <w:rPr>
                <w:rFonts w:ascii="Arial" w:hAnsi="Arial" w:cs="Arial"/>
                <w:i/>
              </w:rPr>
            </w:pPr>
            <w:r w:rsidRPr="00CE16C8">
              <w:rPr>
                <w:rFonts w:ascii="Arial" w:hAnsi="Arial" w:cs="Arial"/>
                <w:i/>
              </w:rPr>
              <w:t>i.e. June 30, 2026</w:t>
            </w:r>
          </w:p>
        </w:tc>
        <w:tc>
          <w:tcPr>
            <w:tcW w:w="1724" w:type="dxa"/>
          </w:tcPr>
          <w:p w14:paraId="2A026A49" w14:textId="77777777" w:rsidR="00FC7945" w:rsidRPr="00CE16C8" w:rsidRDefault="00FC7945" w:rsidP="00F6073C">
            <w:pPr>
              <w:rPr>
                <w:rFonts w:ascii="Arial" w:hAnsi="Arial" w:cs="Arial"/>
                <w:i/>
              </w:rPr>
            </w:pPr>
            <w:r w:rsidRPr="00CE16C8">
              <w:rPr>
                <w:rFonts w:ascii="Arial" w:hAnsi="Arial" w:cs="Arial"/>
                <w:i/>
              </w:rPr>
              <w:t>i.e. 95</w:t>
            </w:r>
          </w:p>
        </w:tc>
      </w:tr>
      <w:tr w:rsidR="00FC7945" w14:paraId="5D028BBE" w14:textId="77777777" w:rsidTr="00F6073C">
        <w:tc>
          <w:tcPr>
            <w:tcW w:w="1779" w:type="dxa"/>
          </w:tcPr>
          <w:p w14:paraId="4FB80996" w14:textId="77777777" w:rsidR="00FC7945" w:rsidRDefault="00FC7945" w:rsidP="00F6073C">
            <w:pPr>
              <w:rPr>
                <w:rFonts w:ascii="Arial" w:hAnsi="Arial" w:cs="Arial"/>
                <w:bCs/>
              </w:rPr>
            </w:pPr>
          </w:p>
        </w:tc>
        <w:tc>
          <w:tcPr>
            <w:tcW w:w="1735" w:type="dxa"/>
          </w:tcPr>
          <w:p w14:paraId="62549FB3" w14:textId="77777777" w:rsidR="00FC7945" w:rsidRDefault="00FC7945" w:rsidP="00F6073C">
            <w:pPr>
              <w:rPr>
                <w:rFonts w:ascii="Arial" w:hAnsi="Arial" w:cs="Arial"/>
                <w:bCs/>
              </w:rPr>
            </w:pPr>
          </w:p>
        </w:tc>
        <w:tc>
          <w:tcPr>
            <w:tcW w:w="1462" w:type="dxa"/>
          </w:tcPr>
          <w:p w14:paraId="637F788E" w14:textId="77777777" w:rsidR="00FC7945" w:rsidRDefault="00FC7945" w:rsidP="00F6073C">
            <w:pPr>
              <w:rPr>
                <w:rFonts w:ascii="Arial" w:hAnsi="Arial" w:cs="Arial"/>
                <w:bCs/>
              </w:rPr>
            </w:pPr>
          </w:p>
        </w:tc>
        <w:tc>
          <w:tcPr>
            <w:tcW w:w="1598" w:type="dxa"/>
          </w:tcPr>
          <w:p w14:paraId="2C40DA52" w14:textId="77777777" w:rsidR="00FC7945" w:rsidRDefault="00FC7945" w:rsidP="00F6073C">
            <w:pPr>
              <w:rPr>
                <w:rFonts w:ascii="Arial" w:hAnsi="Arial" w:cs="Arial"/>
                <w:bCs/>
              </w:rPr>
            </w:pPr>
          </w:p>
        </w:tc>
        <w:tc>
          <w:tcPr>
            <w:tcW w:w="1772" w:type="dxa"/>
          </w:tcPr>
          <w:p w14:paraId="4F04437F" w14:textId="77777777" w:rsidR="00FC7945" w:rsidRDefault="00FC7945" w:rsidP="00F6073C">
            <w:pPr>
              <w:rPr>
                <w:rFonts w:ascii="Arial" w:hAnsi="Arial" w:cs="Arial"/>
                <w:bCs/>
              </w:rPr>
            </w:pPr>
          </w:p>
        </w:tc>
        <w:tc>
          <w:tcPr>
            <w:tcW w:w="1724" w:type="dxa"/>
          </w:tcPr>
          <w:p w14:paraId="719E3274" w14:textId="77777777" w:rsidR="00FC7945" w:rsidRDefault="00FC7945" w:rsidP="00F6073C">
            <w:pPr>
              <w:rPr>
                <w:rFonts w:ascii="Arial" w:hAnsi="Arial" w:cs="Arial"/>
                <w:bCs/>
              </w:rPr>
            </w:pPr>
          </w:p>
        </w:tc>
      </w:tr>
    </w:tbl>
    <w:p w14:paraId="45B7DEC0" w14:textId="16C45C97" w:rsidR="00FC7945" w:rsidRDefault="00FC7945" w:rsidP="00FC7945">
      <w:pPr>
        <w:pStyle w:val="Subheadinglevel2"/>
        <w:rPr>
          <w:rFonts w:ascii="Arial" w:hAnsi="Arial"/>
          <w:color w:val="739B2B" w:themeColor="accent4" w:themeShade="BF"/>
        </w:rPr>
      </w:pPr>
      <w:r w:rsidRPr="0032660A">
        <w:rPr>
          <w:rFonts w:ascii="Arial" w:hAnsi="Arial"/>
          <w:color w:val="739B2B" w:themeColor="accent4" w:themeShade="BF"/>
        </w:rPr>
        <w:t xml:space="preserve">Please add </w:t>
      </w:r>
      <w:r>
        <w:rPr>
          <w:rFonts w:ascii="Arial" w:hAnsi="Arial"/>
          <w:color w:val="739B2B" w:themeColor="accent4" w:themeShade="BF"/>
        </w:rPr>
        <w:t>additional row(s)</w:t>
      </w:r>
      <w:r w:rsidRPr="009B68A8">
        <w:rPr>
          <w:rFonts w:ascii="Arial" w:hAnsi="Arial"/>
          <w:color w:val="739B2B" w:themeColor="accent4" w:themeShade="BF"/>
        </w:rPr>
        <w:t xml:space="preserve"> to table</w:t>
      </w:r>
      <w:r w:rsidRPr="0032660A">
        <w:rPr>
          <w:rFonts w:ascii="Arial" w:hAnsi="Arial"/>
          <w:color w:val="739B2B" w:themeColor="accent4" w:themeShade="BF"/>
        </w:rPr>
        <w:t xml:space="preserve">, </w:t>
      </w:r>
      <w:r w:rsidR="00B4292B">
        <w:rPr>
          <w:rFonts w:ascii="Arial" w:hAnsi="Arial"/>
          <w:color w:val="739B2B" w:themeColor="accent4" w:themeShade="BF"/>
        </w:rPr>
        <w:t>as</w:t>
      </w:r>
      <w:r w:rsidRPr="0032660A">
        <w:rPr>
          <w:rFonts w:ascii="Arial" w:hAnsi="Arial"/>
          <w:color w:val="739B2B" w:themeColor="accent4" w:themeShade="BF"/>
        </w:rPr>
        <w:t xml:space="preserve"> required</w:t>
      </w:r>
      <w:r w:rsidR="0055230D">
        <w:rPr>
          <w:rFonts w:ascii="Arial" w:hAnsi="Arial"/>
          <w:color w:val="739B2B" w:themeColor="accent4" w:themeShade="BF"/>
        </w:rPr>
        <w:t>.</w:t>
      </w:r>
      <w:r w:rsidR="00DD424F">
        <w:rPr>
          <w:rFonts w:ascii="Arial" w:hAnsi="Arial"/>
          <w:color w:val="739B2B" w:themeColor="accent4" w:themeShade="BF"/>
        </w:rPr>
        <w:t xml:space="preserve"> </w:t>
      </w:r>
    </w:p>
    <w:p w14:paraId="37DBB710" w14:textId="77777777" w:rsidR="00FC7945" w:rsidRPr="00903579" w:rsidRDefault="00FC7945" w:rsidP="00FC7945">
      <w:pPr>
        <w:pStyle w:val="Subheadinglevel2"/>
        <w:rPr>
          <w:rFonts w:ascii="Arial" w:hAnsi="Arial"/>
          <w:b w:val="0"/>
          <w:color w:val="739B2B" w:themeColor="accent4" w:themeShade="BF"/>
        </w:rPr>
      </w:pPr>
    </w:p>
    <w:p w14:paraId="61C6BA42" w14:textId="6D959287" w:rsidR="00A95A9F" w:rsidRPr="00B30713" w:rsidRDefault="00AF2223" w:rsidP="00770F0A">
      <w:pPr>
        <w:rPr>
          <w:rFonts w:ascii="Arial" w:hAnsi="Arial" w:cs="Arial"/>
          <w:b/>
        </w:rPr>
      </w:pPr>
      <w:r w:rsidRPr="00B30713">
        <w:rPr>
          <w:rFonts w:ascii="Arial" w:hAnsi="Arial" w:cs="Arial"/>
          <w:b/>
        </w:rPr>
        <w:t>Progress to Date</w:t>
      </w:r>
    </w:p>
    <w:p w14:paraId="3B6894FA" w14:textId="5EB280E9" w:rsidR="00AF2223" w:rsidRDefault="00CB74A4" w:rsidP="00AF2223">
      <w:pPr>
        <w:rPr>
          <w:rFonts w:ascii="Arial" w:hAnsi="Arial" w:cs="Arial"/>
        </w:rPr>
      </w:pPr>
      <w:r w:rsidRPr="00B30713">
        <w:rPr>
          <w:rFonts w:ascii="Arial" w:hAnsi="Arial" w:cs="Arial"/>
        </w:rPr>
        <w:t>P</w:t>
      </w:r>
      <w:r w:rsidR="00B14FC9">
        <w:rPr>
          <w:rFonts w:ascii="Arial" w:hAnsi="Arial" w:cs="Arial"/>
        </w:rPr>
        <w:t>lease p</w:t>
      </w:r>
      <w:r w:rsidRPr="00B30713">
        <w:rPr>
          <w:rFonts w:ascii="Arial" w:hAnsi="Arial" w:cs="Arial"/>
        </w:rPr>
        <w:t>rovide</w:t>
      </w:r>
      <w:r w:rsidR="00B14FC9">
        <w:rPr>
          <w:rFonts w:ascii="Arial" w:hAnsi="Arial" w:cs="Arial"/>
        </w:rPr>
        <w:t xml:space="preserve"> an</w:t>
      </w:r>
      <w:r w:rsidRPr="00B30713">
        <w:rPr>
          <w:rFonts w:ascii="Arial" w:hAnsi="Arial" w:cs="Arial"/>
        </w:rPr>
        <w:t xml:space="preserve"> update of Project progress; include any significant issues encountered</w:t>
      </w:r>
      <w:r w:rsidR="00AF78C6" w:rsidRPr="00B30713">
        <w:rPr>
          <w:rFonts w:ascii="Arial" w:hAnsi="Arial" w:cs="Arial"/>
        </w:rPr>
        <w:t xml:space="preserve">, challenges overcome, </w:t>
      </w:r>
      <w:r w:rsidR="0002300F" w:rsidRPr="00B30713">
        <w:rPr>
          <w:rFonts w:ascii="Arial" w:hAnsi="Arial" w:cs="Arial"/>
        </w:rPr>
        <w:t xml:space="preserve">status of pending land acquisitions, </w:t>
      </w:r>
      <w:r w:rsidR="00D514F3" w:rsidRPr="00B30713">
        <w:rPr>
          <w:rFonts w:ascii="Arial" w:hAnsi="Arial" w:cs="Arial"/>
        </w:rPr>
        <w:t>cost increases, construction delays</w:t>
      </w:r>
      <w:r w:rsidR="00B30713" w:rsidRPr="00B30713">
        <w:rPr>
          <w:rFonts w:ascii="Arial" w:hAnsi="Arial" w:cs="Arial"/>
        </w:rPr>
        <w:t xml:space="preserve">, </w:t>
      </w:r>
      <w:r w:rsidR="0002300F" w:rsidRPr="00B30713">
        <w:rPr>
          <w:rFonts w:ascii="Arial" w:hAnsi="Arial" w:cs="Arial"/>
        </w:rPr>
        <w:t>etc.</w:t>
      </w:r>
      <w:r w:rsidR="00B30713" w:rsidRPr="00B30713">
        <w:rPr>
          <w:rFonts w:ascii="Arial" w:hAnsi="Arial" w:cs="Arial"/>
        </w:rPr>
        <w:t xml:space="preserve"> and outline strategies to mitigate negative impacts</w:t>
      </w:r>
      <w:r w:rsidR="008E3C4F">
        <w:rPr>
          <w:rFonts w:ascii="Arial" w:hAnsi="Arial" w:cs="Arial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A33C9E" w:rsidRPr="00A33C9E" w14:paraId="6897941F" w14:textId="77777777" w:rsidTr="00A33C9E">
        <w:trPr>
          <w:trHeight w:val="509"/>
        </w:trPr>
        <w:tc>
          <w:tcPr>
            <w:tcW w:w="10070" w:type="dxa"/>
          </w:tcPr>
          <w:p w14:paraId="26F6E40D" w14:textId="77777777" w:rsidR="00A33C9E" w:rsidRPr="00A33C9E" w:rsidRDefault="00A33C9E" w:rsidP="00F6073C">
            <w:pPr>
              <w:rPr>
                <w:rFonts w:ascii="Arial" w:hAnsi="Arial" w:cs="Arial"/>
              </w:rPr>
            </w:pPr>
          </w:p>
        </w:tc>
      </w:tr>
    </w:tbl>
    <w:p w14:paraId="330B096D" w14:textId="77777777" w:rsidR="00D83B8D" w:rsidRDefault="00D83B8D" w:rsidP="007E7870">
      <w:pPr>
        <w:rPr>
          <w:rFonts w:ascii="Arial" w:hAnsi="Arial" w:cs="Arial"/>
          <w:b/>
          <w:bCs/>
        </w:rPr>
      </w:pPr>
    </w:p>
    <w:p w14:paraId="2AAFC0E4" w14:textId="16BEDC02" w:rsidR="007436C1" w:rsidRPr="00045AB1" w:rsidRDefault="00AF2223" w:rsidP="007E7870">
      <w:pPr>
        <w:rPr>
          <w:rFonts w:ascii="Arial" w:hAnsi="Arial" w:cs="Arial"/>
          <w:b/>
          <w:bCs/>
        </w:rPr>
      </w:pPr>
      <w:r w:rsidRPr="00045AB1">
        <w:rPr>
          <w:rFonts w:ascii="Arial" w:hAnsi="Arial" w:cs="Arial"/>
          <w:b/>
          <w:bCs/>
        </w:rPr>
        <w:t>Future Work Plan</w:t>
      </w:r>
    </w:p>
    <w:p w14:paraId="26E1855D" w14:textId="209EA126" w:rsidR="00460468" w:rsidRDefault="00ED1AB4" w:rsidP="00460468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Please d</w:t>
      </w:r>
      <w:r w:rsidR="00D362F6" w:rsidRPr="00B30713">
        <w:rPr>
          <w:rFonts w:ascii="Arial" w:hAnsi="Arial" w:cs="Arial"/>
          <w:bCs/>
        </w:rPr>
        <w:t xml:space="preserve">escribe </w:t>
      </w:r>
      <w:r w:rsidR="00CB4128" w:rsidRPr="00B30713">
        <w:rPr>
          <w:rFonts w:ascii="Arial" w:hAnsi="Arial" w:cs="Arial"/>
          <w:bCs/>
        </w:rPr>
        <w:t>future plans and provide an overview of scheduled activities</w:t>
      </w:r>
      <w:r w:rsidR="00A447A1">
        <w:rPr>
          <w:rFonts w:ascii="Arial" w:hAnsi="Arial" w:cs="Arial"/>
          <w:bCs/>
        </w:rPr>
        <w:t>,</w:t>
      </w:r>
      <w:r w:rsidR="00B8397E" w:rsidRPr="00B30713">
        <w:rPr>
          <w:rFonts w:ascii="Arial" w:hAnsi="Arial" w:cs="Arial"/>
          <w:bCs/>
        </w:rPr>
        <w:t xml:space="preserve"> </w:t>
      </w:r>
      <w:r w:rsidR="00A447A1">
        <w:rPr>
          <w:rFonts w:ascii="Arial" w:hAnsi="Arial" w:cs="Arial"/>
          <w:bCs/>
        </w:rPr>
        <w:t>including</w:t>
      </w:r>
      <w:r w:rsidR="00B8397E" w:rsidRPr="00B30713">
        <w:rPr>
          <w:rFonts w:ascii="Arial" w:hAnsi="Arial" w:cs="Arial"/>
          <w:bCs/>
        </w:rPr>
        <w:t xml:space="preserve"> approximate timelines; provide updates on any anticipated issues; </w:t>
      </w:r>
      <w:r w:rsidR="00DC7CF7" w:rsidRPr="00B30713">
        <w:rPr>
          <w:rFonts w:ascii="Arial" w:hAnsi="Arial" w:cs="Arial"/>
          <w:bCs/>
        </w:rPr>
        <w:t xml:space="preserve">outline any </w:t>
      </w:r>
      <w:r w:rsidR="00766C03">
        <w:rPr>
          <w:rFonts w:ascii="Arial" w:hAnsi="Arial" w:cs="Arial"/>
          <w:bCs/>
        </w:rPr>
        <w:t xml:space="preserve">required or </w:t>
      </w:r>
      <w:r w:rsidR="00DC7CF7" w:rsidRPr="00B30713">
        <w:rPr>
          <w:rFonts w:ascii="Arial" w:hAnsi="Arial" w:cs="Arial"/>
          <w:bCs/>
        </w:rPr>
        <w:t xml:space="preserve">anticipated grant amendments </w:t>
      </w:r>
      <w:r w:rsidR="00A938C8">
        <w:rPr>
          <w:rFonts w:ascii="Arial" w:hAnsi="Arial" w:cs="Arial"/>
          <w:bCs/>
        </w:rPr>
        <w:t>(</w:t>
      </w:r>
      <w:r w:rsidR="00DC7CF7" w:rsidRPr="00B30713">
        <w:rPr>
          <w:rFonts w:ascii="Arial" w:hAnsi="Arial" w:cs="Arial"/>
          <w:bCs/>
        </w:rPr>
        <w:t>i.e. expiration date extensions</w:t>
      </w:r>
      <w:r w:rsidR="0098206F">
        <w:rPr>
          <w:rFonts w:ascii="Arial" w:hAnsi="Arial" w:cs="Arial"/>
          <w:bCs/>
        </w:rPr>
        <w:t xml:space="preserve"> or scope modification</w:t>
      </w:r>
      <w:r w:rsidR="00A938C8">
        <w:rPr>
          <w:rFonts w:ascii="Arial" w:hAnsi="Arial" w:cs="Arial"/>
          <w:bCs/>
        </w:rPr>
        <w:t>s)</w:t>
      </w:r>
      <w:r w:rsidR="00587B81">
        <w:rPr>
          <w:rFonts w:ascii="Arial" w:hAnsi="Arial" w:cs="Arial"/>
          <w:bCs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A33C9E" w:rsidRPr="00A33C9E" w14:paraId="4D8DD5E8" w14:textId="77777777" w:rsidTr="00A33C9E">
        <w:trPr>
          <w:trHeight w:val="509"/>
        </w:trPr>
        <w:tc>
          <w:tcPr>
            <w:tcW w:w="10070" w:type="dxa"/>
          </w:tcPr>
          <w:p w14:paraId="6F849D27" w14:textId="77777777" w:rsidR="00A33C9E" w:rsidRPr="00A33C9E" w:rsidRDefault="00A33C9E" w:rsidP="00F6073C">
            <w:pPr>
              <w:rPr>
                <w:rFonts w:ascii="Arial" w:hAnsi="Arial" w:cs="Arial"/>
              </w:rPr>
            </w:pPr>
          </w:p>
        </w:tc>
      </w:tr>
    </w:tbl>
    <w:p w14:paraId="399849CC" w14:textId="77777777" w:rsidR="00C92881" w:rsidRDefault="00C92881" w:rsidP="00460468">
      <w:pPr>
        <w:rPr>
          <w:rFonts w:ascii="Arial" w:hAnsi="Arial" w:cs="Arial"/>
          <w:bCs/>
        </w:rPr>
      </w:pPr>
    </w:p>
    <w:p w14:paraId="67E0A488" w14:textId="41277ED4" w:rsidR="008A669F" w:rsidRPr="00B30713" w:rsidRDefault="008A669F" w:rsidP="00460468">
      <w:pPr>
        <w:rPr>
          <w:rFonts w:ascii="Arial" w:hAnsi="Arial" w:cs="Arial"/>
          <w:b/>
        </w:rPr>
      </w:pPr>
      <w:r w:rsidRPr="00B30713">
        <w:rPr>
          <w:rFonts w:ascii="Arial" w:hAnsi="Arial" w:cs="Arial"/>
          <w:b/>
        </w:rPr>
        <w:t>Regulatory Authorization Numbers</w:t>
      </w:r>
    </w:p>
    <w:p w14:paraId="3688A725" w14:textId="628FE80A" w:rsidR="004C13C7" w:rsidRPr="00B30713" w:rsidRDefault="005E4870" w:rsidP="00460468">
      <w:pPr>
        <w:rPr>
          <w:rFonts w:ascii="Arial" w:hAnsi="Arial" w:cs="Arial"/>
          <w:bCs/>
        </w:rPr>
      </w:pPr>
      <w:r w:rsidRPr="00B30713">
        <w:rPr>
          <w:rFonts w:ascii="Arial" w:hAnsi="Arial" w:cs="Arial"/>
          <w:bCs/>
        </w:rPr>
        <w:t xml:space="preserve">List any regulatory approvals required for the Project and their associated approval number; </w:t>
      </w:r>
      <w:r w:rsidR="00D14DE5" w:rsidRPr="00B30713">
        <w:rPr>
          <w:rFonts w:ascii="Arial" w:hAnsi="Arial" w:cs="Arial"/>
          <w:bCs/>
        </w:rPr>
        <w:t xml:space="preserve">list any expiry dates, </w:t>
      </w:r>
      <w:r w:rsidR="002B58D1" w:rsidRPr="00B30713">
        <w:rPr>
          <w:rFonts w:ascii="Arial" w:hAnsi="Arial" w:cs="Arial"/>
          <w:bCs/>
        </w:rPr>
        <w:t xml:space="preserve">approval conditions, etc., </w:t>
      </w:r>
      <w:r w:rsidR="000E411A" w:rsidRPr="00B30713">
        <w:rPr>
          <w:rFonts w:ascii="Arial" w:hAnsi="Arial" w:cs="Arial"/>
          <w:bCs/>
        </w:rPr>
        <w:t>if</w:t>
      </w:r>
      <w:r w:rsidR="00D14DE5" w:rsidRPr="00B30713">
        <w:rPr>
          <w:rFonts w:ascii="Arial" w:hAnsi="Arial" w:cs="Arial"/>
          <w:bCs/>
        </w:rPr>
        <w:t xml:space="preserve"> applicable</w:t>
      </w:r>
      <w:r w:rsidR="00EF23C9">
        <w:rPr>
          <w:rFonts w:ascii="Arial" w:hAnsi="Arial" w:cs="Arial"/>
          <w:bCs/>
        </w:rPr>
        <w:t>;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56"/>
        <w:gridCol w:w="3357"/>
        <w:gridCol w:w="3357"/>
      </w:tblGrid>
      <w:tr w:rsidR="004C13C7" w:rsidRPr="00B30713" w14:paraId="38F0AE1F" w14:textId="77777777" w:rsidTr="004C13C7">
        <w:tc>
          <w:tcPr>
            <w:tcW w:w="3356" w:type="dxa"/>
          </w:tcPr>
          <w:p w14:paraId="5C4B144E" w14:textId="47405225" w:rsidR="004C13C7" w:rsidRPr="00B30713" w:rsidRDefault="0003534E" w:rsidP="008D08EA">
            <w:pPr>
              <w:spacing w:after="200" w:line="276" w:lineRule="auto"/>
              <w:jc w:val="center"/>
              <w:rPr>
                <w:rFonts w:ascii="Arial" w:hAnsi="Arial" w:cs="Arial"/>
                <w:b/>
                <w:color w:val="739B2B" w:themeColor="accent4" w:themeShade="BF"/>
              </w:rPr>
            </w:pPr>
            <w:r w:rsidRPr="00B30713">
              <w:rPr>
                <w:rFonts w:ascii="Arial" w:hAnsi="Arial" w:cs="Arial"/>
                <w:b/>
                <w:color w:val="739B2B" w:themeColor="accent4" w:themeShade="BF"/>
              </w:rPr>
              <w:t>Regulatory Approval Type</w:t>
            </w:r>
          </w:p>
        </w:tc>
        <w:tc>
          <w:tcPr>
            <w:tcW w:w="3357" w:type="dxa"/>
          </w:tcPr>
          <w:p w14:paraId="4756E21B" w14:textId="62C05C41" w:rsidR="004C13C7" w:rsidRPr="00B30713" w:rsidRDefault="0003534E" w:rsidP="008D08EA">
            <w:pPr>
              <w:spacing w:after="200" w:line="276" w:lineRule="auto"/>
              <w:jc w:val="center"/>
              <w:rPr>
                <w:rFonts w:ascii="Arial" w:hAnsi="Arial" w:cs="Arial"/>
                <w:b/>
                <w:color w:val="739B2B" w:themeColor="accent4" w:themeShade="BF"/>
              </w:rPr>
            </w:pPr>
            <w:r w:rsidRPr="00B30713">
              <w:rPr>
                <w:rFonts w:ascii="Arial" w:hAnsi="Arial" w:cs="Arial"/>
                <w:b/>
                <w:color w:val="739B2B" w:themeColor="accent4" w:themeShade="BF"/>
              </w:rPr>
              <w:t>Approval Number</w:t>
            </w:r>
          </w:p>
        </w:tc>
        <w:tc>
          <w:tcPr>
            <w:tcW w:w="3357" w:type="dxa"/>
          </w:tcPr>
          <w:p w14:paraId="6B2D039E" w14:textId="5A661ADA" w:rsidR="004C13C7" w:rsidRPr="00B30713" w:rsidRDefault="000E411A" w:rsidP="008D08EA">
            <w:pPr>
              <w:spacing w:after="200" w:line="276" w:lineRule="auto"/>
              <w:jc w:val="center"/>
              <w:rPr>
                <w:rFonts w:ascii="Arial" w:hAnsi="Arial" w:cs="Arial"/>
                <w:b/>
                <w:color w:val="739B2B" w:themeColor="accent4" w:themeShade="BF"/>
              </w:rPr>
            </w:pPr>
            <w:r w:rsidRPr="00B30713">
              <w:rPr>
                <w:rFonts w:ascii="Arial" w:hAnsi="Arial" w:cs="Arial"/>
                <w:b/>
                <w:color w:val="739B2B" w:themeColor="accent4" w:themeShade="BF"/>
              </w:rPr>
              <w:t>Expiry Date/Comments</w:t>
            </w:r>
          </w:p>
        </w:tc>
      </w:tr>
      <w:tr w:rsidR="004C13C7" w:rsidRPr="00B30713" w14:paraId="0B0EB3EF" w14:textId="77777777" w:rsidTr="004C13C7">
        <w:tc>
          <w:tcPr>
            <w:tcW w:w="3356" w:type="dxa"/>
          </w:tcPr>
          <w:p w14:paraId="0454C07E" w14:textId="639A365B" w:rsidR="004C13C7" w:rsidRPr="00B30713" w:rsidRDefault="004C13C7" w:rsidP="00460468">
            <w:pPr>
              <w:rPr>
                <w:rFonts w:ascii="Arial" w:hAnsi="Arial" w:cs="Arial"/>
                <w:bCs/>
              </w:rPr>
            </w:pPr>
          </w:p>
        </w:tc>
        <w:tc>
          <w:tcPr>
            <w:tcW w:w="3357" w:type="dxa"/>
          </w:tcPr>
          <w:p w14:paraId="42696476" w14:textId="77777777" w:rsidR="004C13C7" w:rsidRPr="00B30713" w:rsidRDefault="004C13C7" w:rsidP="00460468">
            <w:pPr>
              <w:rPr>
                <w:rFonts w:ascii="Arial" w:hAnsi="Arial" w:cs="Arial"/>
                <w:bCs/>
              </w:rPr>
            </w:pPr>
          </w:p>
        </w:tc>
        <w:tc>
          <w:tcPr>
            <w:tcW w:w="3357" w:type="dxa"/>
          </w:tcPr>
          <w:p w14:paraId="603FCFAB" w14:textId="77777777" w:rsidR="004C13C7" w:rsidRPr="00B30713" w:rsidRDefault="004C13C7" w:rsidP="00460468">
            <w:pPr>
              <w:rPr>
                <w:rFonts w:ascii="Arial" w:hAnsi="Arial" w:cs="Arial"/>
                <w:bCs/>
              </w:rPr>
            </w:pPr>
          </w:p>
        </w:tc>
      </w:tr>
    </w:tbl>
    <w:p w14:paraId="70D01FCE" w14:textId="2F10BEA9" w:rsidR="00DE078A" w:rsidRPr="001F1176" w:rsidRDefault="005E4870" w:rsidP="001F1176">
      <w:pPr>
        <w:pStyle w:val="Subheadinglevel2"/>
        <w:rPr>
          <w:rFonts w:ascii="Arial" w:hAnsi="Arial"/>
          <w:color w:val="739B2B" w:themeColor="accent4" w:themeShade="BF"/>
        </w:rPr>
      </w:pPr>
      <w:r w:rsidRPr="00B30713">
        <w:rPr>
          <w:rFonts w:ascii="Arial" w:hAnsi="Arial"/>
          <w:bCs/>
        </w:rPr>
        <w:t xml:space="preserve"> </w:t>
      </w:r>
      <w:r w:rsidR="00576F30" w:rsidRPr="0032660A">
        <w:rPr>
          <w:rFonts w:ascii="Arial" w:hAnsi="Arial"/>
          <w:color w:val="739B2B" w:themeColor="accent4" w:themeShade="BF"/>
        </w:rPr>
        <w:t xml:space="preserve">Please add </w:t>
      </w:r>
      <w:r w:rsidR="001B31D1">
        <w:rPr>
          <w:rFonts w:ascii="Arial" w:hAnsi="Arial"/>
          <w:color w:val="739B2B" w:themeColor="accent4" w:themeShade="BF"/>
        </w:rPr>
        <w:t>additional row(s)</w:t>
      </w:r>
      <w:r w:rsidR="00576F30" w:rsidRPr="009B68A8">
        <w:rPr>
          <w:rFonts w:ascii="Arial" w:hAnsi="Arial"/>
          <w:color w:val="739B2B" w:themeColor="accent4" w:themeShade="BF"/>
        </w:rPr>
        <w:t xml:space="preserve"> to table</w:t>
      </w:r>
      <w:r w:rsidR="00576F30" w:rsidRPr="0032660A">
        <w:rPr>
          <w:rFonts w:ascii="Arial" w:hAnsi="Arial"/>
          <w:color w:val="739B2B" w:themeColor="accent4" w:themeShade="BF"/>
        </w:rPr>
        <w:t>, if required</w:t>
      </w:r>
      <w:r w:rsidR="0055230D">
        <w:rPr>
          <w:rFonts w:ascii="Arial" w:hAnsi="Arial"/>
          <w:color w:val="739B2B" w:themeColor="accent4" w:themeShade="BF"/>
        </w:rPr>
        <w:t>.</w:t>
      </w:r>
    </w:p>
    <w:sectPr w:rsidR="00DE078A" w:rsidRPr="001F1176" w:rsidSect="0011429D">
      <w:headerReference w:type="even" r:id="rId20"/>
      <w:footerReference w:type="even" r:id="rId21"/>
      <w:footerReference w:type="default" r:id="rId22"/>
      <w:footerReference w:type="first" r:id="rId23"/>
      <w:type w:val="continuous"/>
      <w:pgSz w:w="12240" w:h="15840" w:code="1"/>
      <w:pgMar w:top="1080" w:right="1080" w:bottom="1728" w:left="1080" w:header="720" w:footer="63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133754" w14:textId="77777777" w:rsidR="005F69B8" w:rsidRDefault="005F69B8" w:rsidP="00785B42">
      <w:r>
        <w:separator/>
      </w:r>
    </w:p>
  </w:endnote>
  <w:endnote w:type="continuationSeparator" w:id="0">
    <w:p w14:paraId="53A97F3D" w14:textId="77777777" w:rsidR="005F69B8" w:rsidRDefault="005F69B8" w:rsidP="00785B42">
      <w:r>
        <w:continuationSeparator/>
      </w:r>
    </w:p>
  </w:endnote>
  <w:endnote w:type="continuationNotice" w:id="1">
    <w:p w14:paraId="4CC06A34" w14:textId="77777777" w:rsidR="005F69B8" w:rsidRDefault="005F69B8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inionPro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NeueLT Std Cn">
    <w:altName w:val="Franklin Gothic Medium Cond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HelveticaNeueLT Std Med Cn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DC5718" w14:textId="51494C66" w:rsidR="001223C2" w:rsidRPr="00890E78" w:rsidRDefault="001C0428" w:rsidP="001223C2">
    <w:pPr>
      <w:pStyle w:val="NoSpacing"/>
      <w:rPr>
        <w:rFonts w:ascii="Arial" w:hAnsi="Arial" w:cs="Arial"/>
      </w:rPr>
    </w:pPr>
    <w:r>
      <w:rPr>
        <w:rFonts w:ascii="Arial" w:hAnsi="Arial" w:cs="Arial"/>
        <w:noProof/>
      </w:rPr>
      <mc:AlternateContent>
        <mc:Choice Requires="wps">
          <w:drawing>
            <wp:anchor distT="0" distB="0" distL="0" distR="0" simplePos="0" relativeHeight="251660295" behindDoc="0" locked="0" layoutInCell="1" allowOverlap="1" wp14:anchorId="0404D7B3" wp14:editId="7E96FE20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5875" b="0"/>
              <wp:wrapNone/>
              <wp:docPr id="567424870" name="Text Box 8" descr="Classification: Protected A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963697B" w14:textId="75D2912F" w:rsidR="001C0428" w:rsidRPr="001C0428" w:rsidRDefault="001C0428" w:rsidP="001C0428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2"/>
                              <w:szCs w:val="22"/>
                            </w:rPr>
                          </w:pPr>
                          <w:r w:rsidRPr="001C042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2"/>
                              <w:szCs w:val="22"/>
                            </w:rPr>
                            <w:t>Classification: Protected 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404D7B3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alt="Classification: Protected A" style="position:absolute;margin-left:0;margin-top:0;width:34.95pt;height:34.95pt;z-index:251660295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" filled="f" stroked="f">
              <v:textbox style="mso-fit-shape-to-text:t" inset="20pt,0,0,15pt">
                <w:txbxContent>
                  <w:p w14:paraId="7963697B" w14:textId="75D2912F" w:rsidR="001C0428" w:rsidRPr="001C0428" w:rsidRDefault="001C0428" w:rsidP="001C0428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2"/>
                        <w:szCs w:val="22"/>
                      </w:rPr>
                    </w:pPr>
                    <w:r w:rsidRPr="001C0428">
                      <w:rPr>
                        <w:rFonts w:ascii="Calibri" w:eastAsia="Calibri" w:hAnsi="Calibri" w:cs="Calibri"/>
                        <w:noProof/>
                        <w:color w:val="000000"/>
                        <w:sz w:val="22"/>
                        <w:szCs w:val="22"/>
                      </w:rPr>
                      <w:t>Classification: Protected 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1223C2" w:rsidRPr="00890E78">
      <w:rPr>
        <w:rFonts w:ascii="Arial" w:hAnsi="Arial" w:cs="Arial"/>
      </w:rPr>
      <w:t>20</w:t>
    </w:r>
    <w:r w:rsidR="001223C2">
      <w:rPr>
        <w:rFonts w:ascii="Arial" w:hAnsi="Arial" w:cs="Arial"/>
      </w:rPr>
      <w:t>24</w:t>
    </w:r>
    <w:r w:rsidR="001223C2" w:rsidRPr="00890E78">
      <w:rPr>
        <w:rFonts w:ascii="Arial" w:hAnsi="Arial" w:cs="Arial"/>
      </w:rPr>
      <w:t xml:space="preserve"> Government of Alberta | </w:t>
    </w:r>
    <w:r w:rsidR="001223C2" w:rsidRPr="00890E78">
      <w:rPr>
        <w:rFonts w:ascii="Arial" w:hAnsi="Arial" w:cs="Arial"/>
        <w:color w:val="739B2B" w:themeColor="accent4" w:themeShade="BF"/>
      </w:rPr>
      <w:t xml:space="preserve">https://www.alberta.ca/alberta-community-resilience-program.aspx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C181A5" w14:textId="74406AB0" w:rsidR="00E6571E" w:rsidRPr="00890E78" w:rsidRDefault="001C0428" w:rsidP="00550206">
    <w:pPr>
      <w:pStyle w:val="NoSpacing"/>
      <w:rPr>
        <w:rFonts w:ascii="Arial" w:hAnsi="Arial" w:cs="Arial"/>
      </w:rPr>
    </w:pPr>
    <w:r>
      <w:rPr>
        <w:rFonts w:ascii="Arial" w:hAnsi="Arial" w:cs="Arial"/>
        <w:noProof/>
        <w:lang w:val="en-US"/>
      </w:rPr>
      <mc:AlternateContent>
        <mc:Choice Requires="wps">
          <w:drawing>
            <wp:anchor distT="0" distB="0" distL="0" distR="0" simplePos="0" relativeHeight="251661319" behindDoc="0" locked="0" layoutInCell="1" allowOverlap="1" wp14:anchorId="6649E3DD" wp14:editId="35A79BED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5875" b="0"/>
              <wp:wrapNone/>
              <wp:docPr id="1411628564" name="Text Box 9" descr="Classification: Protected A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8B5DEB6" w14:textId="442DAE21" w:rsidR="001C0428" w:rsidRPr="001C0428" w:rsidRDefault="001C0428" w:rsidP="001C0428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2"/>
                              <w:szCs w:val="22"/>
                            </w:rPr>
                          </w:pPr>
                          <w:r w:rsidRPr="001C042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2"/>
                              <w:szCs w:val="22"/>
                            </w:rPr>
                            <w:t>Classification: Protected 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649E3DD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7" type="#_x0000_t202" alt="Classification: Protected A" style="position:absolute;margin-left:0;margin-top:0;width:34.95pt;height:34.95pt;z-index:251661319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" filled="f" stroked="f">
              <v:textbox style="mso-fit-shape-to-text:t" inset="20pt,0,0,15pt">
                <w:txbxContent>
                  <w:p w14:paraId="08B5DEB6" w14:textId="442DAE21" w:rsidR="001C0428" w:rsidRPr="001C0428" w:rsidRDefault="001C0428" w:rsidP="001C0428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2"/>
                        <w:szCs w:val="22"/>
                      </w:rPr>
                    </w:pPr>
                    <w:r w:rsidRPr="001C0428">
                      <w:rPr>
                        <w:rFonts w:ascii="Calibri" w:eastAsia="Calibri" w:hAnsi="Calibri" w:cs="Calibri"/>
                        <w:noProof/>
                        <w:color w:val="000000"/>
                        <w:sz w:val="22"/>
                        <w:szCs w:val="22"/>
                      </w:rPr>
                      <w:t>Classification: Protected 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E6571E" w:rsidRPr="00890E78">
      <w:rPr>
        <w:rFonts w:ascii="Arial" w:hAnsi="Arial" w:cs="Arial"/>
        <w:noProof/>
        <w:lang w:val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9C181AA" wp14:editId="59C181AB">
              <wp:simplePos x="0" y="0"/>
              <wp:positionH relativeFrom="page">
                <wp:posOffset>0</wp:posOffset>
              </wp:positionH>
              <wp:positionV relativeFrom="page">
                <wp:posOffset>9944100</wp:posOffset>
              </wp:positionV>
              <wp:extent cx="7772400" cy="118872"/>
              <wp:effectExtent l="0" t="0" r="0" b="0"/>
              <wp:wrapNone/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118872"/>
                      </a:xfrm>
                      <a:prstGeom prst="rect">
                        <a:avLst/>
                      </a:prstGeom>
                      <a:solidFill>
                        <a:schemeClr val="accent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aclsh="http://schemas.microsoft.com/office/drawing/2020/classificationShape" xmlns:arto="http://schemas.microsoft.com/office/word/2006/arto" xmlns:w16du="http://schemas.microsoft.com/office/word/2023/wordml/word16du">
          <w:pict w14:anchorId="49F2B031">
            <v:rect id="Rectangle 3" style="position:absolute;margin-left:0;margin-top:783pt;width:612pt;height:9.3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spid="_x0000_s1026" fillcolor="#77b800 [3206]" stroked="f" strokeweight="2pt" w14:anchorId="730E6A1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">
              <w10:wrap anchorx="page" anchory="page"/>
            </v:rect>
          </w:pict>
        </mc:Fallback>
      </mc:AlternateContent>
    </w:r>
    <w:r w:rsidR="00E6571E" w:rsidRPr="00890E78">
      <w:rPr>
        <w:rFonts w:ascii="Arial" w:hAnsi="Arial" w:cs="Arial"/>
      </w:rPr>
      <w:t>©20</w:t>
    </w:r>
    <w:r w:rsidR="009C6C5C">
      <w:rPr>
        <w:rFonts w:ascii="Arial" w:hAnsi="Arial" w:cs="Arial"/>
      </w:rPr>
      <w:t>2</w:t>
    </w:r>
    <w:r w:rsidR="00356DD3">
      <w:rPr>
        <w:rFonts w:ascii="Arial" w:hAnsi="Arial" w:cs="Arial"/>
      </w:rPr>
      <w:t>4</w:t>
    </w:r>
    <w:r w:rsidR="00E6571E" w:rsidRPr="00890E78">
      <w:rPr>
        <w:rFonts w:ascii="Arial" w:hAnsi="Arial" w:cs="Arial"/>
      </w:rPr>
      <w:t xml:space="preserve"> Government of Alberta | </w:t>
    </w:r>
    <w:r w:rsidR="00B7137A" w:rsidRPr="00B7137A">
      <w:rPr>
        <w:rFonts w:ascii="Arial" w:hAnsi="Arial" w:cs="Arial"/>
        <w:color w:val="739B2B" w:themeColor="accent4" w:themeShade="BF"/>
      </w:rPr>
      <w:t>https://www.alberta.ca/drought-and-flood-protection-program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68C5C8" w14:textId="177C7C85" w:rsidR="00E363EB" w:rsidRDefault="001C0428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9271" behindDoc="0" locked="0" layoutInCell="1" allowOverlap="1" wp14:anchorId="1DC1C014" wp14:editId="65589CCC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5875" b="0"/>
              <wp:wrapNone/>
              <wp:docPr id="810632061" name="Text Box 7" descr="Classification: Protected A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CC6CD94" w14:textId="21C9AA0B" w:rsidR="001C0428" w:rsidRPr="001C0428" w:rsidRDefault="001C0428" w:rsidP="001C0428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2"/>
                              <w:szCs w:val="22"/>
                            </w:rPr>
                          </w:pPr>
                          <w:r w:rsidRPr="001C042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2"/>
                              <w:szCs w:val="22"/>
                            </w:rPr>
                            <w:t>Classification: Protected 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DC1C014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8" type="#_x0000_t202" alt="Classification: Protected A" style="position:absolute;margin-left:0;margin-top:0;width:34.95pt;height:34.95pt;z-index:251659271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" filled="f" stroked="f">
              <v:textbox style="mso-fit-shape-to-text:t" inset="20pt,0,0,15pt">
                <w:txbxContent>
                  <w:p w14:paraId="6CC6CD94" w14:textId="21C9AA0B" w:rsidR="001C0428" w:rsidRPr="001C0428" w:rsidRDefault="001C0428" w:rsidP="001C0428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2"/>
                        <w:szCs w:val="22"/>
                      </w:rPr>
                    </w:pPr>
                    <w:r w:rsidRPr="001C0428">
                      <w:rPr>
                        <w:rFonts w:ascii="Calibri" w:eastAsia="Calibri" w:hAnsi="Calibri" w:cs="Calibri"/>
                        <w:noProof/>
                        <w:color w:val="000000"/>
                        <w:sz w:val="22"/>
                        <w:szCs w:val="22"/>
                      </w:rPr>
                      <w:t>Classification: Protected 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6CB490" w14:textId="231C22D0" w:rsidR="00B7137A" w:rsidRDefault="001C0428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3367" behindDoc="0" locked="0" layoutInCell="1" allowOverlap="1" wp14:anchorId="09705DAF" wp14:editId="2E96CD50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5875" b="0"/>
              <wp:wrapNone/>
              <wp:docPr id="1054186635" name="Text Box 11" descr="Classification: Protected A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E03FC42" w14:textId="79F15BF2" w:rsidR="001C0428" w:rsidRPr="001C0428" w:rsidRDefault="001C0428" w:rsidP="001C0428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2"/>
                              <w:szCs w:val="22"/>
                            </w:rPr>
                          </w:pPr>
                          <w:r w:rsidRPr="001C042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2"/>
                              <w:szCs w:val="22"/>
                            </w:rPr>
                            <w:t>Classification: Protected 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9705DAF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9" type="#_x0000_t202" alt="Classification: Protected A" style="position:absolute;margin-left:0;margin-top:0;width:34.95pt;height:34.95pt;z-index:251663367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" filled="f" stroked="f">
              <v:textbox style="mso-fit-shape-to-text:t" inset="20pt,0,0,15pt">
                <w:txbxContent>
                  <w:p w14:paraId="7E03FC42" w14:textId="79F15BF2" w:rsidR="001C0428" w:rsidRPr="001C0428" w:rsidRDefault="001C0428" w:rsidP="001C0428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2"/>
                        <w:szCs w:val="22"/>
                      </w:rPr>
                    </w:pPr>
                    <w:r w:rsidRPr="001C0428">
                      <w:rPr>
                        <w:rFonts w:ascii="Calibri" w:eastAsia="Calibri" w:hAnsi="Calibri" w:cs="Calibri"/>
                        <w:noProof/>
                        <w:color w:val="000000"/>
                        <w:sz w:val="22"/>
                        <w:szCs w:val="22"/>
                      </w:rPr>
                      <w:t>Classification: Protected 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51B52BAD" w14:textId="2EF73205" w:rsidR="00896DA2" w:rsidRPr="00B7137A" w:rsidRDefault="00B7137A" w:rsidP="00B7137A">
    <w:pPr>
      <w:pStyle w:val="NoSpacing"/>
      <w:rPr>
        <w:rFonts w:ascii="Arial" w:hAnsi="Arial" w:cs="Arial"/>
      </w:rPr>
    </w:pPr>
    <w:r w:rsidRPr="00890E78">
      <w:rPr>
        <w:rFonts w:ascii="Arial" w:hAnsi="Arial" w:cs="Arial"/>
      </w:rPr>
      <w:t>20</w:t>
    </w:r>
    <w:r>
      <w:rPr>
        <w:rFonts w:ascii="Arial" w:hAnsi="Arial" w:cs="Arial"/>
      </w:rPr>
      <w:t>24</w:t>
    </w:r>
    <w:r w:rsidRPr="00890E78">
      <w:rPr>
        <w:rFonts w:ascii="Arial" w:hAnsi="Arial" w:cs="Arial"/>
      </w:rPr>
      <w:t xml:space="preserve"> Government of Alberta | </w:t>
    </w:r>
    <w:r w:rsidRPr="00B7137A">
      <w:rPr>
        <w:rFonts w:ascii="Arial" w:hAnsi="Arial" w:cs="Arial"/>
        <w:color w:val="739B2B" w:themeColor="accent4" w:themeShade="BF"/>
      </w:rPr>
      <w:t>https://www.alberta.ca/drought-and-flood-protection-program</w:t>
    </w:r>
    <w:r w:rsidR="00EF23C9" w:rsidRPr="00890E78">
      <w:rPr>
        <w:rFonts w:ascii="Arial" w:hAnsi="Arial" w:cs="Arial"/>
        <w:noProof/>
        <w:lang w:val="en-US"/>
      </w:rPr>
      <mc:AlternateContent>
        <mc:Choice Requires="wps">
          <w:drawing>
            <wp:anchor distT="0" distB="0" distL="114300" distR="114300" simplePos="0" relativeHeight="251658247" behindDoc="0" locked="0" layoutInCell="1" allowOverlap="1" wp14:anchorId="28EB9CB4" wp14:editId="39440DA1">
              <wp:simplePos x="0" y="0"/>
              <wp:positionH relativeFrom="page">
                <wp:posOffset>9525</wp:posOffset>
              </wp:positionH>
              <wp:positionV relativeFrom="page">
                <wp:posOffset>9944100</wp:posOffset>
              </wp:positionV>
              <wp:extent cx="7772400" cy="118745"/>
              <wp:effectExtent l="0" t="0" r="0" b="0"/>
              <wp:wrapNone/>
              <wp:docPr id="6" name="Rectangl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118745"/>
                      </a:xfrm>
                      <a:prstGeom prst="rect">
                        <a:avLst/>
                      </a:prstGeom>
                      <a:solidFill>
                        <a:schemeClr val="accent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aclsh="http://schemas.microsoft.com/office/drawing/2020/classificationShape" xmlns:arto="http://schemas.microsoft.com/office/word/2006/arto">
          <w:pict w14:anchorId="50AC5A22">
            <v:rect id="Rectangle 6" style="position:absolute;margin-left:.75pt;margin-top:783pt;width:612pt;height:9.35pt;z-index:25166029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spid="_x0000_s1026" fillcolor="#77b800 [3206]" stroked="f" strokeweight="2pt" w14:anchorId="4A3CD8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">
              <w10:wrap anchorx="page" anchory="page"/>
            </v:rect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03FE10" w14:textId="7BB13104" w:rsidR="00896DA2" w:rsidRDefault="001C0428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4391" behindDoc="0" locked="0" layoutInCell="1" allowOverlap="1" wp14:anchorId="57B2557F" wp14:editId="0E1C942E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5875" b="0"/>
              <wp:wrapNone/>
              <wp:docPr id="168236682" name="Text Box 12" descr="Classification: Protected A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1123590" w14:textId="529D9261" w:rsidR="001C0428" w:rsidRPr="001C0428" w:rsidRDefault="001C0428" w:rsidP="001C0428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2"/>
                              <w:szCs w:val="22"/>
                            </w:rPr>
                          </w:pPr>
                          <w:r w:rsidRPr="001C042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2"/>
                              <w:szCs w:val="22"/>
                            </w:rPr>
                            <w:t>Classification: Protected 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7B2557F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30" type="#_x0000_t202" alt="Classification: Protected A" style="position:absolute;margin-left:0;margin-top:0;width:34.95pt;height:34.95pt;z-index:251664391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" filled="f" stroked="f">
              <v:textbox style="mso-fit-shape-to-text:t" inset="20pt,0,0,15pt">
                <w:txbxContent>
                  <w:p w14:paraId="21123590" w14:textId="529D9261" w:rsidR="001C0428" w:rsidRPr="001C0428" w:rsidRDefault="001C0428" w:rsidP="001C0428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2"/>
                        <w:szCs w:val="22"/>
                      </w:rPr>
                    </w:pPr>
                    <w:r w:rsidRPr="001C0428">
                      <w:rPr>
                        <w:rFonts w:ascii="Calibri" w:eastAsia="Calibri" w:hAnsi="Calibri" w:cs="Calibri"/>
                        <w:noProof/>
                        <w:color w:val="000000"/>
                        <w:sz w:val="22"/>
                        <w:szCs w:val="22"/>
                      </w:rPr>
                      <w:t>Classification: Protected 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57CB7" w14:textId="2AEED800" w:rsidR="00896DA2" w:rsidRDefault="001C0428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2343" behindDoc="0" locked="0" layoutInCell="1" allowOverlap="1" wp14:anchorId="27E14DA5" wp14:editId="62C40F67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5875" b="0"/>
              <wp:wrapNone/>
              <wp:docPr id="627404875" name="Text Box 10" descr="Classification: Protected A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22B5FCF" w14:textId="75074171" w:rsidR="001C0428" w:rsidRPr="001C0428" w:rsidRDefault="001C0428" w:rsidP="001C0428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2"/>
                              <w:szCs w:val="22"/>
                            </w:rPr>
                          </w:pPr>
                          <w:r w:rsidRPr="001C042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2"/>
                              <w:szCs w:val="22"/>
                            </w:rPr>
                            <w:t>Classification: Protected 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7E14DA5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31" type="#_x0000_t202" alt="Classification: Protected A" style="position:absolute;margin-left:0;margin-top:0;width:34.95pt;height:34.95pt;z-index:251662343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" filled="f" stroked="f">
              <v:textbox style="mso-fit-shape-to-text:t" inset="20pt,0,0,15pt">
                <w:txbxContent>
                  <w:p w14:paraId="222B5FCF" w14:textId="75074171" w:rsidR="001C0428" w:rsidRPr="001C0428" w:rsidRDefault="001C0428" w:rsidP="001C0428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2"/>
                        <w:szCs w:val="22"/>
                      </w:rPr>
                    </w:pPr>
                    <w:r w:rsidRPr="001C0428">
                      <w:rPr>
                        <w:rFonts w:ascii="Calibri" w:eastAsia="Calibri" w:hAnsi="Calibri" w:cs="Calibri"/>
                        <w:noProof/>
                        <w:color w:val="000000"/>
                        <w:sz w:val="22"/>
                        <w:szCs w:val="22"/>
                      </w:rPr>
                      <w:t>Classification: Protected 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607D6F" w14:textId="77777777" w:rsidR="005F69B8" w:rsidRDefault="005F69B8" w:rsidP="00785B42">
      <w:r>
        <w:separator/>
      </w:r>
    </w:p>
  </w:footnote>
  <w:footnote w:type="continuationSeparator" w:id="0">
    <w:p w14:paraId="1139170B" w14:textId="77777777" w:rsidR="005F69B8" w:rsidRDefault="005F69B8" w:rsidP="00785B42">
      <w:r>
        <w:continuationSeparator/>
      </w:r>
    </w:p>
  </w:footnote>
  <w:footnote w:type="continuationNotice" w:id="1">
    <w:p w14:paraId="6533F94F" w14:textId="77777777" w:rsidR="005F69B8" w:rsidRDefault="005F69B8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60"/>
      <w:gridCol w:w="3360"/>
      <w:gridCol w:w="3360"/>
    </w:tblGrid>
    <w:tr w:rsidR="172D1BC7" w14:paraId="1CAD21B8" w14:textId="77777777" w:rsidTr="172D1BC7">
      <w:trPr>
        <w:trHeight w:val="300"/>
      </w:trPr>
      <w:tc>
        <w:tcPr>
          <w:tcW w:w="3360" w:type="dxa"/>
        </w:tcPr>
        <w:p w14:paraId="1166408A" w14:textId="6AF1BCCE" w:rsidR="172D1BC7" w:rsidRDefault="172D1BC7" w:rsidP="172D1BC7">
          <w:pPr>
            <w:pStyle w:val="Header"/>
            <w:ind w:left="-115"/>
          </w:pPr>
        </w:p>
      </w:tc>
      <w:tc>
        <w:tcPr>
          <w:tcW w:w="3360" w:type="dxa"/>
        </w:tcPr>
        <w:p w14:paraId="39E9C06A" w14:textId="5532A515" w:rsidR="172D1BC7" w:rsidRDefault="172D1BC7" w:rsidP="172D1BC7">
          <w:pPr>
            <w:pStyle w:val="Header"/>
            <w:jc w:val="center"/>
          </w:pPr>
        </w:p>
      </w:tc>
      <w:tc>
        <w:tcPr>
          <w:tcW w:w="3360" w:type="dxa"/>
        </w:tcPr>
        <w:p w14:paraId="78E36FBF" w14:textId="31FE4B77" w:rsidR="172D1BC7" w:rsidRDefault="172D1BC7" w:rsidP="172D1BC7">
          <w:pPr>
            <w:pStyle w:val="Header"/>
            <w:ind w:right="-115"/>
            <w:jc w:val="right"/>
          </w:pPr>
        </w:p>
      </w:tc>
    </w:tr>
  </w:tbl>
  <w:p w14:paraId="42C0B9A7" w14:textId="71AD5FC9" w:rsidR="172D1BC7" w:rsidRDefault="172D1BC7" w:rsidP="172D1BC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0C4A66" w14:textId="41C29381" w:rsidR="172D1BC7" w:rsidRPr="000645CD" w:rsidRDefault="000645CD" w:rsidP="000645CD">
    <w:pPr>
      <w:pStyle w:val="Header"/>
      <w:rPr>
        <w:b/>
        <w:bCs/>
      </w:rPr>
    </w:pPr>
    <w:r w:rsidRPr="00DE078A">
      <w:rPr>
        <w:b/>
        <w:bCs/>
      </w:rPr>
      <w:t>Schedule B</w:t>
    </w:r>
    <w:r>
      <w:rPr>
        <w:b/>
        <w:bCs/>
      </w:rPr>
      <w:t xml:space="preserve"> – DFPP Interim Report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D72A70"/>
    <w:multiLevelType w:val="hybridMultilevel"/>
    <w:tmpl w:val="D5BE8F7C"/>
    <w:lvl w:ilvl="0" w:tplc="B98477A6">
      <w:start w:val="1"/>
      <w:numFmt w:val="bullet"/>
      <w:pStyle w:val="Bullet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2C5673"/>
    <w:multiLevelType w:val="hybridMultilevel"/>
    <w:tmpl w:val="FCDC0DD8"/>
    <w:lvl w:ilvl="0" w:tplc="B0342A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F948A9C">
      <w:start w:val="1"/>
      <w:numFmt w:val="bullet"/>
      <w:pStyle w:val="Bullets2"/>
      <w:lvlText w:val="­"/>
      <w:lvlJc w:val="left"/>
      <w:pPr>
        <w:ind w:left="1440" w:hanging="360"/>
      </w:pPr>
      <w:rPr>
        <w:rFonts w:ascii="Arial" w:hAnsi="Arial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105A54"/>
    <w:multiLevelType w:val="hybridMultilevel"/>
    <w:tmpl w:val="D8362A48"/>
    <w:lvl w:ilvl="0" w:tplc="BD90DFD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721DA7"/>
    <w:multiLevelType w:val="hybridMultilevel"/>
    <w:tmpl w:val="D0E8FFBE"/>
    <w:lvl w:ilvl="0" w:tplc="B448D592">
      <w:start w:val="16"/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651597F"/>
    <w:multiLevelType w:val="hybridMultilevel"/>
    <w:tmpl w:val="F44211AE"/>
    <w:lvl w:ilvl="0" w:tplc="A886BAEE">
      <w:start w:val="1"/>
      <w:numFmt w:val="bullet"/>
      <w:lvlText w:val=""/>
      <w:lvlJc w:val="left"/>
      <w:pPr>
        <w:ind w:left="361" w:hanging="361"/>
      </w:pPr>
      <w:rPr>
        <w:rFonts w:ascii="Symbol" w:hAnsi="Symbol" w:hint="default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5C3CE7D2">
      <w:numFmt w:val="bullet"/>
      <w:lvlText w:val="o"/>
      <w:lvlJc w:val="left"/>
      <w:pPr>
        <w:ind w:left="1081" w:hanging="361"/>
      </w:pPr>
      <w:rPr>
        <w:rFonts w:ascii="Courier New" w:eastAsia="Courier New" w:hAnsi="Courier New" w:cs="Courier New" w:hint="default"/>
        <w:w w:val="100"/>
        <w:sz w:val="22"/>
        <w:szCs w:val="22"/>
      </w:rPr>
    </w:lvl>
    <w:lvl w:ilvl="2" w:tplc="FF809722">
      <w:start w:val="1"/>
      <w:numFmt w:val="bullet"/>
      <w:lvlText w:val=""/>
      <w:lvlJc w:val="left"/>
      <w:pPr>
        <w:ind w:left="1013" w:hanging="360"/>
      </w:pPr>
      <w:rPr>
        <w:rFonts w:ascii="Wingdings" w:hAnsi="Wingdings" w:hint="default"/>
        <w:sz w:val="22"/>
        <w:szCs w:val="22"/>
      </w:rPr>
    </w:lvl>
    <w:lvl w:ilvl="3" w:tplc="794A704C">
      <w:numFmt w:val="bullet"/>
      <w:lvlText w:val="•"/>
      <w:lvlJc w:val="left"/>
      <w:pPr>
        <w:ind w:left="1001" w:hanging="361"/>
      </w:pPr>
      <w:rPr>
        <w:rFonts w:hint="default"/>
      </w:rPr>
    </w:lvl>
    <w:lvl w:ilvl="4" w:tplc="766A1F6C">
      <w:numFmt w:val="bullet"/>
      <w:lvlText w:val="•"/>
      <w:lvlJc w:val="left"/>
      <w:pPr>
        <w:ind w:left="1081" w:hanging="361"/>
      </w:pPr>
      <w:rPr>
        <w:rFonts w:hint="default"/>
      </w:rPr>
    </w:lvl>
    <w:lvl w:ilvl="5" w:tplc="BF50D902">
      <w:numFmt w:val="bullet"/>
      <w:lvlText w:val="•"/>
      <w:lvlJc w:val="left"/>
      <w:pPr>
        <w:ind w:left="1441" w:hanging="361"/>
      </w:pPr>
      <w:rPr>
        <w:rFonts w:hint="default"/>
      </w:rPr>
    </w:lvl>
    <w:lvl w:ilvl="6" w:tplc="C79676F0">
      <w:numFmt w:val="bullet"/>
      <w:lvlText w:val="•"/>
      <w:lvlJc w:val="left"/>
      <w:pPr>
        <w:ind w:left="1601" w:hanging="361"/>
      </w:pPr>
      <w:rPr>
        <w:rFonts w:hint="default"/>
      </w:rPr>
    </w:lvl>
    <w:lvl w:ilvl="7" w:tplc="42F07B70">
      <w:numFmt w:val="bullet"/>
      <w:lvlText w:val="•"/>
      <w:lvlJc w:val="left"/>
      <w:pPr>
        <w:ind w:left="1801" w:hanging="361"/>
      </w:pPr>
      <w:rPr>
        <w:rFonts w:hint="default"/>
      </w:rPr>
    </w:lvl>
    <w:lvl w:ilvl="8" w:tplc="ED7AE2F2">
      <w:numFmt w:val="bullet"/>
      <w:lvlText w:val="•"/>
      <w:lvlJc w:val="left"/>
      <w:pPr>
        <w:ind w:left="4547" w:hanging="361"/>
      </w:pPr>
      <w:rPr>
        <w:rFonts w:hint="default"/>
      </w:rPr>
    </w:lvl>
  </w:abstractNum>
  <w:abstractNum w:abstractNumId="5" w15:restartNumberingAfterBreak="0">
    <w:nsid w:val="570949DB"/>
    <w:multiLevelType w:val="hybridMultilevel"/>
    <w:tmpl w:val="6D9C6220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10B23A3"/>
    <w:multiLevelType w:val="hybridMultilevel"/>
    <w:tmpl w:val="D4D6A57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124A19"/>
    <w:multiLevelType w:val="hybridMultilevel"/>
    <w:tmpl w:val="54747966"/>
    <w:lvl w:ilvl="0" w:tplc="B0342A10">
      <w:start w:val="1"/>
      <w:numFmt w:val="bullet"/>
      <w:pStyle w:val="Bullets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9A159CB"/>
    <w:multiLevelType w:val="hybridMultilevel"/>
    <w:tmpl w:val="35845F2A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311449974">
    <w:abstractNumId w:val="0"/>
  </w:num>
  <w:num w:numId="2" w16cid:durableId="725030275">
    <w:abstractNumId w:val="0"/>
  </w:num>
  <w:num w:numId="3" w16cid:durableId="72438774">
    <w:abstractNumId w:val="0"/>
  </w:num>
  <w:num w:numId="4" w16cid:durableId="2077968656">
    <w:abstractNumId w:val="0"/>
  </w:num>
  <w:num w:numId="5" w16cid:durableId="1536192346">
    <w:abstractNumId w:val="0"/>
  </w:num>
  <w:num w:numId="6" w16cid:durableId="1327705793">
    <w:abstractNumId w:val="0"/>
  </w:num>
  <w:num w:numId="7" w16cid:durableId="1684088679">
    <w:abstractNumId w:val="7"/>
  </w:num>
  <w:num w:numId="8" w16cid:durableId="932054490">
    <w:abstractNumId w:val="1"/>
  </w:num>
  <w:num w:numId="9" w16cid:durableId="770468309">
    <w:abstractNumId w:val="2"/>
  </w:num>
  <w:num w:numId="10" w16cid:durableId="817652017">
    <w:abstractNumId w:val="8"/>
  </w:num>
  <w:num w:numId="11" w16cid:durableId="1095396724">
    <w:abstractNumId w:val="4"/>
  </w:num>
  <w:num w:numId="12" w16cid:durableId="1932734496">
    <w:abstractNumId w:val="5"/>
  </w:num>
  <w:num w:numId="13" w16cid:durableId="693505451">
    <w:abstractNumId w:val="3"/>
  </w:num>
  <w:num w:numId="14" w16cid:durableId="38302218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037C"/>
    <w:rsid w:val="00001FBF"/>
    <w:rsid w:val="00005BF0"/>
    <w:rsid w:val="0002213D"/>
    <w:rsid w:val="0002300F"/>
    <w:rsid w:val="00032F08"/>
    <w:rsid w:val="0003534E"/>
    <w:rsid w:val="00040ED6"/>
    <w:rsid w:val="00041849"/>
    <w:rsid w:val="00045AB1"/>
    <w:rsid w:val="00052EE6"/>
    <w:rsid w:val="00055574"/>
    <w:rsid w:val="000562E1"/>
    <w:rsid w:val="00060139"/>
    <w:rsid w:val="000645CD"/>
    <w:rsid w:val="00075907"/>
    <w:rsid w:val="00082D63"/>
    <w:rsid w:val="00083339"/>
    <w:rsid w:val="000847D8"/>
    <w:rsid w:val="000938BF"/>
    <w:rsid w:val="00093F48"/>
    <w:rsid w:val="000944C4"/>
    <w:rsid w:val="000A59D2"/>
    <w:rsid w:val="000B4EC5"/>
    <w:rsid w:val="000C2C04"/>
    <w:rsid w:val="000C3441"/>
    <w:rsid w:val="000C7FBA"/>
    <w:rsid w:val="000E411A"/>
    <w:rsid w:val="000F0471"/>
    <w:rsid w:val="000F6936"/>
    <w:rsid w:val="001032EC"/>
    <w:rsid w:val="001038CF"/>
    <w:rsid w:val="00106F2B"/>
    <w:rsid w:val="0011225C"/>
    <w:rsid w:val="0011429D"/>
    <w:rsid w:val="001223C2"/>
    <w:rsid w:val="00123385"/>
    <w:rsid w:val="0012524A"/>
    <w:rsid w:val="00125A52"/>
    <w:rsid w:val="00140234"/>
    <w:rsid w:val="00141CC8"/>
    <w:rsid w:val="00143D25"/>
    <w:rsid w:val="00145959"/>
    <w:rsid w:val="001506F9"/>
    <w:rsid w:val="00150E50"/>
    <w:rsid w:val="0015109A"/>
    <w:rsid w:val="00154A57"/>
    <w:rsid w:val="00155502"/>
    <w:rsid w:val="001629F2"/>
    <w:rsid w:val="00163D81"/>
    <w:rsid w:val="00167C50"/>
    <w:rsid w:val="00170222"/>
    <w:rsid w:val="00170891"/>
    <w:rsid w:val="001719D3"/>
    <w:rsid w:val="0018026D"/>
    <w:rsid w:val="00181494"/>
    <w:rsid w:val="00184DFA"/>
    <w:rsid w:val="0018552E"/>
    <w:rsid w:val="00194C08"/>
    <w:rsid w:val="0019560F"/>
    <w:rsid w:val="00195DF3"/>
    <w:rsid w:val="001A662C"/>
    <w:rsid w:val="001B31D1"/>
    <w:rsid w:val="001B7B1F"/>
    <w:rsid w:val="001C0428"/>
    <w:rsid w:val="001C64B7"/>
    <w:rsid w:val="001D6D19"/>
    <w:rsid w:val="001E0527"/>
    <w:rsid w:val="001E0E83"/>
    <w:rsid w:val="001E2A20"/>
    <w:rsid w:val="001E3570"/>
    <w:rsid w:val="001E39C4"/>
    <w:rsid w:val="001E45F3"/>
    <w:rsid w:val="001E6E75"/>
    <w:rsid w:val="001F1176"/>
    <w:rsid w:val="00201867"/>
    <w:rsid w:val="00203137"/>
    <w:rsid w:val="00204092"/>
    <w:rsid w:val="00204D5E"/>
    <w:rsid w:val="00205FD8"/>
    <w:rsid w:val="00212DD5"/>
    <w:rsid w:val="002139A6"/>
    <w:rsid w:val="00216ABB"/>
    <w:rsid w:val="00222B34"/>
    <w:rsid w:val="00223BA3"/>
    <w:rsid w:val="00234C3A"/>
    <w:rsid w:val="002638AA"/>
    <w:rsid w:val="002651C8"/>
    <w:rsid w:val="00270F10"/>
    <w:rsid w:val="002872A5"/>
    <w:rsid w:val="00290D18"/>
    <w:rsid w:val="002B2A41"/>
    <w:rsid w:val="002B58D1"/>
    <w:rsid w:val="002C27A2"/>
    <w:rsid w:val="002C447C"/>
    <w:rsid w:val="002C490C"/>
    <w:rsid w:val="002D1070"/>
    <w:rsid w:val="002D32D7"/>
    <w:rsid w:val="002D6EBD"/>
    <w:rsid w:val="002E1A03"/>
    <w:rsid w:val="002E241C"/>
    <w:rsid w:val="002E34ED"/>
    <w:rsid w:val="002E3D1B"/>
    <w:rsid w:val="003018A1"/>
    <w:rsid w:val="00303F66"/>
    <w:rsid w:val="00305EC4"/>
    <w:rsid w:val="00306B14"/>
    <w:rsid w:val="00313AE4"/>
    <w:rsid w:val="00313E32"/>
    <w:rsid w:val="00315EF3"/>
    <w:rsid w:val="00317E9B"/>
    <w:rsid w:val="0032660A"/>
    <w:rsid w:val="00331569"/>
    <w:rsid w:val="003377B6"/>
    <w:rsid w:val="00346DFD"/>
    <w:rsid w:val="003535D2"/>
    <w:rsid w:val="00356DD3"/>
    <w:rsid w:val="003575FA"/>
    <w:rsid w:val="00360D0D"/>
    <w:rsid w:val="00361C35"/>
    <w:rsid w:val="003623F3"/>
    <w:rsid w:val="00363053"/>
    <w:rsid w:val="00375B0D"/>
    <w:rsid w:val="00376B86"/>
    <w:rsid w:val="00396CB7"/>
    <w:rsid w:val="003A1148"/>
    <w:rsid w:val="003A4D72"/>
    <w:rsid w:val="003A60CD"/>
    <w:rsid w:val="003B789F"/>
    <w:rsid w:val="003C07F8"/>
    <w:rsid w:val="003C0F85"/>
    <w:rsid w:val="003C627F"/>
    <w:rsid w:val="003C6AE8"/>
    <w:rsid w:val="003D1EBB"/>
    <w:rsid w:val="003D2FD8"/>
    <w:rsid w:val="003D4669"/>
    <w:rsid w:val="003F2EFA"/>
    <w:rsid w:val="003F5868"/>
    <w:rsid w:val="003F6821"/>
    <w:rsid w:val="00407A43"/>
    <w:rsid w:val="00434EC4"/>
    <w:rsid w:val="00440896"/>
    <w:rsid w:val="00446D96"/>
    <w:rsid w:val="00460468"/>
    <w:rsid w:val="0046188B"/>
    <w:rsid w:val="00472DFF"/>
    <w:rsid w:val="00474A3C"/>
    <w:rsid w:val="00474D8F"/>
    <w:rsid w:val="00480D29"/>
    <w:rsid w:val="00484A6C"/>
    <w:rsid w:val="00492577"/>
    <w:rsid w:val="004A178B"/>
    <w:rsid w:val="004A2D00"/>
    <w:rsid w:val="004B1586"/>
    <w:rsid w:val="004B594E"/>
    <w:rsid w:val="004C13C7"/>
    <w:rsid w:val="004C7975"/>
    <w:rsid w:val="004D465A"/>
    <w:rsid w:val="004D6A2F"/>
    <w:rsid w:val="004F07BD"/>
    <w:rsid w:val="004F4158"/>
    <w:rsid w:val="004F717F"/>
    <w:rsid w:val="00502EA2"/>
    <w:rsid w:val="00503798"/>
    <w:rsid w:val="00515F4E"/>
    <w:rsid w:val="00533DAF"/>
    <w:rsid w:val="005412B1"/>
    <w:rsid w:val="00543B92"/>
    <w:rsid w:val="00547218"/>
    <w:rsid w:val="00550206"/>
    <w:rsid w:val="00551119"/>
    <w:rsid w:val="0055230D"/>
    <w:rsid w:val="005536A5"/>
    <w:rsid w:val="005622C5"/>
    <w:rsid w:val="00576F30"/>
    <w:rsid w:val="00587911"/>
    <w:rsid w:val="00587B81"/>
    <w:rsid w:val="0059549D"/>
    <w:rsid w:val="00596CF3"/>
    <w:rsid w:val="005A7263"/>
    <w:rsid w:val="005D5070"/>
    <w:rsid w:val="005E4870"/>
    <w:rsid w:val="005F01D9"/>
    <w:rsid w:val="005F2C5E"/>
    <w:rsid w:val="005F4B7B"/>
    <w:rsid w:val="005F69B8"/>
    <w:rsid w:val="00607367"/>
    <w:rsid w:val="00612438"/>
    <w:rsid w:val="0061373C"/>
    <w:rsid w:val="00613968"/>
    <w:rsid w:val="00643923"/>
    <w:rsid w:val="0065050A"/>
    <w:rsid w:val="00664509"/>
    <w:rsid w:val="00671FAD"/>
    <w:rsid w:val="006967DA"/>
    <w:rsid w:val="006A02F4"/>
    <w:rsid w:val="006A0C11"/>
    <w:rsid w:val="006A31DC"/>
    <w:rsid w:val="006A727C"/>
    <w:rsid w:val="006C3A09"/>
    <w:rsid w:val="006C6D95"/>
    <w:rsid w:val="006E261B"/>
    <w:rsid w:val="006E4AEF"/>
    <w:rsid w:val="006E4F59"/>
    <w:rsid w:val="006F1595"/>
    <w:rsid w:val="00707842"/>
    <w:rsid w:val="007114EC"/>
    <w:rsid w:val="00721E82"/>
    <w:rsid w:val="00721F52"/>
    <w:rsid w:val="00722AE1"/>
    <w:rsid w:val="00725EF3"/>
    <w:rsid w:val="007436C1"/>
    <w:rsid w:val="00744F82"/>
    <w:rsid w:val="007535E1"/>
    <w:rsid w:val="007638E0"/>
    <w:rsid w:val="00766C03"/>
    <w:rsid w:val="00770F0A"/>
    <w:rsid w:val="00785B42"/>
    <w:rsid w:val="007A103B"/>
    <w:rsid w:val="007A31AA"/>
    <w:rsid w:val="007A3C96"/>
    <w:rsid w:val="007C09BA"/>
    <w:rsid w:val="007C1624"/>
    <w:rsid w:val="007C1E98"/>
    <w:rsid w:val="007C5A0A"/>
    <w:rsid w:val="007E1527"/>
    <w:rsid w:val="007E7870"/>
    <w:rsid w:val="007E7C3A"/>
    <w:rsid w:val="00807C1F"/>
    <w:rsid w:val="008357EE"/>
    <w:rsid w:val="008406E5"/>
    <w:rsid w:val="00841F37"/>
    <w:rsid w:val="00876935"/>
    <w:rsid w:val="008776ED"/>
    <w:rsid w:val="0088105C"/>
    <w:rsid w:val="00885865"/>
    <w:rsid w:val="00890E78"/>
    <w:rsid w:val="0089575D"/>
    <w:rsid w:val="00896DA2"/>
    <w:rsid w:val="008A094D"/>
    <w:rsid w:val="008A1F7F"/>
    <w:rsid w:val="008A4E8C"/>
    <w:rsid w:val="008A669F"/>
    <w:rsid w:val="008A74E6"/>
    <w:rsid w:val="008C4497"/>
    <w:rsid w:val="008C5F32"/>
    <w:rsid w:val="008D08EA"/>
    <w:rsid w:val="008E00E7"/>
    <w:rsid w:val="008E1DC6"/>
    <w:rsid w:val="008E3C4F"/>
    <w:rsid w:val="008F2D85"/>
    <w:rsid w:val="0090155F"/>
    <w:rsid w:val="00902EEA"/>
    <w:rsid w:val="00904842"/>
    <w:rsid w:val="009130B8"/>
    <w:rsid w:val="0091676C"/>
    <w:rsid w:val="009338F6"/>
    <w:rsid w:val="00961BBF"/>
    <w:rsid w:val="00964FC7"/>
    <w:rsid w:val="00965EE9"/>
    <w:rsid w:val="00967A32"/>
    <w:rsid w:val="0098206F"/>
    <w:rsid w:val="009B20DA"/>
    <w:rsid w:val="009B45E1"/>
    <w:rsid w:val="009B5E98"/>
    <w:rsid w:val="009B71C6"/>
    <w:rsid w:val="009B74D7"/>
    <w:rsid w:val="009C6C5C"/>
    <w:rsid w:val="009F20AB"/>
    <w:rsid w:val="009F7EF8"/>
    <w:rsid w:val="00A06C38"/>
    <w:rsid w:val="00A07D4C"/>
    <w:rsid w:val="00A24300"/>
    <w:rsid w:val="00A2726A"/>
    <w:rsid w:val="00A321C8"/>
    <w:rsid w:val="00A32B24"/>
    <w:rsid w:val="00A33C9E"/>
    <w:rsid w:val="00A447A1"/>
    <w:rsid w:val="00A46EED"/>
    <w:rsid w:val="00A517F9"/>
    <w:rsid w:val="00A53478"/>
    <w:rsid w:val="00A550AD"/>
    <w:rsid w:val="00A61DEA"/>
    <w:rsid w:val="00A62161"/>
    <w:rsid w:val="00A663F1"/>
    <w:rsid w:val="00A67363"/>
    <w:rsid w:val="00A727EB"/>
    <w:rsid w:val="00A766F6"/>
    <w:rsid w:val="00A938C8"/>
    <w:rsid w:val="00A93AC7"/>
    <w:rsid w:val="00A958F0"/>
    <w:rsid w:val="00A95A9F"/>
    <w:rsid w:val="00A970CA"/>
    <w:rsid w:val="00AA128B"/>
    <w:rsid w:val="00AA25EF"/>
    <w:rsid w:val="00AA486E"/>
    <w:rsid w:val="00AB25DE"/>
    <w:rsid w:val="00AC4E37"/>
    <w:rsid w:val="00AD712A"/>
    <w:rsid w:val="00AF2223"/>
    <w:rsid w:val="00AF78C6"/>
    <w:rsid w:val="00B03978"/>
    <w:rsid w:val="00B065BF"/>
    <w:rsid w:val="00B1019F"/>
    <w:rsid w:val="00B13D24"/>
    <w:rsid w:val="00B14FC9"/>
    <w:rsid w:val="00B175C2"/>
    <w:rsid w:val="00B30713"/>
    <w:rsid w:val="00B30BCE"/>
    <w:rsid w:val="00B31945"/>
    <w:rsid w:val="00B35E7D"/>
    <w:rsid w:val="00B413BE"/>
    <w:rsid w:val="00B4292B"/>
    <w:rsid w:val="00B47C66"/>
    <w:rsid w:val="00B614F0"/>
    <w:rsid w:val="00B636DA"/>
    <w:rsid w:val="00B641BB"/>
    <w:rsid w:val="00B67703"/>
    <w:rsid w:val="00B7137A"/>
    <w:rsid w:val="00B8397E"/>
    <w:rsid w:val="00BA4540"/>
    <w:rsid w:val="00BA5EB5"/>
    <w:rsid w:val="00BF32D6"/>
    <w:rsid w:val="00C162C9"/>
    <w:rsid w:val="00C169AE"/>
    <w:rsid w:val="00C273AE"/>
    <w:rsid w:val="00C32F5D"/>
    <w:rsid w:val="00C3348B"/>
    <w:rsid w:val="00C345E0"/>
    <w:rsid w:val="00C34619"/>
    <w:rsid w:val="00C41A92"/>
    <w:rsid w:val="00C6022D"/>
    <w:rsid w:val="00C71BBA"/>
    <w:rsid w:val="00C75BCB"/>
    <w:rsid w:val="00C81C3F"/>
    <w:rsid w:val="00C8721F"/>
    <w:rsid w:val="00C91EC7"/>
    <w:rsid w:val="00C92835"/>
    <w:rsid w:val="00C92881"/>
    <w:rsid w:val="00C92EDA"/>
    <w:rsid w:val="00C93686"/>
    <w:rsid w:val="00CA33B5"/>
    <w:rsid w:val="00CA606E"/>
    <w:rsid w:val="00CB4128"/>
    <w:rsid w:val="00CB74A4"/>
    <w:rsid w:val="00CC3375"/>
    <w:rsid w:val="00CD138C"/>
    <w:rsid w:val="00CE0EE5"/>
    <w:rsid w:val="00CE131C"/>
    <w:rsid w:val="00CE16C8"/>
    <w:rsid w:val="00CE79D3"/>
    <w:rsid w:val="00CF0495"/>
    <w:rsid w:val="00CF1651"/>
    <w:rsid w:val="00CF17E7"/>
    <w:rsid w:val="00CF4146"/>
    <w:rsid w:val="00CF4221"/>
    <w:rsid w:val="00D0037C"/>
    <w:rsid w:val="00D0054C"/>
    <w:rsid w:val="00D14DE5"/>
    <w:rsid w:val="00D17BA5"/>
    <w:rsid w:val="00D362F6"/>
    <w:rsid w:val="00D459C1"/>
    <w:rsid w:val="00D47891"/>
    <w:rsid w:val="00D514F3"/>
    <w:rsid w:val="00D53D28"/>
    <w:rsid w:val="00D55FB8"/>
    <w:rsid w:val="00D56E80"/>
    <w:rsid w:val="00D67768"/>
    <w:rsid w:val="00D7170A"/>
    <w:rsid w:val="00D76AE2"/>
    <w:rsid w:val="00D82841"/>
    <w:rsid w:val="00D82B1C"/>
    <w:rsid w:val="00D83B8D"/>
    <w:rsid w:val="00D862D2"/>
    <w:rsid w:val="00D9555E"/>
    <w:rsid w:val="00DB1B67"/>
    <w:rsid w:val="00DB22F4"/>
    <w:rsid w:val="00DB7E9E"/>
    <w:rsid w:val="00DC3E73"/>
    <w:rsid w:val="00DC57F5"/>
    <w:rsid w:val="00DC7CF7"/>
    <w:rsid w:val="00DD3AFC"/>
    <w:rsid w:val="00DD424F"/>
    <w:rsid w:val="00DD7714"/>
    <w:rsid w:val="00DE078A"/>
    <w:rsid w:val="00DE7133"/>
    <w:rsid w:val="00DF5039"/>
    <w:rsid w:val="00E00E0F"/>
    <w:rsid w:val="00E01464"/>
    <w:rsid w:val="00E01689"/>
    <w:rsid w:val="00E133B8"/>
    <w:rsid w:val="00E2603C"/>
    <w:rsid w:val="00E33E53"/>
    <w:rsid w:val="00E363EB"/>
    <w:rsid w:val="00E40FF1"/>
    <w:rsid w:val="00E4764F"/>
    <w:rsid w:val="00E619C5"/>
    <w:rsid w:val="00E63629"/>
    <w:rsid w:val="00E6571E"/>
    <w:rsid w:val="00E742CF"/>
    <w:rsid w:val="00E84440"/>
    <w:rsid w:val="00E92984"/>
    <w:rsid w:val="00E94968"/>
    <w:rsid w:val="00E97112"/>
    <w:rsid w:val="00EB0415"/>
    <w:rsid w:val="00EC208D"/>
    <w:rsid w:val="00EC5E11"/>
    <w:rsid w:val="00ED1AB4"/>
    <w:rsid w:val="00ED2781"/>
    <w:rsid w:val="00EE2EE2"/>
    <w:rsid w:val="00EE3045"/>
    <w:rsid w:val="00EE3FD8"/>
    <w:rsid w:val="00EE52BB"/>
    <w:rsid w:val="00EF23C9"/>
    <w:rsid w:val="00EF407B"/>
    <w:rsid w:val="00F0023F"/>
    <w:rsid w:val="00F2324C"/>
    <w:rsid w:val="00F24E31"/>
    <w:rsid w:val="00F25D94"/>
    <w:rsid w:val="00F33C25"/>
    <w:rsid w:val="00F37D2E"/>
    <w:rsid w:val="00F422A0"/>
    <w:rsid w:val="00F43672"/>
    <w:rsid w:val="00F4526D"/>
    <w:rsid w:val="00F463B9"/>
    <w:rsid w:val="00F47779"/>
    <w:rsid w:val="00F54812"/>
    <w:rsid w:val="00F6073C"/>
    <w:rsid w:val="00F61CB2"/>
    <w:rsid w:val="00F61CE9"/>
    <w:rsid w:val="00F6517D"/>
    <w:rsid w:val="00F65273"/>
    <w:rsid w:val="00F655D7"/>
    <w:rsid w:val="00F66C9C"/>
    <w:rsid w:val="00F725FF"/>
    <w:rsid w:val="00F7594E"/>
    <w:rsid w:val="00F75D4E"/>
    <w:rsid w:val="00F85843"/>
    <w:rsid w:val="00F930CC"/>
    <w:rsid w:val="00F93549"/>
    <w:rsid w:val="00FA271B"/>
    <w:rsid w:val="00FC1ADC"/>
    <w:rsid w:val="00FC6817"/>
    <w:rsid w:val="00FC6AE4"/>
    <w:rsid w:val="00FC7945"/>
    <w:rsid w:val="00FC7D0A"/>
    <w:rsid w:val="00FD1B02"/>
    <w:rsid w:val="00FF2A46"/>
    <w:rsid w:val="058BB6E0"/>
    <w:rsid w:val="1706A222"/>
    <w:rsid w:val="172D1BC7"/>
    <w:rsid w:val="185BCDEB"/>
    <w:rsid w:val="1C0D94B2"/>
    <w:rsid w:val="1F7284F0"/>
    <w:rsid w:val="25445F80"/>
    <w:rsid w:val="29606C7D"/>
    <w:rsid w:val="31536397"/>
    <w:rsid w:val="33B65508"/>
    <w:rsid w:val="33FA117B"/>
    <w:rsid w:val="40349082"/>
    <w:rsid w:val="4A5EEDF3"/>
    <w:rsid w:val="4BB79544"/>
    <w:rsid w:val="4DF048BB"/>
    <w:rsid w:val="4E0FF602"/>
    <w:rsid w:val="4F6AAEDF"/>
    <w:rsid w:val="533C0019"/>
    <w:rsid w:val="57C79608"/>
    <w:rsid w:val="5834FD74"/>
    <w:rsid w:val="5C417A4B"/>
    <w:rsid w:val="5E54D83C"/>
    <w:rsid w:val="607D83FB"/>
    <w:rsid w:val="67825B22"/>
    <w:rsid w:val="69E6E667"/>
    <w:rsid w:val="722D0F96"/>
    <w:rsid w:val="7260BFDC"/>
    <w:rsid w:val="73C27D4A"/>
    <w:rsid w:val="77420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9C1816A"/>
  <w15:docId w15:val="{7DE9874F-9EE3-4576-B02C-154865CD3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CA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3C9E"/>
  </w:style>
  <w:style w:type="paragraph" w:styleId="Heading1">
    <w:name w:val="heading 1"/>
    <w:basedOn w:val="Normal"/>
    <w:next w:val="Normal"/>
    <w:link w:val="Heading1Char"/>
    <w:uiPriority w:val="9"/>
    <w:qFormat/>
    <w:rsid w:val="00B13D24"/>
    <w:pPr>
      <w:pBdr>
        <w:top w:val="single" w:sz="24" w:space="0" w:color="545F1D" w:themeColor="accent1"/>
        <w:left w:val="single" w:sz="24" w:space="0" w:color="545F1D" w:themeColor="accent1"/>
        <w:bottom w:val="single" w:sz="24" w:space="0" w:color="545F1D" w:themeColor="accent1"/>
        <w:right w:val="single" w:sz="24" w:space="0" w:color="545F1D" w:themeColor="accent1"/>
      </w:pBdr>
      <w:shd w:val="clear" w:color="auto" w:fill="545F1D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Heading2">
    <w:name w:val="heading 2"/>
    <w:aliases w:val="Call to action"/>
    <w:basedOn w:val="Normal"/>
    <w:next w:val="Normal"/>
    <w:link w:val="Heading2Char"/>
    <w:uiPriority w:val="9"/>
    <w:unhideWhenUsed/>
    <w:qFormat/>
    <w:rsid w:val="00B13D24"/>
    <w:pPr>
      <w:pBdr>
        <w:top w:val="single" w:sz="24" w:space="0" w:color="E6EDC3" w:themeColor="accent1" w:themeTint="33"/>
        <w:left w:val="single" w:sz="24" w:space="0" w:color="E6EDC3" w:themeColor="accent1" w:themeTint="33"/>
        <w:bottom w:val="single" w:sz="24" w:space="0" w:color="E6EDC3" w:themeColor="accent1" w:themeTint="33"/>
        <w:right w:val="single" w:sz="24" w:space="0" w:color="E6EDC3" w:themeColor="accent1" w:themeTint="33"/>
      </w:pBdr>
      <w:shd w:val="clear" w:color="auto" w:fill="E6EDC3" w:themeFill="accent1" w:themeFillTint="33"/>
      <w:spacing w:after="0"/>
      <w:outlineLvl w:val="1"/>
    </w:pPr>
    <w:rPr>
      <w:caps/>
      <w:spacing w:val="15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13D24"/>
    <w:pPr>
      <w:pBdr>
        <w:top w:val="single" w:sz="6" w:space="2" w:color="545F1D" w:themeColor="accent1"/>
      </w:pBdr>
      <w:spacing w:before="300" w:after="0"/>
      <w:outlineLvl w:val="2"/>
    </w:pPr>
    <w:rPr>
      <w:caps/>
      <w:color w:val="292F0E" w:themeColor="accent1" w:themeShade="7F"/>
      <w:spacing w:val="1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13D24"/>
    <w:pPr>
      <w:pBdr>
        <w:top w:val="dotted" w:sz="6" w:space="2" w:color="545F1D" w:themeColor="accent1"/>
      </w:pBdr>
      <w:spacing w:before="200" w:after="0"/>
      <w:outlineLvl w:val="3"/>
    </w:pPr>
    <w:rPr>
      <w:caps/>
      <w:color w:val="3E4615" w:themeColor="accent1" w:themeShade="B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13D24"/>
    <w:pPr>
      <w:pBdr>
        <w:bottom w:val="single" w:sz="6" w:space="1" w:color="545F1D" w:themeColor="accent1"/>
      </w:pBdr>
      <w:spacing w:before="200" w:after="0"/>
      <w:outlineLvl w:val="4"/>
    </w:pPr>
    <w:rPr>
      <w:caps/>
      <w:color w:val="3E4615" w:themeColor="accent1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13D24"/>
    <w:pPr>
      <w:pBdr>
        <w:bottom w:val="dotted" w:sz="6" w:space="1" w:color="545F1D" w:themeColor="accent1"/>
      </w:pBdr>
      <w:spacing w:before="200" w:after="0"/>
      <w:outlineLvl w:val="5"/>
    </w:pPr>
    <w:rPr>
      <w:caps/>
      <w:color w:val="3E4615" w:themeColor="accent1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13D24"/>
    <w:pPr>
      <w:spacing w:before="200" w:after="0"/>
      <w:outlineLvl w:val="6"/>
    </w:pPr>
    <w:rPr>
      <w:caps/>
      <w:color w:val="3E4615" w:themeColor="accent1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13D24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13D24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Style1">
    <w:name w:val="Style1"/>
    <w:basedOn w:val="TableNormal"/>
    <w:uiPriority w:val="99"/>
    <w:rsid w:val="000C2C04"/>
    <w:pPr>
      <w:spacing w:after="0" w:line="240" w:lineRule="auto"/>
    </w:pPr>
    <w:tblPr>
      <w:tblBorders>
        <w:top w:val="single" w:sz="18" w:space="0" w:color="36424A"/>
        <w:bottom w:val="single" w:sz="18" w:space="0" w:color="36424A"/>
        <w:insideH w:val="single" w:sz="4" w:space="0" w:color="36424A"/>
        <w:insideV w:val="single" w:sz="4" w:space="0" w:color="36424A"/>
      </w:tblBorders>
    </w:tblPr>
  </w:style>
  <w:style w:type="table" w:styleId="LightList-Accent3">
    <w:name w:val="Light List Accent 3"/>
    <w:basedOn w:val="TableNormal"/>
    <w:uiPriority w:val="61"/>
    <w:rsid w:val="000C2C04"/>
    <w:pPr>
      <w:tabs>
        <w:tab w:val="left" w:pos="180"/>
        <w:tab w:val="left" w:pos="360"/>
      </w:tabs>
      <w:spacing w:after="0" w:line="240" w:lineRule="auto"/>
      <w:ind w:left="360" w:hanging="360"/>
    </w:pPr>
    <w:rPr>
      <w:rFonts w:ascii="Arial" w:hAnsi="Arial"/>
    </w:rPr>
    <w:tblPr>
      <w:tblBorders>
        <w:top w:val="single" w:sz="18" w:space="0" w:color="36424A"/>
        <w:bottom w:val="single" w:sz="18" w:space="0" w:color="36424A"/>
        <w:insideH w:val="single" w:sz="8" w:space="0" w:color="36424A"/>
        <w:insideV w:val="single" w:sz="8" w:space="0" w:color="36424A"/>
      </w:tblBorders>
    </w:tblPr>
    <w:tcPr>
      <w:shd w:val="clear" w:color="auto" w:fill="auto"/>
      <w:tcMar>
        <w:top w:w="72" w:type="dxa"/>
        <w:left w:w="115" w:type="dxa"/>
        <w:bottom w:w="72" w:type="dxa"/>
        <w:right w:w="115" w:type="dxa"/>
      </w:tcMar>
    </w:tc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7B800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7B800" w:themeColor="accent3"/>
          <w:left w:val="single" w:sz="8" w:space="0" w:color="77B800" w:themeColor="accent3"/>
          <w:bottom w:val="single" w:sz="8" w:space="0" w:color="77B800" w:themeColor="accent3"/>
          <w:right w:val="single" w:sz="8" w:space="0" w:color="77B80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BasicParagraph">
    <w:name w:val="[Basic Paragraph]"/>
    <w:basedOn w:val="Normal"/>
    <w:link w:val="BasicParagraphChar"/>
    <w:uiPriority w:val="99"/>
    <w:rsid w:val="000C2C04"/>
    <w:rPr>
      <w:rFonts w:ascii="MinionPro-Regular" w:hAnsi="MinionPro-Regular" w:cs="MinionPro-Regular"/>
      <w:color w:val="000000"/>
      <w:sz w:val="24"/>
      <w:szCs w:val="24"/>
    </w:rPr>
  </w:style>
  <w:style w:type="character" w:customStyle="1" w:styleId="BasicParagraphChar">
    <w:name w:val="[Basic Paragraph] Char"/>
    <w:basedOn w:val="DefaultParagraphFont"/>
    <w:link w:val="BasicParagraph"/>
    <w:uiPriority w:val="99"/>
    <w:rsid w:val="000C2C04"/>
    <w:rPr>
      <w:rFonts w:ascii="MinionPro-Regular" w:hAnsi="MinionPro-Regular" w:cs="MinionPro-Regular"/>
      <w:color w:val="000000"/>
      <w:sz w:val="24"/>
      <w:szCs w:val="24"/>
      <w:lang w:val="en-US"/>
    </w:rPr>
  </w:style>
  <w:style w:type="paragraph" w:customStyle="1" w:styleId="CopyrightandISBN">
    <w:name w:val="Copyright and ISBN"/>
    <w:basedOn w:val="Normal"/>
    <w:link w:val="CopyrightandISBNChar"/>
    <w:uiPriority w:val="99"/>
    <w:rsid w:val="000C2C04"/>
    <w:pPr>
      <w:spacing w:before="90"/>
    </w:pPr>
    <w:rPr>
      <w:rFonts w:ascii="HelveticaNeueLT Std Cn" w:hAnsi="HelveticaNeueLT Std Cn"/>
      <w:color w:val="FFFFFF"/>
      <w:sz w:val="16"/>
      <w:szCs w:val="16"/>
    </w:rPr>
  </w:style>
  <w:style w:type="character" w:customStyle="1" w:styleId="CopyrightandISBNChar">
    <w:name w:val="Copyright and ISBN Char"/>
    <w:basedOn w:val="DefaultParagraphFont"/>
    <w:link w:val="CopyrightandISBN"/>
    <w:uiPriority w:val="99"/>
    <w:rsid w:val="000C2C04"/>
    <w:rPr>
      <w:rFonts w:ascii="HelveticaNeueLT Std Cn" w:hAnsi="HelveticaNeueLT Std Cn" w:cs="HelveticaNeueLT Std Cn"/>
      <w:color w:val="FFFFFF"/>
      <w:sz w:val="16"/>
      <w:szCs w:val="16"/>
      <w:lang w:val="en-US"/>
    </w:rPr>
  </w:style>
  <w:style w:type="character" w:customStyle="1" w:styleId="url">
    <w:name w:val="url"/>
    <w:uiPriority w:val="99"/>
    <w:rsid w:val="000C2C04"/>
    <w:rPr>
      <w:rFonts w:cs="HelveticaNeueLT Std Cn"/>
      <w:sz w:val="20"/>
      <w:szCs w:val="20"/>
    </w:rPr>
  </w:style>
  <w:style w:type="paragraph" w:customStyle="1" w:styleId="Sub-Head2medcondensed">
    <w:name w:val="Sub-Head 2 med condensed"/>
    <w:basedOn w:val="Normal"/>
    <w:uiPriority w:val="99"/>
    <w:rsid w:val="000C2C04"/>
    <w:pPr>
      <w:spacing w:before="270"/>
    </w:pPr>
    <w:rPr>
      <w:rFonts w:ascii="HelveticaNeueLT Std Med Cn" w:hAnsi="HelveticaNeueLT Std Med Cn" w:cs="HelveticaNeueLT Std Med Cn"/>
      <w:sz w:val="26"/>
      <w:szCs w:val="26"/>
    </w:rPr>
  </w:style>
  <w:style w:type="paragraph" w:customStyle="1" w:styleId="BodyCopy">
    <w:name w:val="Body Copy"/>
    <w:basedOn w:val="Normal"/>
    <w:uiPriority w:val="99"/>
    <w:rsid w:val="000C2C04"/>
    <w:pPr>
      <w:spacing w:before="90"/>
    </w:pPr>
    <w:rPr>
      <w:rFonts w:ascii="HelveticaNeueLT Std Cn" w:hAnsi="HelveticaNeueLT Std Cn"/>
    </w:rPr>
  </w:style>
  <w:style w:type="paragraph" w:customStyle="1" w:styleId="Bullet1">
    <w:name w:val="Bullet 1"/>
    <w:basedOn w:val="Normal"/>
    <w:link w:val="Bullet1Char"/>
    <w:uiPriority w:val="1"/>
    <w:rsid w:val="000C2C04"/>
    <w:pPr>
      <w:numPr>
        <w:numId w:val="6"/>
      </w:numPr>
    </w:pPr>
  </w:style>
  <w:style w:type="paragraph" w:customStyle="1" w:styleId="Footer-URL">
    <w:name w:val="Footer - URL"/>
    <w:basedOn w:val="BasicParagraph"/>
    <w:link w:val="Footer-URLChar"/>
    <w:uiPriority w:val="4"/>
    <w:rsid w:val="000C2C04"/>
    <w:rPr>
      <w:rFonts w:ascii="Arial Narrow" w:hAnsi="Arial Narrow"/>
      <w:color w:val="77B800"/>
    </w:rPr>
  </w:style>
  <w:style w:type="character" w:customStyle="1" w:styleId="Footer-URLChar">
    <w:name w:val="Footer - URL Char"/>
    <w:basedOn w:val="BasicParagraphChar"/>
    <w:link w:val="Footer-URL"/>
    <w:uiPriority w:val="4"/>
    <w:rsid w:val="000C2C04"/>
    <w:rPr>
      <w:rFonts w:ascii="Arial Narrow" w:hAnsi="Arial Narrow" w:cs="MinionPro-Regular"/>
      <w:color w:val="77B800"/>
      <w:sz w:val="24"/>
      <w:szCs w:val="24"/>
      <w:lang w:val="en-US"/>
    </w:rPr>
  </w:style>
  <w:style w:type="paragraph" w:customStyle="1" w:styleId="Footer-Copyright">
    <w:name w:val="Footer - Copyright"/>
    <w:basedOn w:val="CopyrightandISBN"/>
    <w:link w:val="Footer-CopyrightChar"/>
    <w:uiPriority w:val="4"/>
    <w:rsid w:val="000C2C04"/>
  </w:style>
  <w:style w:type="character" w:customStyle="1" w:styleId="Footer-CopyrightChar">
    <w:name w:val="Footer - Copyright Char"/>
    <w:basedOn w:val="CopyrightandISBNChar"/>
    <w:link w:val="Footer-Copyright"/>
    <w:uiPriority w:val="4"/>
    <w:rsid w:val="000C2C04"/>
    <w:rPr>
      <w:rFonts w:ascii="HelveticaNeueLT Std Cn" w:hAnsi="HelveticaNeueLT Std Cn" w:cs="HelveticaNeueLT Std Cn"/>
      <w:color w:val="FFFFFF"/>
      <w:sz w:val="16"/>
      <w:szCs w:val="16"/>
      <w:lang w:val="en-US"/>
    </w:rPr>
  </w:style>
  <w:style w:type="paragraph" w:customStyle="1" w:styleId="Call-BoxHeading">
    <w:name w:val="Call-Box Heading"/>
    <w:basedOn w:val="Normal"/>
    <w:link w:val="Call-BoxHeadingChar"/>
    <w:uiPriority w:val="3"/>
    <w:rsid w:val="000C2C04"/>
    <w:pPr>
      <w:ind w:right="-30"/>
    </w:pPr>
    <w:rPr>
      <w:b/>
      <w:sz w:val="28"/>
      <w:szCs w:val="28"/>
    </w:rPr>
  </w:style>
  <w:style w:type="character" w:customStyle="1" w:styleId="Call-BoxHeadingChar">
    <w:name w:val="Call-Box Heading Char"/>
    <w:basedOn w:val="DefaultParagraphFont"/>
    <w:link w:val="Call-BoxHeading"/>
    <w:uiPriority w:val="3"/>
    <w:rsid w:val="000C2C04"/>
    <w:rPr>
      <w:rFonts w:ascii="Arial Narrow" w:hAnsi="Arial Narrow" w:cs="HelveticaNeueLT Std Cn"/>
      <w:b/>
      <w:color w:val="36424A"/>
      <w:sz w:val="28"/>
      <w:szCs w:val="28"/>
      <w:lang w:val="en-US"/>
    </w:rPr>
  </w:style>
  <w:style w:type="paragraph" w:customStyle="1" w:styleId="Call-BoxText">
    <w:name w:val="Call-Box Text"/>
    <w:basedOn w:val="Normal"/>
    <w:link w:val="Call-BoxTextChar"/>
    <w:uiPriority w:val="3"/>
    <w:rsid w:val="000C2C04"/>
    <w:pPr>
      <w:spacing w:before="90"/>
      <w:ind w:right="-30"/>
    </w:pPr>
    <w:rPr>
      <w:color w:val="FFFFFF" w:themeColor="background1"/>
    </w:rPr>
  </w:style>
  <w:style w:type="character" w:customStyle="1" w:styleId="Call-BoxTextChar">
    <w:name w:val="Call-Box Text Char"/>
    <w:basedOn w:val="DefaultParagraphFont"/>
    <w:link w:val="Call-BoxText"/>
    <w:uiPriority w:val="3"/>
    <w:rsid w:val="000C2C04"/>
    <w:rPr>
      <w:rFonts w:ascii="Arial Narrow" w:hAnsi="Arial Narrow" w:cs="HelveticaNeueLT Std Cn"/>
      <w:color w:val="FFFFFF" w:themeColor="background1"/>
      <w:sz w:val="20"/>
      <w:szCs w:val="20"/>
      <w:lang w:val="en-US"/>
    </w:rPr>
  </w:style>
  <w:style w:type="paragraph" w:customStyle="1" w:styleId="Sub-heading">
    <w:name w:val="Sub-heading"/>
    <w:basedOn w:val="Heading2"/>
    <w:link w:val="Sub-headingChar"/>
    <w:uiPriority w:val="99"/>
    <w:rsid w:val="000C2C04"/>
  </w:style>
  <w:style w:type="character" w:customStyle="1" w:styleId="Heading2Char">
    <w:name w:val="Heading 2 Char"/>
    <w:aliases w:val="Call to action Char"/>
    <w:basedOn w:val="DefaultParagraphFont"/>
    <w:link w:val="Heading2"/>
    <w:uiPriority w:val="9"/>
    <w:rsid w:val="00B13D24"/>
    <w:rPr>
      <w:caps/>
      <w:spacing w:val="15"/>
      <w:shd w:val="clear" w:color="auto" w:fill="E6EDC3" w:themeFill="accent1" w:themeFillTint="33"/>
    </w:rPr>
  </w:style>
  <w:style w:type="character" w:customStyle="1" w:styleId="Heading1Char">
    <w:name w:val="Heading 1 Char"/>
    <w:basedOn w:val="DefaultParagraphFont"/>
    <w:link w:val="Heading1"/>
    <w:uiPriority w:val="9"/>
    <w:rsid w:val="00B13D24"/>
    <w:rPr>
      <w:caps/>
      <w:color w:val="FFFFFF" w:themeColor="background1"/>
      <w:spacing w:val="15"/>
      <w:sz w:val="22"/>
      <w:szCs w:val="22"/>
      <w:shd w:val="clear" w:color="auto" w:fill="545F1D" w:themeFill="accent1"/>
    </w:rPr>
  </w:style>
  <w:style w:type="paragraph" w:styleId="Header">
    <w:name w:val="header"/>
    <w:basedOn w:val="Normal"/>
    <w:link w:val="HeaderChar"/>
    <w:uiPriority w:val="99"/>
    <w:unhideWhenUsed/>
    <w:rsid w:val="000C2C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2C04"/>
    <w:rPr>
      <w:rFonts w:ascii="Arial Narrow" w:hAnsi="Arial Narrow" w:cs="HelveticaNeueLT Std Cn"/>
      <w:color w:val="00353A"/>
      <w:sz w:val="20"/>
      <w:szCs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C2C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C2C04"/>
    <w:rPr>
      <w:rFonts w:ascii="Arial Narrow" w:hAnsi="Arial Narrow" w:cs="HelveticaNeueLT Std Cn"/>
      <w:color w:val="00353A"/>
      <w:sz w:val="20"/>
      <w:szCs w:val="20"/>
      <w:lang w:val="en-US"/>
    </w:rPr>
  </w:style>
  <w:style w:type="character" w:styleId="Hyperlink">
    <w:name w:val="Hyperlink"/>
    <w:basedOn w:val="DefaultParagraphFont"/>
    <w:uiPriority w:val="99"/>
    <w:unhideWhenUsed/>
    <w:rsid w:val="000C2C04"/>
    <w:rPr>
      <w:color w:val="0000FF" w:themeColor="hyperlink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0C2C04"/>
    <w:pPr>
      <w:ind w:left="720"/>
      <w:contextualSpacing/>
    </w:pPr>
  </w:style>
  <w:style w:type="paragraph" w:customStyle="1" w:styleId="Heading-Pasture">
    <w:name w:val="Heading - Pasture"/>
    <w:link w:val="Heading-PastureChar"/>
    <w:rsid w:val="00E92984"/>
    <w:pPr>
      <w:spacing w:after="0" w:line="240" w:lineRule="auto"/>
    </w:pPr>
    <w:rPr>
      <w:rFonts w:ascii="Arial" w:hAnsi="Arial" w:cs="Arial"/>
      <w:color w:val="77B800" w:themeColor="accent3"/>
      <w:sz w:val="84"/>
      <w:szCs w:val="84"/>
      <w:lang w:val="en-US"/>
    </w:rPr>
  </w:style>
  <w:style w:type="character" w:customStyle="1" w:styleId="Heading-PastureChar">
    <w:name w:val="Heading - Pasture Char"/>
    <w:basedOn w:val="Sub-headingChar"/>
    <w:link w:val="Heading-Pasture"/>
    <w:rsid w:val="00E92984"/>
    <w:rPr>
      <w:rFonts w:ascii="Arial" w:hAnsi="Arial" w:cs="Arial"/>
      <w:b w:val="0"/>
      <w:caps/>
      <w:color w:val="77B800" w:themeColor="accent3"/>
      <w:spacing w:val="15"/>
      <w:sz w:val="84"/>
      <w:szCs w:val="84"/>
      <w:shd w:val="clear" w:color="auto" w:fill="E6EDC3" w:themeFill="accent1" w:themeFillTint="33"/>
      <w:lang w:val="en-US"/>
    </w:rPr>
  </w:style>
  <w:style w:type="paragraph" w:customStyle="1" w:styleId="Heading-Stone">
    <w:name w:val="Heading - Stone"/>
    <w:link w:val="Heading-StoneChar"/>
    <w:rsid w:val="00876935"/>
    <w:pPr>
      <w:spacing w:after="0" w:line="240" w:lineRule="auto"/>
    </w:pPr>
    <w:rPr>
      <w:rFonts w:ascii="Arial" w:hAnsi="Arial" w:cs="Arial"/>
      <w:color w:val="36424A"/>
      <w:sz w:val="72"/>
      <w:szCs w:val="72"/>
      <w:lang w:val="en-US"/>
    </w:rPr>
  </w:style>
  <w:style w:type="character" w:customStyle="1" w:styleId="Heading-StoneChar">
    <w:name w:val="Heading - Stone Char"/>
    <w:basedOn w:val="Bullet1Char"/>
    <w:link w:val="Heading-Stone"/>
    <w:rsid w:val="00876935"/>
    <w:rPr>
      <w:rFonts w:ascii="Arial" w:hAnsi="Arial" w:cs="Arial"/>
      <w:color w:val="36424A"/>
      <w:sz w:val="72"/>
      <w:szCs w:val="72"/>
      <w:lang w:val="en-US"/>
    </w:rPr>
  </w:style>
  <w:style w:type="character" w:customStyle="1" w:styleId="Bullet1Char">
    <w:name w:val="Bullet 1 Char"/>
    <w:basedOn w:val="DefaultParagraphFont"/>
    <w:link w:val="Bullet1"/>
    <w:uiPriority w:val="1"/>
    <w:rsid w:val="000C2C04"/>
    <w:rPr>
      <w:rFonts w:ascii="Arial Narrow" w:hAnsi="Arial Narrow" w:cs="HelveticaNeueLT Std Cn"/>
      <w:color w:val="00353A"/>
      <w:sz w:val="20"/>
      <w:szCs w:val="20"/>
      <w:lang w:val="en-US"/>
    </w:rPr>
  </w:style>
  <w:style w:type="character" w:customStyle="1" w:styleId="Sub-headingChar">
    <w:name w:val="Sub-heading Char"/>
    <w:basedOn w:val="Heading2Char"/>
    <w:link w:val="Sub-heading"/>
    <w:uiPriority w:val="99"/>
    <w:rsid w:val="000C2C04"/>
    <w:rPr>
      <w:rFonts w:ascii="Arial Narrow" w:hAnsi="Arial Narrow" w:cs="HelveticaNeueLT Std Med Cn"/>
      <w:b w:val="0"/>
      <w:caps/>
      <w:color w:val="77B800"/>
      <w:spacing w:val="15"/>
      <w:sz w:val="28"/>
      <w:szCs w:val="28"/>
      <w:shd w:val="clear" w:color="auto" w:fill="E6EDC3" w:themeFill="accent1" w:themeFillTint="33"/>
      <w:lang w:val="en-US"/>
    </w:rPr>
  </w:style>
  <w:style w:type="table" w:styleId="TableGrid">
    <w:name w:val="Table Grid"/>
    <w:basedOn w:val="TableNormal"/>
    <w:uiPriority w:val="59"/>
    <w:rsid w:val="00D003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AQ-question">
    <w:name w:val="FAQ - question"/>
    <w:basedOn w:val="Normal"/>
    <w:link w:val="FAQ-questionChar"/>
    <w:rsid w:val="00E92984"/>
    <w:pPr>
      <w:jc w:val="right"/>
    </w:pPr>
    <w:rPr>
      <w:rFonts w:cs="Arial"/>
      <w:color w:val="77B800" w:themeColor="accent3"/>
      <w:sz w:val="24"/>
      <w:szCs w:val="24"/>
    </w:rPr>
  </w:style>
  <w:style w:type="paragraph" w:customStyle="1" w:styleId="FAQ-response">
    <w:name w:val="FAQ - response"/>
    <w:basedOn w:val="Normal"/>
    <w:link w:val="FAQ-responseChar"/>
    <w:rsid w:val="00C75BCB"/>
    <w:rPr>
      <w:rFonts w:cs="Arial"/>
    </w:rPr>
  </w:style>
  <w:style w:type="character" w:customStyle="1" w:styleId="FAQ-questionChar">
    <w:name w:val="FAQ - question Char"/>
    <w:basedOn w:val="DefaultParagraphFont"/>
    <w:link w:val="FAQ-question"/>
    <w:rsid w:val="00E92984"/>
    <w:rPr>
      <w:rFonts w:ascii="Arial" w:hAnsi="Arial" w:cs="Arial"/>
      <w:color w:val="77B800" w:themeColor="accent3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526D"/>
    <w:rPr>
      <w:rFonts w:ascii="Tahoma" w:hAnsi="Tahoma" w:cs="Tahoma"/>
      <w:sz w:val="16"/>
      <w:szCs w:val="16"/>
    </w:rPr>
  </w:style>
  <w:style w:type="character" w:customStyle="1" w:styleId="FAQ-responseChar">
    <w:name w:val="FAQ - response Char"/>
    <w:basedOn w:val="DefaultParagraphFont"/>
    <w:link w:val="FAQ-response"/>
    <w:rsid w:val="00C75BCB"/>
    <w:rPr>
      <w:rFonts w:ascii="Arial" w:hAnsi="Arial" w:cs="Arial"/>
      <w:color w:val="00353A"/>
      <w:sz w:val="20"/>
      <w:szCs w:val="20"/>
      <w:lang w:val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526D"/>
    <w:rPr>
      <w:rFonts w:ascii="Tahoma" w:hAnsi="Tahoma" w:cs="Tahoma"/>
      <w:color w:val="00353A"/>
      <w:sz w:val="16"/>
      <w:szCs w:val="16"/>
      <w:lang w:val="en-US"/>
    </w:rPr>
  </w:style>
  <w:style w:type="paragraph" w:styleId="NoSpacing">
    <w:name w:val="No Spacing"/>
    <w:aliases w:val="Copyright"/>
    <w:link w:val="NoSpacingChar"/>
    <w:uiPriority w:val="1"/>
    <w:qFormat/>
    <w:rsid w:val="00B13D24"/>
    <w:pPr>
      <w:spacing w:after="0" w:line="240" w:lineRule="auto"/>
    </w:pPr>
  </w:style>
  <w:style w:type="paragraph" w:customStyle="1" w:styleId="Subheading">
    <w:name w:val="Subheading"/>
    <w:link w:val="SubheadingChar"/>
    <w:rsid w:val="00876935"/>
    <w:pPr>
      <w:spacing w:before="120" w:after="120" w:line="240" w:lineRule="auto"/>
    </w:pPr>
    <w:rPr>
      <w:rFonts w:ascii="Arial" w:hAnsi="Arial" w:cs="Arial"/>
      <w:color w:val="36424A"/>
      <w:sz w:val="36"/>
      <w:szCs w:val="36"/>
      <w:lang w:val="en-US"/>
    </w:rPr>
  </w:style>
  <w:style w:type="paragraph" w:customStyle="1" w:styleId="Subheading-Primary">
    <w:name w:val="Subheading - Primary"/>
    <w:basedOn w:val="Subheading"/>
    <w:link w:val="Subheading-PrimaryChar"/>
    <w:rsid w:val="00E92984"/>
    <w:pPr>
      <w:spacing w:before="180"/>
    </w:pPr>
    <w:rPr>
      <w:color w:val="77B800" w:themeColor="accent3"/>
      <w:sz w:val="32"/>
    </w:rPr>
  </w:style>
  <w:style w:type="character" w:customStyle="1" w:styleId="SubheadingChar">
    <w:name w:val="Subheading Char"/>
    <w:basedOn w:val="Heading-PastureChar"/>
    <w:link w:val="Subheading"/>
    <w:rsid w:val="00876935"/>
    <w:rPr>
      <w:rFonts w:ascii="Arial" w:hAnsi="Arial" w:cs="Arial"/>
      <w:b w:val="0"/>
      <w:caps/>
      <w:color w:val="36424A"/>
      <w:spacing w:val="15"/>
      <w:sz w:val="36"/>
      <w:szCs w:val="36"/>
      <w:shd w:val="clear" w:color="auto" w:fill="E6EDC3" w:themeFill="accent1" w:themeFillTint="33"/>
      <w:lang w:val="en-US"/>
    </w:rPr>
  </w:style>
  <w:style w:type="paragraph" w:customStyle="1" w:styleId="Bullets1">
    <w:name w:val="Bullets 1"/>
    <w:basedOn w:val="Normal"/>
    <w:link w:val="Bullets1Char"/>
    <w:rsid w:val="00C162C9"/>
    <w:pPr>
      <w:numPr>
        <w:numId w:val="7"/>
      </w:numPr>
      <w:spacing w:line="270" w:lineRule="auto"/>
      <w:ind w:left="270" w:hanging="270"/>
    </w:pPr>
    <w:rPr>
      <w:rFonts w:cs="Calibri"/>
      <w:color w:val="36424A" w:themeColor="text1"/>
      <w:szCs w:val="22"/>
    </w:rPr>
  </w:style>
  <w:style w:type="character" w:customStyle="1" w:styleId="Subheading-PrimaryChar">
    <w:name w:val="Subheading - Primary Char"/>
    <w:basedOn w:val="SubheadingChar"/>
    <w:link w:val="Subheading-Primary"/>
    <w:rsid w:val="00E92984"/>
    <w:rPr>
      <w:rFonts w:ascii="Arial" w:hAnsi="Arial" w:cs="Arial"/>
      <w:b w:val="0"/>
      <w:caps/>
      <w:color w:val="77B800" w:themeColor="accent3"/>
      <w:spacing w:val="15"/>
      <w:sz w:val="32"/>
      <w:szCs w:val="36"/>
      <w:shd w:val="clear" w:color="auto" w:fill="E6EDC3" w:themeFill="accent1" w:themeFillTint="33"/>
      <w:lang w:val="en-US"/>
    </w:rPr>
  </w:style>
  <w:style w:type="paragraph" w:customStyle="1" w:styleId="Bullets2">
    <w:name w:val="Bullets 2"/>
    <w:basedOn w:val="Bullets1"/>
    <w:link w:val="Bullets2Char"/>
    <w:rsid w:val="00055574"/>
    <w:pPr>
      <w:numPr>
        <w:ilvl w:val="1"/>
        <w:numId w:val="8"/>
      </w:numPr>
      <w:ind w:left="540" w:hanging="270"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055574"/>
  </w:style>
  <w:style w:type="character" w:customStyle="1" w:styleId="Bullets1Char">
    <w:name w:val="Bullets 1 Char"/>
    <w:basedOn w:val="ListParagraphChar"/>
    <w:link w:val="Bullets1"/>
    <w:rsid w:val="00C162C9"/>
    <w:rPr>
      <w:rFonts w:ascii="Arial" w:hAnsi="Arial" w:cs="Calibri"/>
      <w:color w:val="36424A" w:themeColor="text1"/>
      <w:sz w:val="20"/>
      <w:szCs w:val="20"/>
      <w:lang w:val="en-US"/>
    </w:rPr>
  </w:style>
  <w:style w:type="paragraph" w:customStyle="1" w:styleId="Call-Outtitle">
    <w:name w:val="Call-Out title"/>
    <w:basedOn w:val="Normal"/>
    <w:link w:val="Call-OuttitleChar"/>
    <w:rsid w:val="0065050A"/>
    <w:pPr>
      <w:ind w:right="-30"/>
    </w:pPr>
    <w:rPr>
      <w:b/>
      <w:sz w:val="28"/>
      <w:szCs w:val="28"/>
    </w:rPr>
  </w:style>
  <w:style w:type="character" w:customStyle="1" w:styleId="Bullets2Char">
    <w:name w:val="Bullets 2 Char"/>
    <w:basedOn w:val="Bullets1Char"/>
    <w:link w:val="Bullets2"/>
    <w:rsid w:val="00055574"/>
    <w:rPr>
      <w:rFonts w:ascii="Calibri" w:hAnsi="Calibri" w:cs="Calibri"/>
      <w:color w:val="000000"/>
      <w:sz w:val="20"/>
      <w:szCs w:val="20"/>
      <w:lang w:val="en-US"/>
    </w:rPr>
  </w:style>
  <w:style w:type="paragraph" w:customStyle="1" w:styleId="Call-Outtext">
    <w:name w:val="Call-Out text"/>
    <w:basedOn w:val="Normal"/>
    <w:link w:val="Call-OuttextChar"/>
    <w:rsid w:val="0065050A"/>
    <w:pPr>
      <w:spacing w:before="90"/>
      <w:ind w:right="-30"/>
    </w:pPr>
    <w:rPr>
      <w:color w:val="FFFFFF" w:themeColor="background1"/>
    </w:rPr>
  </w:style>
  <w:style w:type="character" w:customStyle="1" w:styleId="Call-OuttitleChar">
    <w:name w:val="Call-Out title Char"/>
    <w:basedOn w:val="DefaultParagraphFont"/>
    <w:link w:val="Call-Outtitle"/>
    <w:rsid w:val="0065050A"/>
    <w:rPr>
      <w:rFonts w:ascii="Arial" w:hAnsi="Arial" w:cs="HelveticaNeueLT Std Cn"/>
      <w:b/>
      <w:color w:val="36424A"/>
      <w:sz w:val="28"/>
      <w:szCs w:val="28"/>
      <w:lang w:val="en-US"/>
    </w:rPr>
  </w:style>
  <w:style w:type="character" w:customStyle="1" w:styleId="Call-OuttextChar">
    <w:name w:val="Call-Out text Char"/>
    <w:basedOn w:val="DefaultParagraphFont"/>
    <w:link w:val="Call-Outtext"/>
    <w:rsid w:val="0065050A"/>
    <w:rPr>
      <w:rFonts w:ascii="Arial" w:hAnsi="Arial" w:cs="HelveticaNeueLT Std Cn"/>
      <w:color w:val="FFFFFF" w:themeColor="background1"/>
      <w:sz w:val="20"/>
      <w:szCs w:val="20"/>
      <w:lang w:val="en-US"/>
    </w:rPr>
  </w:style>
  <w:style w:type="paragraph" w:customStyle="1" w:styleId="Subheadinglevel2">
    <w:name w:val="Subheading level 2"/>
    <w:basedOn w:val="Normal"/>
    <w:link w:val="Subheadinglevel2Char"/>
    <w:rsid w:val="00CC3375"/>
    <w:pPr>
      <w:spacing w:after="90" w:line="271" w:lineRule="auto"/>
    </w:pPr>
    <w:rPr>
      <w:rFonts w:cs="Arial"/>
      <w:b/>
      <w:color w:val="36424A" w:themeColor="text1"/>
    </w:rPr>
  </w:style>
  <w:style w:type="character" w:customStyle="1" w:styleId="Subheadinglevel2Char">
    <w:name w:val="Subheading level 2 Char"/>
    <w:basedOn w:val="DefaultParagraphFont"/>
    <w:link w:val="Subheadinglevel2"/>
    <w:rsid w:val="00CC3375"/>
    <w:rPr>
      <w:rFonts w:ascii="Arial" w:hAnsi="Arial" w:cs="Arial"/>
      <w:b/>
      <w:color w:val="36424A" w:themeColor="text1"/>
      <w:sz w:val="20"/>
      <w:szCs w:val="20"/>
      <w:lang w:val="en-US"/>
    </w:rPr>
  </w:style>
  <w:style w:type="paragraph" w:customStyle="1" w:styleId="ListParagraph2">
    <w:name w:val="List Paragraph 2"/>
    <w:basedOn w:val="ListParagraph"/>
    <w:link w:val="ListParagraph2Char"/>
    <w:uiPriority w:val="1"/>
    <w:rsid w:val="007A31AA"/>
    <w:pPr>
      <w:widowControl w:val="0"/>
      <w:spacing w:line="240" w:lineRule="auto"/>
      <w:ind w:left="361" w:right="821" w:hanging="361"/>
    </w:pPr>
    <w:rPr>
      <w:rFonts w:ascii="Calibri" w:eastAsia="Calibri" w:hAnsi="Calibri" w:cs="Calibri"/>
      <w:sz w:val="22"/>
      <w:szCs w:val="22"/>
    </w:rPr>
  </w:style>
  <w:style w:type="character" w:customStyle="1" w:styleId="ListParagraph2Char">
    <w:name w:val="List Paragraph 2 Char"/>
    <w:basedOn w:val="DefaultParagraphFont"/>
    <w:link w:val="ListParagraph2"/>
    <w:uiPriority w:val="1"/>
    <w:rsid w:val="007A31AA"/>
    <w:rPr>
      <w:rFonts w:ascii="Calibri" w:eastAsia="Calibri" w:hAnsi="Calibri" w:cs="Calibri"/>
      <w:lang w:val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13D24"/>
    <w:rPr>
      <w:b/>
      <w:bCs/>
      <w:color w:val="3E4615" w:themeColor="accent1" w:themeShade="BF"/>
      <w:sz w:val="16"/>
      <w:szCs w:val="16"/>
    </w:rPr>
  </w:style>
  <w:style w:type="paragraph" w:styleId="Revision">
    <w:name w:val="Revision"/>
    <w:hidden/>
    <w:uiPriority w:val="99"/>
    <w:semiHidden/>
    <w:rsid w:val="00F93549"/>
    <w:pPr>
      <w:spacing w:after="0" w:line="240" w:lineRule="auto"/>
    </w:pPr>
    <w:rPr>
      <w:rFonts w:ascii="Arial" w:hAnsi="Arial" w:cs="HelveticaNeueLT Std Cn"/>
      <w:color w:val="36424A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958F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958F0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rsid w:val="00A958F0"/>
    <w:rPr>
      <w:rFonts w:ascii="Arial" w:hAnsi="Arial" w:cs="HelveticaNeueLT Std Cn"/>
      <w:color w:val="36424A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958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58F0"/>
    <w:rPr>
      <w:rFonts w:ascii="Arial" w:hAnsi="Arial" w:cs="HelveticaNeueLT Std Cn"/>
      <w:b/>
      <w:bCs/>
      <w:color w:val="36424A"/>
      <w:sz w:val="20"/>
      <w:szCs w:val="20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13D24"/>
    <w:rPr>
      <w:caps/>
      <w:color w:val="292F0E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13D24"/>
    <w:rPr>
      <w:caps/>
      <w:color w:val="3E4615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13D24"/>
    <w:rPr>
      <w:caps/>
      <w:color w:val="3E4615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13D24"/>
    <w:rPr>
      <w:caps/>
      <w:color w:val="3E4615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13D24"/>
    <w:rPr>
      <w:caps/>
      <w:color w:val="3E4615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13D24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13D24"/>
    <w:rPr>
      <w:i/>
      <w:iCs/>
      <w:caps/>
      <w:spacing w:val="10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B13D24"/>
    <w:pPr>
      <w:spacing w:before="0" w:after="0"/>
    </w:pPr>
    <w:rPr>
      <w:rFonts w:asciiTheme="majorHAnsi" w:eastAsiaTheme="majorEastAsia" w:hAnsiTheme="majorHAnsi" w:cstheme="majorBidi"/>
      <w:caps/>
      <w:color w:val="545F1D" w:themeColor="accent1"/>
      <w:spacing w:val="10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13D24"/>
    <w:rPr>
      <w:rFonts w:asciiTheme="majorHAnsi" w:eastAsiaTheme="majorEastAsia" w:hAnsiTheme="majorHAnsi" w:cstheme="majorBidi"/>
      <w:caps/>
      <w:color w:val="545F1D" w:themeColor="accent1"/>
      <w:spacing w:val="10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B13D24"/>
    <w:pPr>
      <w:spacing w:before="0" w:after="500" w:line="240" w:lineRule="auto"/>
    </w:pPr>
    <w:rPr>
      <w:caps/>
      <w:color w:val="6F8696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B13D24"/>
    <w:rPr>
      <w:caps/>
      <w:color w:val="6F8696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B13D24"/>
    <w:rPr>
      <w:b/>
      <w:bCs/>
    </w:rPr>
  </w:style>
  <w:style w:type="character" w:styleId="Emphasis">
    <w:name w:val="Emphasis"/>
    <w:uiPriority w:val="20"/>
    <w:qFormat/>
    <w:rsid w:val="00B13D24"/>
    <w:rPr>
      <w:caps/>
      <w:color w:val="292F0E" w:themeColor="accent1" w:themeShade="7F"/>
      <w:spacing w:val="5"/>
    </w:rPr>
  </w:style>
  <w:style w:type="paragraph" w:styleId="Quote">
    <w:name w:val="Quote"/>
    <w:basedOn w:val="Normal"/>
    <w:next w:val="Normal"/>
    <w:link w:val="QuoteChar"/>
    <w:uiPriority w:val="29"/>
    <w:qFormat/>
    <w:rsid w:val="00B13D24"/>
    <w:rPr>
      <w:i/>
      <w:iCs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B13D24"/>
    <w:rPr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13D24"/>
    <w:pPr>
      <w:spacing w:before="240" w:after="240" w:line="240" w:lineRule="auto"/>
      <w:ind w:left="1080" w:right="1080"/>
      <w:jc w:val="center"/>
    </w:pPr>
    <w:rPr>
      <w:color w:val="545F1D" w:themeColor="accent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13D24"/>
    <w:rPr>
      <w:color w:val="545F1D" w:themeColor="accent1"/>
      <w:sz w:val="24"/>
      <w:szCs w:val="24"/>
    </w:rPr>
  </w:style>
  <w:style w:type="character" w:styleId="SubtleEmphasis">
    <w:name w:val="Subtle Emphasis"/>
    <w:uiPriority w:val="19"/>
    <w:qFormat/>
    <w:rsid w:val="00B13D24"/>
    <w:rPr>
      <w:i/>
      <w:iCs/>
      <w:color w:val="292F0E" w:themeColor="accent1" w:themeShade="7F"/>
    </w:rPr>
  </w:style>
  <w:style w:type="character" w:styleId="IntenseEmphasis">
    <w:name w:val="Intense Emphasis"/>
    <w:uiPriority w:val="21"/>
    <w:qFormat/>
    <w:rsid w:val="00B13D24"/>
    <w:rPr>
      <w:b/>
      <w:bCs/>
      <w:caps/>
      <w:color w:val="292F0E" w:themeColor="accent1" w:themeShade="7F"/>
      <w:spacing w:val="10"/>
    </w:rPr>
  </w:style>
  <w:style w:type="character" w:styleId="SubtleReference">
    <w:name w:val="Subtle Reference"/>
    <w:uiPriority w:val="31"/>
    <w:qFormat/>
    <w:rsid w:val="00B13D24"/>
    <w:rPr>
      <w:b/>
      <w:bCs/>
      <w:color w:val="545F1D" w:themeColor="accent1"/>
    </w:rPr>
  </w:style>
  <w:style w:type="character" w:styleId="IntenseReference">
    <w:name w:val="Intense Reference"/>
    <w:uiPriority w:val="32"/>
    <w:qFormat/>
    <w:rsid w:val="00B13D24"/>
    <w:rPr>
      <w:b/>
      <w:bCs/>
      <w:i/>
      <w:iCs/>
      <w:caps/>
      <w:color w:val="545F1D" w:themeColor="accent1"/>
    </w:rPr>
  </w:style>
  <w:style w:type="character" w:styleId="BookTitle">
    <w:name w:val="Book Title"/>
    <w:uiPriority w:val="33"/>
    <w:qFormat/>
    <w:rsid w:val="00B13D24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13D24"/>
    <w:pPr>
      <w:outlineLvl w:val="9"/>
    </w:pPr>
  </w:style>
  <w:style w:type="character" w:customStyle="1" w:styleId="NoSpacingChar">
    <w:name w:val="No Spacing Char"/>
    <w:aliases w:val="Copyright Char"/>
    <w:basedOn w:val="DefaultParagraphFont"/>
    <w:link w:val="NoSpacing"/>
    <w:uiPriority w:val="1"/>
    <w:rsid w:val="00C92EDA"/>
  </w:style>
  <w:style w:type="character" w:styleId="FollowedHyperlink">
    <w:name w:val="FollowedHyperlink"/>
    <w:basedOn w:val="DefaultParagraphFont"/>
    <w:uiPriority w:val="99"/>
    <w:semiHidden/>
    <w:unhideWhenUsed/>
    <w:rsid w:val="00F47779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3D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16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66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8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hyperlink" Target="https://www.alberta.ca/drought-and-flood-protection-program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4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yperlink" Target="https://www.alberta.ca/drought-and-flood-protection-program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23" Type="http://schemas.openxmlformats.org/officeDocument/2006/relationships/footer" Target="footer6.xml"/><Relationship Id="rId10" Type="http://schemas.openxmlformats.org/officeDocument/2006/relationships/footnotes" Target="footnotes.xml"/><Relationship Id="rId19" Type="http://schemas.openxmlformats.org/officeDocument/2006/relationships/hyperlink" Target="mailto:DFPP@gov.ab.ca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Relationship Id="rId22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Office Theme">
  <a:themeElements>
    <a:clrScheme name="GoA Pasture">
      <a:dk1>
        <a:srgbClr val="36424A"/>
      </a:dk1>
      <a:lt1>
        <a:sysClr val="window" lastClr="FFFFFF"/>
      </a:lt1>
      <a:dk2>
        <a:srgbClr val="6A737B"/>
      </a:dk2>
      <a:lt2>
        <a:srgbClr val="D1D4D3"/>
      </a:lt2>
      <a:accent1>
        <a:srgbClr val="545F1D"/>
      </a:accent1>
      <a:accent2>
        <a:srgbClr val="719500"/>
      </a:accent2>
      <a:accent3>
        <a:srgbClr val="77B800"/>
      </a:accent3>
      <a:accent4>
        <a:srgbClr val="99CA40"/>
      </a:accent4>
      <a:accent5>
        <a:srgbClr val="BBDB7F"/>
      </a:accent5>
      <a:accent6>
        <a:srgbClr val="DDEDBF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03daed0-c403-4b1e-8e57-334141ce92e4">W6A2K3FVA345-1624525998-966</_dlc_DocId>
    <_dlc_DocIdUrl xmlns="003daed0-c403-4b1e-8e57-334141ce92e4">
      <Url>https://abgov.sharepoint.com/sites/S300D09-MITIGATION2952/_layouts/15/DocIdRedir.aspx?ID=W6A2K3FVA345-1624525998-966</Url>
      <Description>W6A2K3FVA345-1624525998-966</Description>
    </_dlc_DocIdUrl>
    <TaxCatchAll xmlns="350c7f2d-22b5-4c05-88ab-16906deb3555" xsi:nil="true"/>
    <lcf76f155ced4ddcb4097134ff3c332f xmlns="b8bba156-f053-440c-8946-9e7d6aa5fcfa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901E510CBFE24BB2E9A33982E72859" ma:contentTypeVersion="14" ma:contentTypeDescription="Create a new document." ma:contentTypeScope="" ma:versionID="c4bdf3ec122cf1f8ddf51a831afd31dd">
  <xsd:schema xmlns:xsd="http://www.w3.org/2001/XMLSchema" xmlns:xs="http://www.w3.org/2001/XMLSchema" xmlns:p="http://schemas.microsoft.com/office/2006/metadata/properties" xmlns:ns2="003daed0-c403-4b1e-8e57-334141ce92e4" xmlns:ns3="b8bba156-f053-440c-8946-9e7d6aa5fcfa" xmlns:ns4="350c7f2d-22b5-4c05-88ab-16906deb3555" targetNamespace="http://schemas.microsoft.com/office/2006/metadata/properties" ma:root="true" ma:fieldsID="156e10f6be7c01156ad410636741b43e" ns2:_="" ns3:_="" ns4:_="">
    <xsd:import namespace="003daed0-c403-4b1e-8e57-334141ce92e4"/>
    <xsd:import namespace="b8bba156-f053-440c-8946-9e7d6aa5fcfa"/>
    <xsd:import namespace="350c7f2d-22b5-4c05-88ab-16906deb355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4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3daed0-c403-4b1e-8e57-334141ce92e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bba156-f053-440c-8946-9e7d6aa5fc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58cdee2-a078-4dcf-a938-a5ffeea6d2e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0c7f2d-22b5-4c05-88ab-16906deb3555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95a9f1ea-57f7-45a9-a934-a3ef4f388a2a}" ma:internalName="TaxCatchAll" ma:showField="CatchAllData" ma:web="003daed0-c403-4b1e-8e57-334141ce92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CBD7711-1D52-4723-8314-CEE6DACD7905}">
  <ds:schemaRefs>
    <ds:schemaRef ds:uri="b8bba156-f053-440c-8946-9e7d6aa5fc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terms/"/>
    <ds:schemaRef ds:uri="003daed0-c403-4b1e-8e57-334141ce92e4"/>
    <ds:schemaRef ds:uri="350c7f2d-22b5-4c05-88ab-16906deb3555"/>
    <ds:schemaRef ds:uri="http://schemas.microsoft.com/office/2006/metadata/properties"/>
    <ds:schemaRef ds:uri="http://www.w3.org/XML/1998/namespace"/>
    <ds:schemaRef ds:uri="http://purl.org/dc/dcmitype/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9E1A1288-B4F8-4ED9-A5D7-4E0F91FD45C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F38B25B-5D44-4C24-86C7-46211AD0F71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AA70D4C-AD1E-4260-AFDE-A2B5B8F81906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FB75582D-6699-42D6-AC27-49C4ACE59BA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03daed0-c403-4b1e-8e57-334141ce92e4"/>
    <ds:schemaRef ds:uri="b8bba156-f053-440c-8946-9e7d6aa5fcfa"/>
    <ds:schemaRef ds:uri="350c7f2d-22b5-4c05-88ab-16906deb35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573</Words>
  <Characters>3269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Drought and Flood Protection Program Interim Report </vt:lpstr>
    </vt:vector>
  </TitlesOfParts>
  <Company>GOA</Company>
  <LinksUpToDate>false</LinksUpToDate>
  <CharactersWithSpaces>3835</CharactersWithSpaces>
  <SharedDoc>false</SharedDoc>
  <HLinks>
    <vt:vector size="18" baseType="variant">
      <vt:variant>
        <vt:i4>7733250</vt:i4>
      </vt:variant>
      <vt:variant>
        <vt:i4>6</vt:i4>
      </vt:variant>
      <vt:variant>
        <vt:i4>0</vt:i4>
      </vt:variant>
      <vt:variant>
        <vt:i4>5</vt:i4>
      </vt:variant>
      <vt:variant>
        <vt:lpwstr>mailto:DFPP@gov.ab.ca</vt:lpwstr>
      </vt:variant>
      <vt:variant>
        <vt:lpwstr/>
      </vt:variant>
      <vt:variant>
        <vt:i4>3276860</vt:i4>
      </vt:variant>
      <vt:variant>
        <vt:i4>3</vt:i4>
      </vt:variant>
      <vt:variant>
        <vt:i4>0</vt:i4>
      </vt:variant>
      <vt:variant>
        <vt:i4>5</vt:i4>
      </vt:variant>
      <vt:variant>
        <vt:lpwstr>https://www.alberta.ca/drought-and-flood-protection-program</vt:lpwstr>
      </vt:variant>
      <vt:variant>
        <vt:lpwstr/>
      </vt:variant>
      <vt:variant>
        <vt:i4>4390929</vt:i4>
      </vt:variant>
      <vt:variant>
        <vt:i4>0</vt:i4>
      </vt:variant>
      <vt:variant>
        <vt:i4>0</vt:i4>
      </vt:variant>
      <vt:variant>
        <vt:i4>5</vt:i4>
      </vt:variant>
      <vt:variant>
        <vt:lpwstr>https://www.alberta.ca/drought-and-flood-protection-program</vt:lpwstr>
      </vt:variant>
      <vt:variant>
        <vt:lpwstr>:~:text=The%20Drought%20and%20Flood%20Protection%20Program%20%28DFPP%29%20is,their%20long-term%20resilience%20to%20drought%20and%20floods%20events.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Drought and Flood Protection Program Interim Report </dc:title>
  <dc:subject>flood protection, drought mitigation, resilience infrastructure</dc:subject>
  <dc:creator>Government of Alberta</dc:creator>
  <cp:keywords>Security Classification: PUBLIC</cp:keywords>
  <cp:revision>211</cp:revision>
  <cp:lastPrinted>2023-11-06T23:39:00Z</cp:lastPrinted>
  <dcterms:created xsi:type="dcterms:W3CDTF">2023-11-20T16:33:00Z</dcterms:created>
  <dcterms:modified xsi:type="dcterms:W3CDTF">2025-06-26T16:26:00Z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0x0101009B901E510CBFE24BB2E9A33982E72859</vt:lpwstr>
  </property>
  <property fmtid="{D5CDD505-2E9C-101B-9397-08002B2CF9AE}" pid="3" name="_dlc_DocIdItemGuid">
    <vt:lpwstr>8ab22db5-b02a-4f8b-81e9-c59042a88cf4</vt:lpwstr>
  </property>
  <property fmtid="{D5CDD505-2E9C-101B-9397-08002B2CF9AE}" pid="4" name="MediaServiceImageTags">
    <vt:lpwstr/>
  </property>
  <property fmtid="{D5CDD505-2E9C-101B-9397-08002B2CF9AE}" pid="5" name="ClassificationContentMarkingFooterShapeIds">
    <vt:lpwstr>3051437d,21d23766,5423be14,2565704b,3ed59c8b,a07168a</vt:lpwstr>
  </property>
  <property fmtid="{D5CDD505-2E9C-101B-9397-08002B2CF9AE}" pid="6" name="ClassificationContentMarkingFooterFontProps">
    <vt:lpwstr>#000000,11,Calibri</vt:lpwstr>
  </property>
  <property fmtid="{D5CDD505-2E9C-101B-9397-08002B2CF9AE}" pid="7" name="ClassificationContentMarkingFooterText">
    <vt:lpwstr>Classification: Protected A</vt:lpwstr>
  </property>
  <property fmtid="{D5CDD505-2E9C-101B-9397-08002B2CF9AE}" pid="8" name="MSIP_Label_60c3ebf9-3c2f-4745-a75f-55836bdb736f_ActionId">
    <vt:lpwstr>7424d4c5-7595-4f9f-99fc-24b6daf2ca62</vt:lpwstr>
  </property>
  <property fmtid="{D5CDD505-2E9C-101B-9397-08002B2CF9AE}" pid="9" name="MSIP_Label_60c3ebf9-3c2f-4745-a75f-55836bdb736f_Name">
    <vt:lpwstr>Public</vt:lpwstr>
  </property>
  <property fmtid="{D5CDD505-2E9C-101B-9397-08002B2CF9AE}" pid="10" name="MSIP_Label_60c3ebf9-3c2f-4745-a75f-55836bdb736f_SetDate">
    <vt:lpwstr>2025-01-13T21:10:41Z</vt:lpwstr>
  </property>
  <property fmtid="{D5CDD505-2E9C-101B-9397-08002B2CF9AE}" pid="11" name="MSIP_Label_60c3ebf9-3c2f-4745-a75f-55836bdb736f_SiteId">
    <vt:lpwstr>2bb51c06-af9b-42c5-8bf5-3c3b7b10850b</vt:lpwstr>
  </property>
  <property fmtid="{D5CDD505-2E9C-101B-9397-08002B2CF9AE}" pid="12" name="MSIP_Label_60c3ebf9-3c2f-4745-a75f-55836bdb736f_Enabled">
    <vt:lpwstr>True</vt:lpwstr>
  </property>
  <property fmtid="{D5CDD505-2E9C-101B-9397-08002B2CF9AE}" pid="13" name="MSIP_Label_60c3ebf9-3c2f-4745-a75f-55836bdb736f_Removed">
    <vt:lpwstr>False</vt:lpwstr>
  </property>
  <property fmtid="{D5CDD505-2E9C-101B-9397-08002B2CF9AE}" pid="14" name="MSIP_Label_60c3ebf9-3c2f-4745-a75f-55836bdb736f_Extended_MSFT_Method">
    <vt:lpwstr>Privileged</vt:lpwstr>
  </property>
  <property fmtid="{D5CDD505-2E9C-101B-9397-08002B2CF9AE}" pid="15" name="Sensitivity">
    <vt:lpwstr>Public</vt:lpwstr>
  </property>
</Properties>
</file>