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aramond" w:hAnsi="Garamond" w:cs="Times New Roman"/>
          <w:b w:val="0"/>
          <w:sz w:val="22"/>
          <w:szCs w:val="24"/>
        </w:rPr>
        <w:id w:val="-4360912"/>
        <w:lock w:val="contentLocked"/>
        <w:placeholder>
          <w:docPart w:val="DefaultPlaceholder_1082065158"/>
        </w:placeholder>
        <w:group/>
      </w:sdtPr>
      <w:sdtEndPr>
        <w:rPr>
          <w:sz w:val="28"/>
        </w:rPr>
      </w:sdtEndPr>
      <w:sdtContent>
        <w:tbl>
          <w:tblPr>
            <w:tblW w:w="1017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1800"/>
            <w:gridCol w:w="1980"/>
            <w:gridCol w:w="2430"/>
            <w:gridCol w:w="1890"/>
            <w:gridCol w:w="2070"/>
          </w:tblGrid>
          <w:tr w:rsidR="008A2260" w14:paraId="260C5F02" w14:textId="77777777" w:rsidTr="001C59E0">
            <w:trPr>
              <w:cantSplit/>
            </w:trPr>
            <w:tc>
              <w:tcPr>
                <w:tcW w:w="10170" w:type="dxa"/>
                <w:gridSpan w:val="5"/>
                <w:tcBorders>
                  <w:top w:val="single" w:sz="6" w:space="0" w:color="808080"/>
                  <w:left w:val="single" w:sz="6" w:space="0" w:color="808080"/>
                  <w:bottom w:val="single" w:sz="6" w:space="0" w:color="808080"/>
                  <w:right w:val="single" w:sz="6" w:space="0" w:color="808080"/>
                </w:tcBorders>
              </w:tcPr>
              <w:p w14:paraId="260C5F00" w14:textId="77777777" w:rsidR="008A2260" w:rsidRPr="005A7744" w:rsidRDefault="008A2260" w:rsidP="00125C84">
                <w:pPr>
                  <w:pStyle w:val="FieldLabel"/>
                  <w:spacing w:before="120"/>
                </w:pPr>
                <w:r w:rsidRPr="005A7744">
                  <w:t>Official Project Title:</w:t>
                </w:r>
              </w:p>
              <w:sdt>
                <w:sdtPr>
                  <w:rPr>
                    <w:rStyle w:val="FieldTextChar"/>
                  </w:rPr>
                  <w:id w:val="902187561"/>
                  <w:placeholder>
                    <w:docPart w:val="107F588C0E7A495B97E820706FE4BE6C"/>
                  </w:placeholder>
                  <w:showingPlcHdr/>
                  <w:text/>
                </w:sdtPr>
                <w:sdtEndPr>
                  <w:rPr>
                    <w:rStyle w:val="DefaultParagraphFont"/>
                  </w:rPr>
                </w:sdtEndPr>
                <w:sdtContent>
                  <w:p w14:paraId="260C5F01" w14:textId="77777777" w:rsidR="008A2260" w:rsidRPr="00B10AA8" w:rsidRDefault="008A2260" w:rsidP="00125C84">
                    <w:pPr>
                      <w:pStyle w:val="FieldText"/>
                    </w:pPr>
                    <w:r w:rsidRPr="00B46273">
                      <w:rPr>
                        <w:rStyle w:val="PlaceholderText"/>
                      </w:rPr>
                      <w:t>LOCATION - BUILDING NAME AND CONTRACT TITLE</w:t>
                    </w:r>
                  </w:p>
                </w:sdtContent>
              </w:sdt>
            </w:tc>
          </w:tr>
          <w:tr w:rsidR="001C59E0" w14:paraId="260C5F0B" w14:textId="77777777" w:rsidTr="001C59E0">
            <w:trPr>
              <w:cantSplit/>
            </w:trPr>
            <w:tc>
              <w:tcPr>
                <w:tcW w:w="1800" w:type="dxa"/>
                <w:tcBorders>
                  <w:top w:val="single" w:sz="6" w:space="0" w:color="808080"/>
                  <w:left w:val="single" w:sz="6" w:space="0" w:color="808080"/>
                  <w:bottom w:val="single" w:sz="6" w:space="0" w:color="808080"/>
                  <w:right w:val="single" w:sz="6" w:space="0" w:color="808080"/>
                </w:tcBorders>
              </w:tcPr>
              <w:p w14:paraId="260C5F03" w14:textId="77777777" w:rsidR="001C59E0" w:rsidRPr="005A7744" w:rsidRDefault="001C59E0" w:rsidP="00125C84">
                <w:pPr>
                  <w:pStyle w:val="FieldLabel"/>
                </w:pPr>
                <w:r w:rsidRPr="005A7744">
                  <w:t>Project ID:</w:t>
                </w:r>
              </w:p>
              <w:p w14:paraId="260C5F04" w14:textId="77777777" w:rsidR="001C59E0" w:rsidRPr="00903179" w:rsidRDefault="00626BD7" w:rsidP="00125C84">
                <w:pPr>
                  <w:pStyle w:val="ProjID"/>
                </w:pPr>
                <w:sdt>
                  <w:sdtPr>
                    <w:rPr>
                      <w:rStyle w:val="ProjIDChar"/>
                    </w:rPr>
                    <w:id w:val="738752117"/>
                    <w:placeholder>
                      <w:docPart w:val="1C584651FC124BCDA3855E43095318FA"/>
                    </w:placeholder>
                    <w:showingPlcHdr/>
                    <w:text/>
                  </w:sdtPr>
                  <w:sdtEndPr>
                    <w:rPr>
                      <w:rStyle w:val="DefaultParagraphFont"/>
                    </w:rPr>
                  </w:sdtEndPr>
                  <w:sdtContent>
                    <w:r w:rsidR="001C59E0">
                      <w:rPr>
                        <w:rStyle w:val="PlaceholderText"/>
                      </w:rPr>
                      <w:t>ID</w:t>
                    </w:r>
                  </w:sdtContent>
                </w:sdt>
                <w:r w:rsidR="001C59E0">
                  <w:t xml:space="preserve"> </w:t>
                </w:r>
              </w:p>
            </w:tc>
            <w:tc>
              <w:tcPr>
                <w:tcW w:w="1980" w:type="dxa"/>
                <w:tcBorders>
                  <w:top w:val="single" w:sz="6" w:space="0" w:color="808080"/>
                  <w:left w:val="single" w:sz="6" w:space="0" w:color="808080"/>
                  <w:bottom w:val="single" w:sz="6" w:space="0" w:color="808080"/>
                  <w:right w:val="single" w:sz="6" w:space="0" w:color="808080"/>
                </w:tcBorders>
              </w:tcPr>
              <w:p w14:paraId="19C18780" w14:textId="77777777" w:rsidR="001C59E0" w:rsidRDefault="001C59E0" w:rsidP="00125C84">
                <w:pPr>
                  <w:pStyle w:val="FieldLabel"/>
                </w:pPr>
                <w:r>
                  <w:t>WBS Number:</w:t>
                </w:r>
              </w:p>
              <w:sdt>
                <w:sdtPr>
                  <w:rPr>
                    <w:rStyle w:val="FieldTextChar"/>
                  </w:rPr>
                  <w:id w:val="-346717733"/>
                  <w:placeholder>
                    <w:docPart w:val="D47FC515E1434AF5B0E60B52BF39254D"/>
                  </w:placeholder>
                  <w:showingPlcHdr/>
                  <w:text/>
                </w:sdtPr>
                <w:sdtEndPr>
                  <w:rPr>
                    <w:rStyle w:val="DefaultParagraphFont"/>
                  </w:rPr>
                </w:sdtEndPr>
                <w:sdtContent>
                  <w:p w14:paraId="5DE12031" w14:textId="3353DD69" w:rsidR="001C59E0" w:rsidRPr="001C59E0" w:rsidRDefault="001C59E0" w:rsidP="001C59E0">
                    <w:pPr>
                      <w:pStyle w:val="FieldText"/>
                    </w:pPr>
                    <w:r>
                      <w:rPr>
                        <w:rStyle w:val="PlaceholderText"/>
                      </w:rPr>
                      <w:t>P-000000000</w:t>
                    </w:r>
                  </w:p>
                </w:sdtContent>
              </w:sdt>
            </w:tc>
            <w:tc>
              <w:tcPr>
                <w:tcW w:w="2430" w:type="dxa"/>
                <w:tcBorders>
                  <w:top w:val="single" w:sz="6" w:space="0" w:color="808080"/>
                  <w:left w:val="single" w:sz="6" w:space="0" w:color="808080"/>
                  <w:bottom w:val="single" w:sz="6" w:space="0" w:color="808080"/>
                  <w:right w:val="single" w:sz="6" w:space="0" w:color="808080"/>
                </w:tcBorders>
              </w:tcPr>
              <w:p w14:paraId="260C5F05" w14:textId="26747CB6" w:rsidR="001C59E0" w:rsidRDefault="001C59E0" w:rsidP="00125C84">
                <w:pPr>
                  <w:pStyle w:val="FieldLabel"/>
                </w:pPr>
                <w:r>
                  <w:t>Project Manager:</w:t>
                </w:r>
              </w:p>
              <w:sdt>
                <w:sdtPr>
                  <w:rPr>
                    <w:rStyle w:val="FieldTextChar"/>
                  </w:rPr>
                  <w:id w:val="625357281"/>
                  <w:placeholder>
                    <w:docPart w:val="94DE4B9E6D7C41A885A3AE735F825574"/>
                  </w:placeholder>
                  <w:showingPlcHdr/>
                  <w:text/>
                </w:sdtPr>
                <w:sdtEndPr>
                  <w:rPr>
                    <w:rStyle w:val="DefaultParagraphFont"/>
                  </w:rPr>
                </w:sdtEndPr>
                <w:sdtContent>
                  <w:p w14:paraId="260C5F06" w14:textId="77777777" w:rsidR="001C59E0" w:rsidRDefault="001C59E0" w:rsidP="00125C84">
                    <w:pPr>
                      <w:pStyle w:val="FieldText"/>
                    </w:pPr>
                    <w:r>
                      <w:rPr>
                        <w:rStyle w:val="PlaceholderText"/>
                      </w:rPr>
                      <w:t>Name</w:t>
                    </w:r>
                  </w:p>
                </w:sdtContent>
              </w:sdt>
            </w:tc>
            <w:tc>
              <w:tcPr>
                <w:tcW w:w="1890" w:type="dxa"/>
                <w:tcBorders>
                  <w:top w:val="single" w:sz="6" w:space="0" w:color="808080"/>
                  <w:left w:val="single" w:sz="6" w:space="0" w:color="808080"/>
                  <w:bottom w:val="single" w:sz="6" w:space="0" w:color="808080"/>
                  <w:right w:val="single" w:sz="6" w:space="0" w:color="808080"/>
                </w:tcBorders>
              </w:tcPr>
              <w:p w14:paraId="260C5F07" w14:textId="77777777" w:rsidR="001C59E0" w:rsidRDefault="001C59E0" w:rsidP="00125C84">
                <w:pPr>
                  <w:pStyle w:val="FieldLabel"/>
                </w:pPr>
                <w:r>
                  <w:t>Phone Number:</w:t>
                </w:r>
              </w:p>
              <w:sdt>
                <w:sdtPr>
                  <w:rPr>
                    <w:rStyle w:val="FieldTextChar"/>
                  </w:rPr>
                  <w:id w:val="1169756145"/>
                  <w:placeholder>
                    <w:docPart w:val="5C2FF5E8678A4AE0B0E2581105CDE38D"/>
                  </w:placeholder>
                  <w:showingPlcHdr/>
                  <w:text/>
                </w:sdtPr>
                <w:sdtEndPr>
                  <w:rPr>
                    <w:rStyle w:val="DefaultParagraphFont"/>
                  </w:rPr>
                </w:sdtEndPr>
                <w:sdtContent>
                  <w:p w14:paraId="260C5F08" w14:textId="77777777" w:rsidR="001C59E0" w:rsidRPr="00FF7B12" w:rsidRDefault="001C59E0" w:rsidP="00125C84">
                    <w:pPr>
                      <w:pStyle w:val="FieldText"/>
                    </w:pPr>
                    <w:r>
                      <w:rPr>
                        <w:rStyle w:val="PlaceholderText"/>
                      </w:rPr>
                      <w:t>xxx-xxx-xxxx</w:t>
                    </w:r>
                  </w:p>
                </w:sdtContent>
              </w:sdt>
            </w:tc>
            <w:tc>
              <w:tcPr>
                <w:tcW w:w="2070" w:type="dxa"/>
                <w:tcBorders>
                  <w:top w:val="single" w:sz="6" w:space="0" w:color="808080"/>
                  <w:left w:val="single" w:sz="6" w:space="0" w:color="808080"/>
                  <w:bottom w:val="single" w:sz="6" w:space="0" w:color="808080"/>
                  <w:right w:val="single" w:sz="6" w:space="0" w:color="808080"/>
                </w:tcBorders>
              </w:tcPr>
              <w:p w14:paraId="260C5F09" w14:textId="77777777" w:rsidR="001C59E0" w:rsidRPr="005A7744" w:rsidRDefault="001C59E0" w:rsidP="00125C84">
                <w:pPr>
                  <w:pStyle w:val="FieldLabel"/>
                </w:pPr>
                <w:r w:rsidRPr="005A7744">
                  <w:t xml:space="preserve">Date: </w:t>
                </w:r>
              </w:p>
              <w:sdt>
                <w:sdtPr>
                  <w:rPr>
                    <w:rStyle w:val="FieldTextChar"/>
                  </w:rPr>
                  <w:id w:val="1201203717"/>
                  <w:placeholder>
                    <w:docPart w:val="88EEC778108545D3B4B4267AC2DA451E"/>
                  </w:placeholder>
                  <w:date>
                    <w:dateFormat w:val="MM-dd-yyyy"/>
                    <w:lid w:val="en-CA"/>
                    <w:storeMappedDataAs w:val="dateTime"/>
                    <w:calendar w:val="gregorian"/>
                  </w:date>
                </w:sdtPr>
                <w:sdtEndPr>
                  <w:rPr>
                    <w:rStyle w:val="DefaultParagraphFont"/>
                    <w:sz w:val="28"/>
                  </w:rPr>
                </w:sdtEndPr>
                <w:sdtContent>
                  <w:p w14:paraId="260C5F0A" w14:textId="319A992C" w:rsidR="001C59E0" w:rsidRDefault="001C59E0" w:rsidP="00125C84">
                    <w:pPr>
                      <w:pStyle w:val="FieldText"/>
                      <w:rPr>
                        <w:sz w:val="28"/>
                      </w:rPr>
                    </w:pPr>
                    <w:r w:rsidRPr="00CA445E">
                      <w:rPr>
                        <w:rStyle w:val="PlaceholderText"/>
                      </w:rPr>
                      <w:t xml:space="preserve">Click to </w:t>
                    </w:r>
                    <w:r>
                      <w:rPr>
                        <w:rStyle w:val="PlaceholderText"/>
                      </w:rPr>
                      <w:t>select</w:t>
                    </w:r>
                    <w:r w:rsidRPr="00CA445E">
                      <w:rPr>
                        <w:rStyle w:val="PlaceholderText"/>
                      </w:rPr>
                      <w:t xml:space="preserve"> date.</w:t>
                    </w:r>
                  </w:p>
                </w:sdtContent>
              </w:sdt>
            </w:tc>
          </w:tr>
        </w:tbl>
      </w:sdtContent>
    </w:sdt>
    <w:p w14:paraId="260C5F0C"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282"/>
      </w:tblGrid>
      <w:tr w:rsidR="00DC0001" w14:paraId="260C5F0F" w14:textId="77777777" w:rsidTr="008A2260">
        <w:trPr>
          <w:cantSplit/>
          <w:tblHeader/>
        </w:trPr>
        <w:tc>
          <w:tcPr>
            <w:tcW w:w="918" w:type="dxa"/>
            <w:tcBorders>
              <w:top w:val="nil"/>
              <w:left w:val="nil"/>
              <w:bottom w:val="single" w:sz="4" w:space="0" w:color="auto"/>
              <w:right w:val="nil"/>
            </w:tcBorders>
          </w:tcPr>
          <w:p w14:paraId="260C5F0D" w14:textId="77777777" w:rsidR="00DC0001" w:rsidRDefault="00DC0001" w:rsidP="008A2260">
            <w:pPr>
              <w:pStyle w:val="Heading1numbered"/>
            </w:pPr>
          </w:p>
        </w:tc>
        <w:tc>
          <w:tcPr>
            <w:tcW w:w="9282" w:type="dxa"/>
            <w:tcBorders>
              <w:top w:val="nil"/>
              <w:left w:val="nil"/>
              <w:bottom w:val="single" w:sz="4" w:space="0" w:color="auto"/>
              <w:right w:val="nil"/>
            </w:tcBorders>
          </w:tcPr>
          <w:p w14:paraId="260C5F0E" w14:textId="77777777" w:rsidR="00DC0001" w:rsidRDefault="00DC0001" w:rsidP="008A2260">
            <w:pPr>
              <w:pStyle w:val="PIMSTableHeading"/>
            </w:pPr>
            <w:r>
              <w:t>Hydrocarbon Definition</w:t>
            </w:r>
          </w:p>
        </w:tc>
      </w:tr>
      <w:tr w:rsidR="00DC0001" w14:paraId="260C5F13" w14:textId="77777777" w:rsidTr="008A2260">
        <w:trPr>
          <w:cantSplit/>
        </w:trPr>
        <w:tc>
          <w:tcPr>
            <w:tcW w:w="10200" w:type="dxa"/>
            <w:gridSpan w:val="2"/>
            <w:tcBorders>
              <w:top w:val="single" w:sz="4" w:space="0" w:color="auto"/>
            </w:tcBorders>
          </w:tcPr>
          <w:p w14:paraId="260C5F10" w14:textId="77777777" w:rsidR="00DC0001" w:rsidRDefault="00DC0001" w:rsidP="008A2260">
            <w:r>
              <w:t>For the purpose of this checklist, sources of hydrocarbon waste include waste oil, lubricants and other refined petroleum hydrocarbon products.</w:t>
            </w:r>
          </w:p>
          <w:p w14:paraId="260C5F11" w14:textId="77777777" w:rsidR="00DC0001" w:rsidRDefault="00DC0001" w:rsidP="008A2260"/>
          <w:p w14:paraId="260C5F12" w14:textId="77777777" w:rsidR="00DC0001" w:rsidRDefault="00DC0001" w:rsidP="008A2260">
            <w:r>
              <w:t>Alberta Infrastructure disposes of, or recycles any quantities of hydrocarbon waste as regulated waste.</w:t>
            </w:r>
          </w:p>
        </w:tc>
      </w:tr>
    </w:tbl>
    <w:p w14:paraId="260C5F14" w14:textId="77777777" w:rsidR="00DD32CE" w:rsidRDefault="00DD32CE"/>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DC0001" w14:paraId="260C5F18" w14:textId="77777777" w:rsidTr="008A2260">
        <w:trPr>
          <w:cantSplit/>
          <w:tblHeader/>
        </w:trPr>
        <w:tc>
          <w:tcPr>
            <w:tcW w:w="918" w:type="dxa"/>
            <w:tcBorders>
              <w:top w:val="nil"/>
              <w:left w:val="nil"/>
              <w:bottom w:val="single" w:sz="4" w:space="0" w:color="auto"/>
              <w:right w:val="nil"/>
            </w:tcBorders>
          </w:tcPr>
          <w:p w14:paraId="260C5F15" w14:textId="77777777" w:rsidR="00DC0001" w:rsidRDefault="00DC0001" w:rsidP="008A2260">
            <w:pPr>
              <w:pStyle w:val="Heading1numbered"/>
            </w:pPr>
          </w:p>
        </w:tc>
        <w:tc>
          <w:tcPr>
            <w:tcW w:w="4770" w:type="dxa"/>
            <w:tcBorders>
              <w:top w:val="nil"/>
              <w:left w:val="nil"/>
              <w:bottom w:val="single" w:sz="4" w:space="0" w:color="auto"/>
              <w:right w:val="nil"/>
            </w:tcBorders>
          </w:tcPr>
          <w:p w14:paraId="260C5F16" w14:textId="77777777" w:rsidR="00DC0001" w:rsidRDefault="00DC0001" w:rsidP="008A2260">
            <w:pPr>
              <w:pStyle w:val="PIMSTableHeading"/>
              <w:jc w:val="left"/>
            </w:pPr>
            <w:r>
              <w:t>Emergency Response</w:t>
            </w:r>
          </w:p>
        </w:tc>
        <w:tc>
          <w:tcPr>
            <w:tcW w:w="4512" w:type="dxa"/>
            <w:tcBorders>
              <w:top w:val="nil"/>
              <w:left w:val="nil"/>
              <w:bottom w:val="single" w:sz="4" w:space="0" w:color="auto"/>
              <w:right w:val="nil"/>
            </w:tcBorders>
          </w:tcPr>
          <w:p w14:paraId="260C5F17" w14:textId="77777777" w:rsidR="00DC0001" w:rsidRPr="008A2260" w:rsidRDefault="00DC0001" w:rsidP="008A2260">
            <w:pPr>
              <w:pStyle w:val="PIMSTableHeading"/>
            </w:pPr>
            <w:r w:rsidRPr="008A2260">
              <w:t>Notes:</w:t>
            </w:r>
          </w:p>
        </w:tc>
      </w:tr>
      <w:tr w:rsidR="00DC0001" w14:paraId="260C5F1C" w14:textId="77777777" w:rsidTr="008A2260">
        <w:trPr>
          <w:cantSplit/>
        </w:trPr>
        <w:tc>
          <w:tcPr>
            <w:tcW w:w="918" w:type="dxa"/>
            <w:tcBorders>
              <w:top w:val="single" w:sz="4" w:space="0" w:color="auto"/>
            </w:tcBorders>
          </w:tcPr>
          <w:p w14:paraId="260C5F19" w14:textId="77777777" w:rsidR="00DC0001" w:rsidRDefault="00DC0001" w:rsidP="008A2260">
            <w:pPr>
              <w:pStyle w:val="Heading2Numbered"/>
            </w:pPr>
          </w:p>
        </w:tc>
        <w:tc>
          <w:tcPr>
            <w:tcW w:w="4770" w:type="dxa"/>
            <w:tcBorders>
              <w:top w:val="single" w:sz="4" w:space="0" w:color="auto"/>
            </w:tcBorders>
          </w:tcPr>
          <w:p w14:paraId="260C5F1A" w14:textId="77777777" w:rsidR="00DC0001" w:rsidRDefault="00DC0001" w:rsidP="00CB60C3">
            <w:pPr>
              <w:pStyle w:val="PIMSTableText"/>
            </w:pPr>
            <w:r>
              <w:t>The Contractor has submitted a site-specific emergency preparedness and response plan (EPRP).</w:t>
            </w:r>
          </w:p>
        </w:tc>
        <w:tc>
          <w:tcPr>
            <w:tcW w:w="4512" w:type="dxa"/>
            <w:tcBorders>
              <w:top w:val="single" w:sz="4" w:space="0" w:color="auto"/>
            </w:tcBorders>
          </w:tcPr>
          <w:p w14:paraId="260C5F1B" w14:textId="77777777" w:rsidR="00DC0001" w:rsidRPr="008A2260" w:rsidRDefault="00DC0001" w:rsidP="008A2260"/>
        </w:tc>
      </w:tr>
      <w:tr w:rsidR="00DC0001" w14:paraId="260C5F20" w14:textId="77777777" w:rsidTr="008A2260">
        <w:trPr>
          <w:cantSplit/>
        </w:trPr>
        <w:tc>
          <w:tcPr>
            <w:tcW w:w="918" w:type="dxa"/>
          </w:tcPr>
          <w:p w14:paraId="260C5F1D" w14:textId="77777777" w:rsidR="00DC0001" w:rsidRDefault="00DC0001" w:rsidP="008A2260">
            <w:pPr>
              <w:pStyle w:val="Heading2Numbered"/>
            </w:pPr>
          </w:p>
        </w:tc>
        <w:tc>
          <w:tcPr>
            <w:tcW w:w="4770" w:type="dxa"/>
          </w:tcPr>
          <w:p w14:paraId="260C5F1E" w14:textId="77777777" w:rsidR="00DC0001" w:rsidRDefault="00DC0001" w:rsidP="00CB60C3">
            <w:pPr>
              <w:pStyle w:val="PIMSTableText"/>
            </w:pPr>
            <w:r>
              <w:t>The EPRP should include provisions for spills/ releases and fire.</w:t>
            </w:r>
          </w:p>
        </w:tc>
        <w:tc>
          <w:tcPr>
            <w:tcW w:w="4512" w:type="dxa"/>
          </w:tcPr>
          <w:p w14:paraId="260C5F1F" w14:textId="77777777" w:rsidR="00DC0001" w:rsidRPr="008A2260" w:rsidRDefault="00DC0001" w:rsidP="008A2260"/>
        </w:tc>
      </w:tr>
      <w:tr w:rsidR="00DC0001" w14:paraId="260C5F25" w14:textId="77777777" w:rsidTr="008A2260">
        <w:trPr>
          <w:cantSplit/>
        </w:trPr>
        <w:tc>
          <w:tcPr>
            <w:tcW w:w="918" w:type="dxa"/>
          </w:tcPr>
          <w:p w14:paraId="260C5F21" w14:textId="77777777" w:rsidR="00DC0001" w:rsidRDefault="00DC0001" w:rsidP="008A2260">
            <w:pPr>
              <w:pStyle w:val="Heading2Numbered"/>
            </w:pPr>
          </w:p>
        </w:tc>
        <w:tc>
          <w:tcPr>
            <w:tcW w:w="4770" w:type="dxa"/>
          </w:tcPr>
          <w:p w14:paraId="260C5F22" w14:textId="77777777" w:rsidR="00DC0001" w:rsidRDefault="00DC0001" w:rsidP="00CB60C3">
            <w:pPr>
              <w:pStyle w:val="PIMSTableText"/>
            </w:pPr>
            <w:r>
              <w:t>Local authority may have further requirements.</w:t>
            </w:r>
          </w:p>
          <w:p w14:paraId="260C5F23" w14:textId="77777777" w:rsidR="008A2260" w:rsidRDefault="008A2260" w:rsidP="00CB60C3">
            <w:pPr>
              <w:pStyle w:val="PIMSTableText"/>
            </w:pPr>
          </w:p>
        </w:tc>
        <w:tc>
          <w:tcPr>
            <w:tcW w:w="4512" w:type="dxa"/>
          </w:tcPr>
          <w:p w14:paraId="260C5F24" w14:textId="77777777" w:rsidR="00DC0001" w:rsidRPr="008A2260" w:rsidRDefault="00DC0001" w:rsidP="008A2260"/>
        </w:tc>
      </w:tr>
    </w:tbl>
    <w:p w14:paraId="260C5F26"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2A" w14:textId="77777777" w:rsidTr="008A2260">
        <w:trPr>
          <w:cantSplit/>
          <w:tblHeader/>
        </w:trPr>
        <w:tc>
          <w:tcPr>
            <w:tcW w:w="918" w:type="dxa"/>
            <w:tcBorders>
              <w:top w:val="nil"/>
              <w:left w:val="nil"/>
              <w:bottom w:val="single" w:sz="4" w:space="0" w:color="auto"/>
              <w:right w:val="nil"/>
            </w:tcBorders>
          </w:tcPr>
          <w:p w14:paraId="260C5F27" w14:textId="77777777" w:rsidR="00BB5642" w:rsidRDefault="00BB5642" w:rsidP="008A2260">
            <w:pPr>
              <w:pStyle w:val="Heading1numbered"/>
            </w:pPr>
          </w:p>
        </w:tc>
        <w:tc>
          <w:tcPr>
            <w:tcW w:w="4770" w:type="dxa"/>
            <w:tcBorders>
              <w:top w:val="nil"/>
              <w:left w:val="nil"/>
              <w:bottom w:val="single" w:sz="4" w:space="0" w:color="auto"/>
              <w:right w:val="nil"/>
            </w:tcBorders>
          </w:tcPr>
          <w:p w14:paraId="260C5F28" w14:textId="77777777" w:rsidR="00BB5642" w:rsidRDefault="00BB5642" w:rsidP="008A2260">
            <w:pPr>
              <w:pStyle w:val="PIMSTableHeading"/>
              <w:jc w:val="left"/>
            </w:pPr>
            <w:r w:rsidRPr="00BB5642">
              <w:t>Handling</w:t>
            </w:r>
            <w:r>
              <w:t xml:space="preserve">  </w:t>
            </w:r>
          </w:p>
        </w:tc>
        <w:tc>
          <w:tcPr>
            <w:tcW w:w="4512" w:type="dxa"/>
            <w:tcBorders>
              <w:top w:val="nil"/>
              <w:left w:val="nil"/>
              <w:bottom w:val="single" w:sz="4" w:space="0" w:color="auto"/>
              <w:right w:val="nil"/>
            </w:tcBorders>
          </w:tcPr>
          <w:p w14:paraId="260C5F29" w14:textId="77777777" w:rsidR="00BB5642" w:rsidRPr="008A2260" w:rsidRDefault="00BB5642" w:rsidP="008A2260">
            <w:pPr>
              <w:pStyle w:val="PIMSTableHeading"/>
            </w:pPr>
            <w:r w:rsidRPr="008A2260">
              <w:t>Notes:</w:t>
            </w:r>
          </w:p>
        </w:tc>
      </w:tr>
      <w:tr w:rsidR="008D369F" w14:paraId="260C5F3D" w14:textId="77777777" w:rsidTr="00F15DC1">
        <w:tc>
          <w:tcPr>
            <w:tcW w:w="918" w:type="dxa"/>
            <w:tcBorders>
              <w:top w:val="single" w:sz="4" w:space="0" w:color="auto"/>
            </w:tcBorders>
          </w:tcPr>
          <w:p w14:paraId="260C5F2B" w14:textId="77777777" w:rsidR="008D369F" w:rsidRDefault="008D369F" w:rsidP="008A2260">
            <w:pPr>
              <w:pStyle w:val="Heading2Numbered"/>
            </w:pPr>
          </w:p>
        </w:tc>
        <w:tc>
          <w:tcPr>
            <w:tcW w:w="4770" w:type="dxa"/>
            <w:tcBorders>
              <w:top w:val="single" w:sz="4" w:space="0" w:color="auto"/>
            </w:tcBorders>
          </w:tcPr>
          <w:p w14:paraId="260C5F2C" w14:textId="77777777" w:rsidR="008D369F" w:rsidRDefault="008D369F" w:rsidP="00CB60C3">
            <w:pPr>
              <w:pStyle w:val="PIMSTableText"/>
              <w:rPr>
                <w:snapToGrid w:val="0"/>
              </w:rPr>
            </w:pPr>
            <w:r>
              <w:rPr>
                <w:snapToGrid w:val="0"/>
              </w:rPr>
              <w:t>Code of practice  for the storage, handling, use, disposal and prevention of uncontrolled releases of a substance listed below that is present at a work site as:</w:t>
            </w:r>
          </w:p>
          <w:p w14:paraId="260C5F2D" w14:textId="77777777" w:rsidR="008D369F" w:rsidRPr="001F7184" w:rsidRDefault="008D369F" w:rsidP="00CB60C3">
            <w:pPr>
              <w:pStyle w:val="PIMSTableNumber1"/>
            </w:pPr>
            <w:r w:rsidRPr="001F7184">
              <w:t>a pure substance in an amount exceeding 10 kilograms; or</w:t>
            </w:r>
          </w:p>
          <w:p w14:paraId="260C5F2E" w14:textId="77777777" w:rsidR="008D369F" w:rsidRPr="001F7184" w:rsidRDefault="008D369F" w:rsidP="00CB60C3">
            <w:pPr>
              <w:pStyle w:val="PIMSTableNumber1"/>
            </w:pPr>
            <w:r w:rsidRPr="001F7184">
              <w:t>a mixture in which the amount of the substance is more than 10 kilograms and at a concentration of 0.1 percent by weight or more.</w:t>
            </w:r>
          </w:p>
          <w:p w14:paraId="260C5F2F" w14:textId="77777777" w:rsidR="008D369F" w:rsidRDefault="008D369F" w:rsidP="00CB60C3">
            <w:pPr>
              <w:pStyle w:val="PIMSTableText"/>
            </w:pPr>
            <w:r>
              <w:t>Substances requiring a code of practice:</w:t>
            </w:r>
          </w:p>
          <w:p w14:paraId="260C5F30" w14:textId="77777777" w:rsidR="008D369F" w:rsidRDefault="008D369F" w:rsidP="00CB60C3">
            <w:pPr>
              <w:pStyle w:val="PIMSTableBullet2"/>
            </w:pPr>
            <w:r>
              <w:t>Benzene</w:t>
            </w:r>
          </w:p>
          <w:p w14:paraId="260C5F31" w14:textId="77777777" w:rsidR="008D369F" w:rsidRDefault="008D369F" w:rsidP="00CB60C3">
            <w:pPr>
              <w:pStyle w:val="PIMSTableBullet2"/>
            </w:pPr>
            <w:r>
              <w:t>Isocyanates</w:t>
            </w:r>
          </w:p>
          <w:p w14:paraId="260C5F32" w14:textId="77777777" w:rsidR="008D369F" w:rsidRDefault="008D369F" w:rsidP="00CB60C3">
            <w:pPr>
              <w:pStyle w:val="PIMSTableBullet2"/>
            </w:pPr>
            <w:r>
              <w:t>1,3-Butadiene</w:t>
            </w:r>
          </w:p>
          <w:p w14:paraId="260C5F33" w14:textId="77777777" w:rsidR="008D369F" w:rsidRDefault="008D369F" w:rsidP="00CB60C3">
            <w:pPr>
              <w:pStyle w:val="PIMSTableBullet2"/>
            </w:pPr>
            <w:r>
              <w:t>Methyl bromide</w:t>
            </w:r>
          </w:p>
          <w:p w14:paraId="260C5F34" w14:textId="77777777" w:rsidR="008D369F" w:rsidRDefault="008D369F" w:rsidP="00CB60C3">
            <w:pPr>
              <w:pStyle w:val="PIMSTableBullet2"/>
            </w:pPr>
            <w:r>
              <w:t>Methyl hydrazine</w:t>
            </w:r>
          </w:p>
          <w:p w14:paraId="260C5F35" w14:textId="77777777" w:rsidR="008D369F" w:rsidRDefault="008D369F" w:rsidP="00CB60C3">
            <w:pPr>
              <w:pStyle w:val="PIMSTableBullet2"/>
            </w:pPr>
            <w:r>
              <w:t>Coal tar pitch volatiles</w:t>
            </w:r>
          </w:p>
          <w:p w14:paraId="260C5F36" w14:textId="77777777" w:rsidR="008D369F" w:rsidRDefault="008D369F" w:rsidP="00CB60C3">
            <w:pPr>
              <w:pStyle w:val="PIMSTableBullet2"/>
            </w:pPr>
            <w:r>
              <w:t>Perchlorates</w:t>
            </w:r>
          </w:p>
          <w:p w14:paraId="260C5F37" w14:textId="77777777" w:rsidR="008D369F" w:rsidRDefault="008D369F" w:rsidP="00CB60C3">
            <w:pPr>
              <w:pStyle w:val="PIMSTableBullet2"/>
            </w:pPr>
            <w:r>
              <w:t>1,2-Dibromoethane (Ethylene dibromide)</w:t>
            </w:r>
          </w:p>
          <w:p w14:paraId="260C5F38" w14:textId="77777777" w:rsidR="008D369F" w:rsidRDefault="008D369F" w:rsidP="00CB60C3">
            <w:pPr>
              <w:pStyle w:val="PIMSTableBullet2"/>
            </w:pPr>
            <w:r>
              <w:t>Ethylene oxide</w:t>
            </w:r>
          </w:p>
          <w:p w14:paraId="260C5F39" w14:textId="77777777" w:rsidR="008D369F" w:rsidRDefault="008D369F" w:rsidP="00CB60C3">
            <w:pPr>
              <w:pStyle w:val="PIMSTableBullet2"/>
            </w:pPr>
            <w:r>
              <w:t>Hexachlorobutadiene Styrene in styrene resin fabrication</w:t>
            </w:r>
          </w:p>
          <w:p w14:paraId="260C5F3A" w14:textId="77777777" w:rsidR="008D369F" w:rsidRDefault="008D369F" w:rsidP="00CB60C3">
            <w:pPr>
              <w:pStyle w:val="PIMSTableBullet2"/>
            </w:pPr>
            <w:r>
              <w:t>Hydrazines</w:t>
            </w:r>
          </w:p>
          <w:p w14:paraId="260C5F3B" w14:textId="77777777" w:rsidR="008D369F" w:rsidRDefault="008D369F" w:rsidP="00CB60C3">
            <w:pPr>
              <w:pStyle w:val="PIMSTableBullet2"/>
            </w:pPr>
            <w:r>
              <w:lastRenderedPageBreak/>
              <w:t xml:space="preserve">Vinyl chloride (Chloroethylene) </w:t>
            </w:r>
          </w:p>
        </w:tc>
        <w:tc>
          <w:tcPr>
            <w:tcW w:w="4512" w:type="dxa"/>
            <w:tcBorders>
              <w:top w:val="single" w:sz="4" w:space="0" w:color="auto"/>
            </w:tcBorders>
          </w:tcPr>
          <w:p w14:paraId="260C5F3C" w14:textId="77777777" w:rsidR="008D369F" w:rsidRPr="008A2260" w:rsidRDefault="008D369F" w:rsidP="008A2260"/>
        </w:tc>
      </w:tr>
      <w:tr w:rsidR="008D369F" w14:paraId="260C5F41" w14:textId="77777777" w:rsidTr="008A2260">
        <w:trPr>
          <w:cantSplit/>
        </w:trPr>
        <w:tc>
          <w:tcPr>
            <w:tcW w:w="918" w:type="dxa"/>
          </w:tcPr>
          <w:p w14:paraId="260C5F3E" w14:textId="77777777" w:rsidR="008D369F" w:rsidRDefault="008D369F" w:rsidP="008A2260">
            <w:pPr>
              <w:pStyle w:val="Heading2Numbered"/>
            </w:pPr>
          </w:p>
        </w:tc>
        <w:tc>
          <w:tcPr>
            <w:tcW w:w="4770" w:type="dxa"/>
          </w:tcPr>
          <w:p w14:paraId="260C5F3F" w14:textId="77777777" w:rsidR="008D369F" w:rsidRDefault="008D369F" w:rsidP="00CB60C3">
            <w:pPr>
              <w:pStyle w:val="PIMSTableText"/>
            </w:pPr>
            <w:r>
              <w:t>Contractor personnel are familiar with hazards, the use of protective equipment and clothing procedures when handling hydrocarbon waste.</w:t>
            </w:r>
          </w:p>
        </w:tc>
        <w:tc>
          <w:tcPr>
            <w:tcW w:w="4512" w:type="dxa"/>
          </w:tcPr>
          <w:p w14:paraId="260C5F40" w14:textId="77777777" w:rsidR="008D369F" w:rsidRPr="008A2260" w:rsidRDefault="008D369F" w:rsidP="008A2260"/>
        </w:tc>
      </w:tr>
    </w:tbl>
    <w:p w14:paraId="260C5F42"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46" w14:textId="77777777" w:rsidTr="008A2260">
        <w:trPr>
          <w:cantSplit/>
          <w:tblHeader/>
        </w:trPr>
        <w:tc>
          <w:tcPr>
            <w:tcW w:w="918" w:type="dxa"/>
            <w:tcBorders>
              <w:top w:val="nil"/>
              <w:left w:val="nil"/>
              <w:bottom w:val="single" w:sz="4" w:space="0" w:color="auto"/>
              <w:right w:val="nil"/>
            </w:tcBorders>
          </w:tcPr>
          <w:p w14:paraId="260C5F43" w14:textId="77777777" w:rsidR="00BB5642" w:rsidRDefault="00BB5642" w:rsidP="008A2260">
            <w:pPr>
              <w:pStyle w:val="Heading1numbered"/>
            </w:pPr>
          </w:p>
        </w:tc>
        <w:tc>
          <w:tcPr>
            <w:tcW w:w="4770" w:type="dxa"/>
            <w:tcBorders>
              <w:top w:val="nil"/>
              <w:left w:val="nil"/>
              <w:bottom w:val="single" w:sz="4" w:space="0" w:color="auto"/>
              <w:right w:val="nil"/>
            </w:tcBorders>
          </w:tcPr>
          <w:p w14:paraId="260C5F44" w14:textId="77777777" w:rsidR="00BB5642" w:rsidRDefault="00BB5642" w:rsidP="008A2260">
            <w:pPr>
              <w:pStyle w:val="PIMSTableHeading"/>
              <w:jc w:val="left"/>
            </w:pPr>
            <w:r w:rsidRPr="00BB5642">
              <w:t>Packaging</w:t>
            </w:r>
          </w:p>
        </w:tc>
        <w:tc>
          <w:tcPr>
            <w:tcW w:w="4512" w:type="dxa"/>
            <w:tcBorders>
              <w:top w:val="nil"/>
              <w:left w:val="nil"/>
              <w:bottom w:val="single" w:sz="4" w:space="0" w:color="auto"/>
              <w:right w:val="nil"/>
            </w:tcBorders>
          </w:tcPr>
          <w:p w14:paraId="260C5F45" w14:textId="77777777" w:rsidR="00BB5642" w:rsidRPr="008A2260" w:rsidRDefault="00BB5642" w:rsidP="008A2260">
            <w:pPr>
              <w:pStyle w:val="PIMSTableHeading"/>
            </w:pPr>
            <w:r w:rsidRPr="008A2260">
              <w:t>Notes:</w:t>
            </w:r>
          </w:p>
        </w:tc>
      </w:tr>
      <w:tr w:rsidR="008D369F" w14:paraId="260C5F4A" w14:textId="77777777" w:rsidTr="008A2260">
        <w:trPr>
          <w:cantSplit/>
        </w:trPr>
        <w:tc>
          <w:tcPr>
            <w:tcW w:w="918" w:type="dxa"/>
            <w:tcBorders>
              <w:top w:val="single" w:sz="4" w:space="0" w:color="auto"/>
            </w:tcBorders>
          </w:tcPr>
          <w:p w14:paraId="260C5F47" w14:textId="77777777" w:rsidR="008D369F" w:rsidRDefault="008D369F" w:rsidP="008A2260">
            <w:pPr>
              <w:pStyle w:val="Heading2Numbered"/>
            </w:pPr>
          </w:p>
        </w:tc>
        <w:tc>
          <w:tcPr>
            <w:tcW w:w="4770" w:type="dxa"/>
            <w:tcBorders>
              <w:top w:val="single" w:sz="4" w:space="0" w:color="auto"/>
            </w:tcBorders>
          </w:tcPr>
          <w:p w14:paraId="260C5F48" w14:textId="77777777" w:rsidR="008D369F" w:rsidRDefault="008D369F" w:rsidP="00CB60C3">
            <w:pPr>
              <w:pStyle w:val="PIMSTableText"/>
            </w:pPr>
            <w:r>
              <w:t>Hydrocarbon waste materials that are designated a dangerous good are stored in packages or containers made of materials that are compatible with the hydrocarbon waste they contain, and are of durable construction and designed to resist damage from normal material handling activities.</w:t>
            </w:r>
          </w:p>
        </w:tc>
        <w:tc>
          <w:tcPr>
            <w:tcW w:w="4512" w:type="dxa"/>
            <w:tcBorders>
              <w:top w:val="single" w:sz="4" w:space="0" w:color="auto"/>
            </w:tcBorders>
          </w:tcPr>
          <w:p w14:paraId="260C5F49" w14:textId="77777777" w:rsidR="008D369F" w:rsidRPr="008A2260" w:rsidRDefault="008D369F" w:rsidP="008A2260"/>
        </w:tc>
      </w:tr>
      <w:tr w:rsidR="008D369F" w14:paraId="260C5F4E" w14:textId="77777777" w:rsidTr="008A2260">
        <w:trPr>
          <w:cantSplit/>
        </w:trPr>
        <w:tc>
          <w:tcPr>
            <w:tcW w:w="918" w:type="dxa"/>
          </w:tcPr>
          <w:p w14:paraId="260C5F4B" w14:textId="77777777" w:rsidR="008D369F" w:rsidRDefault="008D369F" w:rsidP="008A2260">
            <w:pPr>
              <w:pStyle w:val="Heading2Numbered"/>
            </w:pPr>
          </w:p>
        </w:tc>
        <w:tc>
          <w:tcPr>
            <w:tcW w:w="4770" w:type="dxa"/>
          </w:tcPr>
          <w:p w14:paraId="260C5F4C" w14:textId="77777777" w:rsidR="008D369F" w:rsidRDefault="008D369F" w:rsidP="00CB60C3">
            <w:pPr>
              <w:pStyle w:val="PIMSTableText"/>
            </w:pPr>
            <w:r>
              <w:t>Reactive substances are stored such that they are not exposed to any factor which makes them unstable.</w:t>
            </w:r>
          </w:p>
        </w:tc>
        <w:tc>
          <w:tcPr>
            <w:tcW w:w="4512" w:type="dxa"/>
          </w:tcPr>
          <w:p w14:paraId="260C5F4D" w14:textId="77777777" w:rsidR="008D369F" w:rsidRPr="008A2260" w:rsidRDefault="008D369F" w:rsidP="008A2260"/>
        </w:tc>
      </w:tr>
    </w:tbl>
    <w:p w14:paraId="260C5F4F"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53" w14:textId="77777777" w:rsidTr="008A2260">
        <w:trPr>
          <w:cantSplit/>
          <w:tblHeader/>
        </w:trPr>
        <w:tc>
          <w:tcPr>
            <w:tcW w:w="918" w:type="dxa"/>
            <w:tcBorders>
              <w:top w:val="nil"/>
              <w:left w:val="nil"/>
              <w:bottom w:val="single" w:sz="4" w:space="0" w:color="auto"/>
              <w:right w:val="nil"/>
            </w:tcBorders>
          </w:tcPr>
          <w:p w14:paraId="260C5F50" w14:textId="77777777" w:rsidR="00BB5642" w:rsidRDefault="00BB5642" w:rsidP="008A2260">
            <w:pPr>
              <w:pStyle w:val="Heading1numbered"/>
            </w:pPr>
          </w:p>
        </w:tc>
        <w:tc>
          <w:tcPr>
            <w:tcW w:w="4770" w:type="dxa"/>
            <w:tcBorders>
              <w:top w:val="nil"/>
              <w:left w:val="nil"/>
              <w:bottom w:val="single" w:sz="4" w:space="0" w:color="auto"/>
              <w:right w:val="nil"/>
            </w:tcBorders>
          </w:tcPr>
          <w:p w14:paraId="260C5F51" w14:textId="77777777" w:rsidR="00BB5642" w:rsidRDefault="00BB5642" w:rsidP="008A2260">
            <w:pPr>
              <w:pStyle w:val="PIMSTableHeading"/>
              <w:jc w:val="left"/>
            </w:pPr>
            <w:r w:rsidRPr="00BB5642">
              <w:t>Temporary Waste Storage</w:t>
            </w:r>
          </w:p>
        </w:tc>
        <w:tc>
          <w:tcPr>
            <w:tcW w:w="4512" w:type="dxa"/>
            <w:tcBorders>
              <w:top w:val="nil"/>
              <w:left w:val="nil"/>
              <w:bottom w:val="single" w:sz="4" w:space="0" w:color="auto"/>
              <w:right w:val="nil"/>
            </w:tcBorders>
          </w:tcPr>
          <w:p w14:paraId="260C5F52" w14:textId="77777777" w:rsidR="00BB5642" w:rsidRPr="008A2260" w:rsidRDefault="00BB5642" w:rsidP="008A2260">
            <w:pPr>
              <w:pStyle w:val="PIMSTableHeading"/>
            </w:pPr>
            <w:r w:rsidRPr="008A2260">
              <w:t>Notes:</w:t>
            </w:r>
          </w:p>
        </w:tc>
      </w:tr>
      <w:tr w:rsidR="008D369F" w14:paraId="260C5F57" w14:textId="77777777" w:rsidTr="008A2260">
        <w:trPr>
          <w:cantSplit/>
        </w:trPr>
        <w:tc>
          <w:tcPr>
            <w:tcW w:w="918" w:type="dxa"/>
          </w:tcPr>
          <w:p w14:paraId="260C5F54" w14:textId="77777777" w:rsidR="008D369F" w:rsidRDefault="008D369F" w:rsidP="008A2260">
            <w:pPr>
              <w:pStyle w:val="Heading2Numbered"/>
            </w:pPr>
          </w:p>
        </w:tc>
        <w:tc>
          <w:tcPr>
            <w:tcW w:w="4770" w:type="dxa"/>
          </w:tcPr>
          <w:p w14:paraId="260C5F55" w14:textId="77777777" w:rsidR="008D369F" w:rsidRDefault="008D369F" w:rsidP="00CB60C3">
            <w:pPr>
              <w:pStyle w:val="PIMSTableText"/>
            </w:pPr>
            <w:r>
              <w:t xml:space="preserve">Signage/labelling/notices (with class and division information) are clearly positioned indoor and outdoor of the temporary </w:t>
            </w:r>
            <w:r>
              <w:rPr>
                <w:snapToGrid w:val="0"/>
              </w:rPr>
              <w:t>hydrocarbon</w:t>
            </w:r>
            <w:r>
              <w:t xml:space="preserve"> waste storage areas and on </w:t>
            </w:r>
            <w:r>
              <w:rPr>
                <w:snapToGrid w:val="0"/>
              </w:rPr>
              <w:t>hydrocarbon</w:t>
            </w:r>
            <w:r>
              <w:t xml:space="preserve"> waste containers at all times, including the duration of transportation if/when moved. Temporary hydrocarbon storage areas are secured and only accessible to authorized personnel.</w:t>
            </w:r>
          </w:p>
        </w:tc>
        <w:tc>
          <w:tcPr>
            <w:tcW w:w="4512" w:type="dxa"/>
          </w:tcPr>
          <w:p w14:paraId="260C5F56" w14:textId="77777777" w:rsidR="008D369F" w:rsidRPr="008A2260" w:rsidRDefault="008D369F" w:rsidP="008A2260"/>
        </w:tc>
      </w:tr>
      <w:tr w:rsidR="008D369F" w14:paraId="260C5F63" w14:textId="77777777" w:rsidTr="00F15DC1">
        <w:tc>
          <w:tcPr>
            <w:tcW w:w="918" w:type="dxa"/>
          </w:tcPr>
          <w:p w14:paraId="260C5F58" w14:textId="77777777" w:rsidR="008D369F" w:rsidRDefault="008D369F" w:rsidP="008A2260">
            <w:pPr>
              <w:pStyle w:val="Heading2Numbered"/>
            </w:pPr>
          </w:p>
        </w:tc>
        <w:tc>
          <w:tcPr>
            <w:tcW w:w="4770" w:type="dxa"/>
          </w:tcPr>
          <w:p w14:paraId="260C5F59" w14:textId="77777777" w:rsidR="008D369F" w:rsidRDefault="008D369F" w:rsidP="00CB60C3">
            <w:pPr>
              <w:pStyle w:val="PIMSTableText"/>
              <w:rPr>
                <w:snapToGrid w:val="0"/>
              </w:rPr>
            </w:pPr>
            <w:r>
              <w:rPr>
                <w:snapToGrid w:val="0"/>
              </w:rPr>
              <w:t>Indoor hydrocarbon storage sites that are holding wastes in liquid form are equipped, designed, constructed and operated with the following:</w:t>
            </w:r>
          </w:p>
          <w:p w14:paraId="260C5F5A" w14:textId="77777777" w:rsidR="008D369F" w:rsidRPr="00531648" w:rsidRDefault="008D369F" w:rsidP="00531648">
            <w:pPr>
              <w:pStyle w:val="PIMSTableNumber1"/>
              <w:numPr>
                <w:ilvl w:val="0"/>
                <w:numId w:val="12"/>
              </w:numPr>
              <w:rPr>
                <w:snapToGrid w:val="0"/>
              </w:rPr>
            </w:pPr>
            <w:r w:rsidRPr="00531648">
              <w:rPr>
                <w:snapToGrid w:val="0"/>
              </w:rPr>
              <w:t>a floor constructed of materials which will not react with or absorb any waste or waste constituent, and which has no drains that provide a direct connection to a sewer</w:t>
            </w:r>
          </w:p>
          <w:p w14:paraId="260C5F5B" w14:textId="77777777" w:rsidR="008D369F" w:rsidRDefault="008D369F" w:rsidP="00531648">
            <w:pPr>
              <w:pStyle w:val="PIMSTableNumber1"/>
              <w:rPr>
                <w:snapToGrid w:val="0"/>
              </w:rPr>
            </w:pPr>
            <w:r>
              <w:rPr>
                <w:snapToGrid w:val="0"/>
              </w:rPr>
              <w:t>a continuous impervious curb at least 15 cm high placed on the perimeter of the floor which prevents waste escaping between the floor and the curb</w:t>
            </w:r>
          </w:p>
          <w:p w14:paraId="260C5F5C" w14:textId="77777777" w:rsidR="008D369F" w:rsidRDefault="008D369F" w:rsidP="00531648">
            <w:pPr>
              <w:pStyle w:val="PIMSTableNumber1"/>
            </w:pPr>
            <w:r>
              <w:rPr>
                <w:snapToGrid w:val="0"/>
              </w:rPr>
              <w:t>Appropriate side walls to protect the containers from the weather</w:t>
            </w:r>
          </w:p>
          <w:p w14:paraId="260C5F5D" w14:textId="77777777" w:rsidR="008D369F" w:rsidRDefault="008D369F" w:rsidP="00531648">
            <w:pPr>
              <w:pStyle w:val="PIMSTableNumber1"/>
              <w:rPr>
                <w:snapToGrid w:val="0"/>
              </w:rPr>
            </w:pPr>
            <w:r>
              <w:t>adequate access for fire fighting and fire fighting equipment;</w:t>
            </w:r>
          </w:p>
          <w:p w14:paraId="260C5F5E" w14:textId="77777777" w:rsidR="008D369F" w:rsidRDefault="008D369F" w:rsidP="00531648">
            <w:pPr>
              <w:pStyle w:val="PIMSTableNumber1"/>
              <w:rPr>
                <w:snapToGrid w:val="0"/>
              </w:rPr>
            </w:pPr>
            <w:r>
              <w:t>for flammable and combustible hydrocarbons should be in accordance with the applicable sections of Part 3 in the Alberta Fire Code;</w:t>
            </w:r>
          </w:p>
          <w:p w14:paraId="260C5F5F" w14:textId="77777777" w:rsidR="008D369F" w:rsidRDefault="008D369F" w:rsidP="00CB60C3">
            <w:pPr>
              <w:pStyle w:val="PIMSTableNumber1"/>
            </w:pPr>
            <w:r>
              <w:rPr>
                <w:snapToGrid w:val="0"/>
              </w:rPr>
              <w:lastRenderedPageBreak/>
              <w:t>a floor area plan is included in the fire safety plan where plastics, rubbers, aerosols, or dangerous goods are stored;</w:t>
            </w:r>
          </w:p>
          <w:p w14:paraId="260C5F60" w14:textId="77777777" w:rsidR="008D369F" w:rsidRDefault="008D369F" w:rsidP="00CB60C3">
            <w:pPr>
              <w:pStyle w:val="PIMSTableNumber1"/>
            </w:pPr>
            <w:r>
              <w:rPr>
                <w:snapToGrid w:val="0"/>
              </w:rPr>
              <w:t>Materials are available to clean up spilled liquid or solid dangerous materials;</w:t>
            </w:r>
          </w:p>
          <w:p w14:paraId="260C5F61" w14:textId="77777777" w:rsidR="008D369F" w:rsidRDefault="008D369F" w:rsidP="00CB60C3">
            <w:pPr>
              <w:pStyle w:val="PIMSTableNumber1"/>
            </w:pPr>
            <w:r>
              <w:rPr>
                <w:snapToGrid w:val="0"/>
              </w:rPr>
              <w:t>flammable or combustible liquids have dykes, drainage or absorbents to contain the liquid in the event of a spill to protect water, sewers etc.</w:t>
            </w:r>
          </w:p>
        </w:tc>
        <w:tc>
          <w:tcPr>
            <w:tcW w:w="4512" w:type="dxa"/>
          </w:tcPr>
          <w:p w14:paraId="260C5F62" w14:textId="77777777" w:rsidR="008D369F" w:rsidRPr="008A2260" w:rsidRDefault="008D369F" w:rsidP="008A2260"/>
        </w:tc>
      </w:tr>
      <w:tr w:rsidR="008D369F" w14:paraId="260C5F67" w14:textId="77777777" w:rsidTr="008A2260">
        <w:trPr>
          <w:cantSplit/>
        </w:trPr>
        <w:tc>
          <w:tcPr>
            <w:tcW w:w="918" w:type="dxa"/>
          </w:tcPr>
          <w:p w14:paraId="260C5F64" w14:textId="77777777" w:rsidR="008D369F" w:rsidRDefault="008D369F" w:rsidP="008A2260">
            <w:pPr>
              <w:pStyle w:val="Heading2Numbered"/>
            </w:pPr>
          </w:p>
        </w:tc>
        <w:tc>
          <w:tcPr>
            <w:tcW w:w="4770" w:type="dxa"/>
          </w:tcPr>
          <w:p w14:paraId="260C5F65" w14:textId="77777777" w:rsidR="008D369F" w:rsidRDefault="008D369F" w:rsidP="00CB60C3">
            <w:pPr>
              <w:pStyle w:val="PIMSTableText"/>
              <w:rPr>
                <w:snapToGrid w:val="0"/>
              </w:rPr>
            </w:pPr>
            <w:r>
              <w:rPr>
                <w:snapToGrid w:val="0"/>
              </w:rPr>
              <w:t>Storage and handling of containers (&lt;230L) or portable tanks (&lt;2500L) of flammable or combustible liquids are not located near or adjacent to exits.</w:t>
            </w:r>
          </w:p>
        </w:tc>
        <w:tc>
          <w:tcPr>
            <w:tcW w:w="4512" w:type="dxa"/>
          </w:tcPr>
          <w:p w14:paraId="260C5F66" w14:textId="77777777" w:rsidR="008D369F" w:rsidRPr="008A2260" w:rsidRDefault="008D369F" w:rsidP="008A2260"/>
        </w:tc>
      </w:tr>
      <w:tr w:rsidR="008D369F" w14:paraId="260C5F6C" w14:textId="77777777" w:rsidTr="008A2260">
        <w:trPr>
          <w:cantSplit/>
        </w:trPr>
        <w:tc>
          <w:tcPr>
            <w:tcW w:w="918" w:type="dxa"/>
          </w:tcPr>
          <w:p w14:paraId="260C5F68" w14:textId="77777777" w:rsidR="008D369F" w:rsidRDefault="008D369F" w:rsidP="008A2260">
            <w:pPr>
              <w:pStyle w:val="Heading2Numbered"/>
            </w:pPr>
          </w:p>
        </w:tc>
        <w:tc>
          <w:tcPr>
            <w:tcW w:w="4770" w:type="dxa"/>
          </w:tcPr>
          <w:p w14:paraId="260C5F69" w14:textId="77777777" w:rsidR="008D369F" w:rsidRDefault="008D369F" w:rsidP="00CB60C3">
            <w:pPr>
              <w:pStyle w:val="PIMSTableText"/>
              <w:rPr>
                <w:snapToGrid w:val="0"/>
              </w:rPr>
            </w:pPr>
            <w:r>
              <w:rPr>
                <w:snapToGrid w:val="0"/>
              </w:rPr>
              <w:t>Storage of flammable and combustible liquids does not exceed the maximum quantities out line in the Alberta Fire Code.</w:t>
            </w:r>
          </w:p>
          <w:p w14:paraId="260C5F6A" w14:textId="77777777" w:rsidR="008D369F" w:rsidRDefault="008D369F" w:rsidP="00CB60C3">
            <w:pPr>
              <w:pStyle w:val="PIMSTableText"/>
              <w:rPr>
                <w:snapToGrid w:val="0"/>
              </w:rPr>
            </w:pPr>
            <w:r>
              <w:rPr>
                <w:snapToGrid w:val="0"/>
              </w:rPr>
              <w:t>Cabinets for Container Storage of flammable or combustible liquids are stored in closed containers.</w:t>
            </w:r>
          </w:p>
        </w:tc>
        <w:tc>
          <w:tcPr>
            <w:tcW w:w="4512" w:type="dxa"/>
          </w:tcPr>
          <w:p w14:paraId="260C5F6B" w14:textId="77777777" w:rsidR="008D369F" w:rsidRPr="008A2260" w:rsidRDefault="008D369F" w:rsidP="008A2260"/>
        </w:tc>
      </w:tr>
      <w:tr w:rsidR="008D369F" w14:paraId="260C5F70" w14:textId="77777777" w:rsidTr="008A2260">
        <w:trPr>
          <w:cantSplit/>
        </w:trPr>
        <w:tc>
          <w:tcPr>
            <w:tcW w:w="918" w:type="dxa"/>
          </w:tcPr>
          <w:p w14:paraId="260C5F6D" w14:textId="77777777" w:rsidR="008D369F" w:rsidRDefault="008D369F" w:rsidP="008A2260">
            <w:pPr>
              <w:pStyle w:val="Heading2Numbered"/>
            </w:pPr>
          </w:p>
        </w:tc>
        <w:tc>
          <w:tcPr>
            <w:tcW w:w="4770" w:type="dxa"/>
          </w:tcPr>
          <w:p w14:paraId="260C5F6E" w14:textId="77777777" w:rsidR="008D369F" w:rsidRDefault="008D369F" w:rsidP="00CB60C3">
            <w:pPr>
              <w:pStyle w:val="PIMSTableText"/>
            </w:pPr>
            <w:r>
              <w:rPr>
                <w:snapToGrid w:val="0"/>
              </w:rPr>
              <w:t>Leaking waste containers are placed in overpack containers or the contents transferred to a container in good condition.</w:t>
            </w:r>
          </w:p>
        </w:tc>
        <w:tc>
          <w:tcPr>
            <w:tcW w:w="4512" w:type="dxa"/>
          </w:tcPr>
          <w:p w14:paraId="260C5F6F" w14:textId="77777777" w:rsidR="008D369F" w:rsidRPr="008A2260" w:rsidRDefault="008D369F" w:rsidP="008A2260"/>
        </w:tc>
      </w:tr>
      <w:tr w:rsidR="008D369F" w14:paraId="260C5F74" w14:textId="77777777" w:rsidTr="008A2260">
        <w:trPr>
          <w:cantSplit/>
        </w:trPr>
        <w:tc>
          <w:tcPr>
            <w:tcW w:w="918" w:type="dxa"/>
          </w:tcPr>
          <w:p w14:paraId="260C5F71" w14:textId="77777777" w:rsidR="008D369F" w:rsidRDefault="008D369F" w:rsidP="008A2260">
            <w:pPr>
              <w:pStyle w:val="Heading2Numbered"/>
            </w:pPr>
          </w:p>
        </w:tc>
        <w:tc>
          <w:tcPr>
            <w:tcW w:w="4770" w:type="dxa"/>
          </w:tcPr>
          <w:p w14:paraId="260C5F72" w14:textId="77777777" w:rsidR="008D369F" w:rsidRDefault="008D369F" w:rsidP="00CB60C3">
            <w:pPr>
              <w:pStyle w:val="PIMSTableText"/>
              <w:rPr>
                <w:snapToGrid w:val="0"/>
              </w:rPr>
            </w:pPr>
            <w:r>
              <w:rPr>
                <w:snapToGrid w:val="0"/>
              </w:rPr>
              <w:t>Taking all reasonable measures to repair, remedy and confine the effects of the substance and removing or otherwise disposing of it in a manner so as to effect maximum protection to human life, health and the environment.</w:t>
            </w:r>
          </w:p>
        </w:tc>
        <w:tc>
          <w:tcPr>
            <w:tcW w:w="4512" w:type="dxa"/>
          </w:tcPr>
          <w:p w14:paraId="260C5F73" w14:textId="77777777" w:rsidR="008D369F" w:rsidRPr="008A2260" w:rsidRDefault="008D369F" w:rsidP="008A2260"/>
        </w:tc>
      </w:tr>
      <w:tr w:rsidR="008D369F" w14:paraId="260C5F7C" w14:textId="77777777" w:rsidTr="008A2260">
        <w:trPr>
          <w:cantSplit/>
        </w:trPr>
        <w:tc>
          <w:tcPr>
            <w:tcW w:w="918" w:type="dxa"/>
          </w:tcPr>
          <w:p w14:paraId="260C5F75" w14:textId="77777777" w:rsidR="008D369F" w:rsidRDefault="008D369F" w:rsidP="008A2260">
            <w:pPr>
              <w:pStyle w:val="Heading2Numbered"/>
            </w:pPr>
          </w:p>
        </w:tc>
        <w:tc>
          <w:tcPr>
            <w:tcW w:w="4770" w:type="dxa"/>
          </w:tcPr>
          <w:p w14:paraId="260C5F76" w14:textId="77777777" w:rsidR="008D369F" w:rsidRDefault="008D369F" w:rsidP="00CB60C3">
            <w:pPr>
              <w:pStyle w:val="PIMSTableText"/>
              <w:rPr>
                <w:snapToGrid w:val="0"/>
              </w:rPr>
            </w:pPr>
            <w:r>
              <w:rPr>
                <w:snapToGrid w:val="0"/>
              </w:rPr>
              <w:t xml:space="preserve">The storage site floor drains, sumps or other openings in the floor are: </w:t>
            </w:r>
          </w:p>
          <w:p w14:paraId="260C5F77" w14:textId="77777777" w:rsidR="008D369F" w:rsidRPr="003D5095" w:rsidRDefault="008D369F" w:rsidP="00531648">
            <w:pPr>
              <w:pStyle w:val="PIMSTableNumber1"/>
              <w:numPr>
                <w:ilvl w:val="0"/>
                <w:numId w:val="13"/>
              </w:numPr>
            </w:pPr>
            <w:r>
              <w:t>closed</w:t>
            </w:r>
            <w:r w:rsidRPr="003D5095">
              <w:t xml:space="preserve"> and sealed to prevent the release of liquids,  OR</w:t>
            </w:r>
          </w:p>
          <w:p w14:paraId="260C5F78" w14:textId="77777777" w:rsidR="008D369F" w:rsidRPr="003D5095" w:rsidRDefault="003D5095" w:rsidP="00531648">
            <w:pPr>
              <w:pStyle w:val="PIMSTableNumber1"/>
            </w:pPr>
            <w:r w:rsidRPr="003D5095">
              <w:t xml:space="preserve">A </w:t>
            </w:r>
            <w:r w:rsidR="008D369F" w:rsidRPr="003D5095">
              <w:t>secondary containment is provided where the waste will terminate at a location where any spilled  liquids can be contained and recovered,</w:t>
            </w:r>
          </w:p>
          <w:p w14:paraId="260C5F79" w14:textId="77777777" w:rsidR="008D369F" w:rsidRPr="003D5095" w:rsidRDefault="008D369F" w:rsidP="00531648">
            <w:pPr>
              <w:pStyle w:val="PIMSTableNumber1"/>
            </w:pPr>
            <w:r w:rsidRPr="003D5095">
              <w:t>Incompatible waste is stored separately in a manner that there are no contacts between them, even in the event of a release, and;</w:t>
            </w:r>
          </w:p>
          <w:p w14:paraId="260C5F7A" w14:textId="77777777" w:rsidR="008D369F" w:rsidRDefault="008D369F" w:rsidP="00531648">
            <w:pPr>
              <w:pStyle w:val="PIMSTableNumber1"/>
              <w:rPr>
                <w:snapToGrid w:val="0"/>
              </w:rPr>
            </w:pPr>
            <w:r w:rsidRPr="003D5095">
              <w:t>will not create a fire hazard or a risk to public health or safety.</w:t>
            </w:r>
          </w:p>
        </w:tc>
        <w:tc>
          <w:tcPr>
            <w:tcW w:w="4512" w:type="dxa"/>
          </w:tcPr>
          <w:p w14:paraId="260C5F7B" w14:textId="77777777" w:rsidR="008D369F" w:rsidRPr="008A2260" w:rsidRDefault="008D369F" w:rsidP="008A2260"/>
        </w:tc>
      </w:tr>
      <w:tr w:rsidR="008D369F" w14:paraId="260C5F83" w14:textId="77777777" w:rsidTr="008A2260">
        <w:trPr>
          <w:cantSplit/>
        </w:trPr>
        <w:tc>
          <w:tcPr>
            <w:tcW w:w="918" w:type="dxa"/>
          </w:tcPr>
          <w:p w14:paraId="260C5F7D" w14:textId="77777777" w:rsidR="008D369F" w:rsidRDefault="008D369F" w:rsidP="008A2260">
            <w:pPr>
              <w:pStyle w:val="Heading2Numbered"/>
            </w:pPr>
          </w:p>
        </w:tc>
        <w:tc>
          <w:tcPr>
            <w:tcW w:w="4770" w:type="dxa"/>
          </w:tcPr>
          <w:p w14:paraId="260C5F7E" w14:textId="77777777" w:rsidR="008D369F" w:rsidRDefault="008D369F" w:rsidP="00CB60C3">
            <w:pPr>
              <w:pStyle w:val="PIMSTableText"/>
              <w:rPr>
                <w:snapToGrid w:val="0"/>
              </w:rPr>
            </w:pPr>
            <w:r>
              <w:rPr>
                <w:snapToGrid w:val="0"/>
              </w:rPr>
              <w:t>Hydrocarbon storage sites are equipped, designed, constructed and operated with the following:</w:t>
            </w:r>
          </w:p>
          <w:p w14:paraId="260C5F7F" w14:textId="77777777" w:rsidR="008D369F" w:rsidRPr="00CB60C3" w:rsidRDefault="008D369F" w:rsidP="00531648">
            <w:pPr>
              <w:pStyle w:val="PIMSTableNumber1"/>
              <w:numPr>
                <w:ilvl w:val="0"/>
                <w:numId w:val="14"/>
              </w:numPr>
            </w:pPr>
            <w:r w:rsidRPr="00CB60C3">
              <w:t>ventilation Systems in compliance with requirements stipulated under the Fire Code.</w:t>
            </w:r>
          </w:p>
          <w:p w14:paraId="260C5F80" w14:textId="77777777" w:rsidR="008D369F" w:rsidRDefault="008D369F" w:rsidP="00CB60C3">
            <w:pPr>
              <w:pStyle w:val="PIMSTableNumber1"/>
              <w:rPr>
                <w:snapToGrid w:val="0"/>
              </w:rPr>
            </w:pPr>
            <w:r>
              <w:rPr>
                <w:snapToGrid w:val="0"/>
              </w:rPr>
              <w:t>maintained so that surface run-off water cannot enter the secondary containment system.</w:t>
            </w:r>
          </w:p>
          <w:p w14:paraId="260C5F81" w14:textId="77777777" w:rsidR="008D369F" w:rsidRDefault="008D369F" w:rsidP="00CB60C3">
            <w:pPr>
              <w:pStyle w:val="PIMSTableNumber1"/>
              <w:rPr>
                <w:snapToGrid w:val="0"/>
              </w:rPr>
            </w:pPr>
            <w:r>
              <w:rPr>
                <w:snapToGrid w:val="0"/>
              </w:rPr>
              <w:t>incompatible hazardous wastes are stored in such a manner that there is no contact between them, even in the event of a release (including water, heat).</w:t>
            </w:r>
          </w:p>
        </w:tc>
        <w:tc>
          <w:tcPr>
            <w:tcW w:w="4512" w:type="dxa"/>
          </w:tcPr>
          <w:p w14:paraId="260C5F82" w14:textId="77777777" w:rsidR="008D369F" w:rsidRPr="008A2260" w:rsidRDefault="008D369F" w:rsidP="008A2260"/>
        </w:tc>
      </w:tr>
      <w:tr w:rsidR="008D369F" w14:paraId="260C5F87" w14:textId="77777777" w:rsidTr="008A2260">
        <w:trPr>
          <w:cantSplit/>
        </w:trPr>
        <w:tc>
          <w:tcPr>
            <w:tcW w:w="918" w:type="dxa"/>
          </w:tcPr>
          <w:p w14:paraId="260C5F84" w14:textId="77777777" w:rsidR="008D369F" w:rsidRDefault="008D369F" w:rsidP="008A2260">
            <w:pPr>
              <w:pStyle w:val="Heading2Numbered"/>
            </w:pPr>
          </w:p>
        </w:tc>
        <w:tc>
          <w:tcPr>
            <w:tcW w:w="4770" w:type="dxa"/>
          </w:tcPr>
          <w:p w14:paraId="260C5F85" w14:textId="77777777" w:rsidR="008D369F" w:rsidRDefault="008D369F" w:rsidP="00CB60C3">
            <w:pPr>
              <w:pStyle w:val="PIMSTableText"/>
              <w:rPr>
                <w:snapToGrid w:val="0"/>
              </w:rPr>
            </w:pPr>
            <w:r>
              <w:rPr>
                <w:snapToGrid w:val="0"/>
              </w:rPr>
              <w:t>All equipment and containers of Hydrocarbon material are stored in a manner that makes them accessible for inspection.</w:t>
            </w:r>
          </w:p>
        </w:tc>
        <w:tc>
          <w:tcPr>
            <w:tcW w:w="4512" w:type="dxa"/>
          </w:tcPr>
          <w:p w14:paraId="260C5F86" w14:textId="77777777" w:rsidR="008D369F" w:rsidRPr="008A2260" w:rsidRDefault="008D369F" w:rsidP="008A2260"/>
        </w:tc>
      </w:tr>
      <w:tr w:rsidR="008D369F" w14:paraId="260C5F8E" w14:textId="77777777" w:rsidTr="008A2260">
        <w:trPr>
          <w:cantSplit/>
        </w:trPr>
        <w:tc>
          <w:tcPr>
            <w:tcW w:w="918" w:type="dxa"/>
          </w:tcPr>
          <w:p w14:paraId="260C5F88" w14:textId="77777777" w:rsidR="008D369F" w:rsidRDefault="008D369F" w:rsidP="008A2260">
            <w:pPr>
              <w:pStyle w:val="Heading2Numbered"/>
            </w:pPr>
          </w:p>
        </w:tc>
        <w:tc>
          <w:tcPr>
            <w:tcW w:w="4770" w:type="dxa"/>
          </w:tcPr>
          <w:p w14:paraId="260C5F89" w14:textId="77777777" w:rsidR="008D369F" w:rsidRDefault="008D369F" w:rsidP="00CB60C3">
            <w:pPr>
              <w:pStyle w:val="PIMSTableText"/>
              <w:rPr>
                <w:snapToGrid w:val="0"/>
              </w:rPr>
            </w:pPr>
            <w:r>
              <w:rPr>
                <w:snapToGrid w:val="0"/>
              </w:rPr>
              <w:t>Where reasonably practicable, any indoor Hydrocarbon storage site is:</w:t>
            </w:r>
          </w:p>
          <w:p w14:paraId="260C5F8A" w14:textId="77777777" w:rsidR="008D369F" w:rsidRPr="00CB60C3" w:rsidRDefault="008D369F" w:rsidP="0004423D">
            <w:pPr>
              <w:pStyle w:val="PIMSTableNumber1"/>
              <w:numPr>
                <w:ilvl w:val="0"/>
                <w:numId w:val="9"/>
              </w:numPr>
              <w:rPr>
                <w:snapToGrid w:val="0"/>
              </w:rPr>
            </w:pPr>
            <w:r w:rsidRPr="00CB60C3">
              <w:rPr>
                <w:snapToGrid w:val="0"/>
              </w:rPr>
              <w:t xml:space="preserve">readily accessible for </w:t>
            </w:r>
            <w:r w:rsidR="00CF0275" w:rsidRPr="00CB60C3">
              <w:rPr>
                <w:snapToGrid w:val="0"/>
              </w:rPr>
              <w:t>firefighting</w:t>
            </w:r>
            <w:r w:rsidRPr="00CB60C3">
              <w:rPr>
                <w:snapToGrid w:val="0"/>
              </w:rPr>
              <w:t xml:space="preserve"> and other emergency procedures;</w:t>
            </w:r>
          </w:p>
          <w:p w14:paraId="260C5F8B" w14:textId="77777777" w:rsidR="008D369F" w:rsidRDefault="008D369F" w:rsidP="00CB60C3">
            <w:pPr>
              <w:pStyle w:val="PIMSTableNumber1"/>
              <w:rPr>
                <w:snapToGrid w:val="0"/>
              </w:rPr>
            </w:pPr>
            <w:r>
              <w:rPr>
                <w:snapToGrid w:val="0"/>
              </w:rPr>
              <w:t>the site is not subject to flooding;</w:t>
            </w:r>
          </w:p>
          <w:p w14:paraId="260C5F8C" w14:textId="77777777" w:rsidR="008D369F" w:rsidRDefault="008D369F" w:rsidP="00CB60C3">
            <w:pPr>
              <w:pStyle w:val="PIMSTableNumber1"/>
              <w:rPr>
                <w:snapToGrid w:val="0"/>
              </w:rPr>
            </w:pPr>
            <w:r>
              <w:rPr>
                <w:snapToGrid w:val="0"/>
              </w:rPr>
              <w:t>chosen to minimize the potential for environmental damage arising from normal operation of the facility complies with siting requirements stipulated in the Planning Act.</w:t>
            </w:r>
          </w:p>
        </w:tc>
        <w:tc>
          <w:tcPr>
            <w:tcW w:w="4512" w:type="dxa"/>
          </w:tcPr>
          <w:p w14:paraId="260C5F8D" w14:textId="77777777" w:rsidR="008D369F" w:rsidRPr="008A2260" w:rsidRDefault="008D369F" w:rsidP="008A2260"/>
        </w:tc>
      </w:tr>
      <w:tr w:rsidR="008D369F" w14:paraId="260C5F92" w14:textId="77777777" w:rsidTr="008A2260">
        <w:trPr>
          <w:cantSplit/>
        </w:trPr>
        <w:tc>
          <w:tcPr>
            <w:tcW w:w="918" w:type="dxa"/>
          </w:tcPr>
          <w:p w14:paraId="260C5F8F" w14:textId="77777777" w:rsidR="008D369F" w:rsidRDefault="008D369F" w:rsidP="008A2260">
            <w:pPr>
              <w:pStyle w:val="Heading2Numbered"/>
            </w:pPr>
          </w:p>
        </w:tc>
        <w:tc>
          <w:tcPr>
            <w:tcW w:w="4770" w:type="dxa"/>
          </w:tcPr>
          <w:p w14:paraId="260C5F90" w14:textId="77777777" w:rsidR="008D369F" w:rsidRDefault="008D369F" w:rsidP="00CB60C3">
            <w:pPr>
              <w:pStyle w:val="PIMSTableText"/>
              <w:rPr>
                <w:snapToGrid w:val="0"/>
              </w:rPr>
            </w:pPr>
            <w:r>
              <w:rPr>
                <w:snapToGrid w:val="0"/>
              </w:rPr>
              <w:t>Hydrocarbon storage site, kept in good condition and if damaged, immediate repairs or replacement of any equipment or structures used to store or contain hydrocarbon material is completed.</w:t>
            </w:r>
          </w:p>
        </w:tc>
        <w:tc>
          <w:tcPr>
            <w:tcW w:w="4512" w:type="dxa"/>
          </w:tcPr>
          <w:p w14:paraId="260C5F91" w14:textId="77777777" w:rsidR="008D369F" w:rsidRPr="008A2260" w:rsidRDefault="008D369F" w:rsidP="008A2260"/>
        </w:tc>
      </w:tr>
      <w:tr w:rsidR="008D369F" w14:paraId="260C5F96" w14:textId="77777777" w:rsidTr="008A2260">
        <w:trPr>
          <w:cantSplit/>
        </w:trPr>
        <w:tc>
          <w:tcPr>
            <w:tcW w:w="918" w:type="dxa"/>
          </w:tcPr>
          <w:p w14:paraId="260C5F93" w14:textId="77777777" w:rsidR="008D369F" w:rsidRDefault="008D369F" w:rsidP="008A2260">
            <w:pPr>
              <w:pStyle w:val="Heading2Numbered"/>
            </w:pPr>
          </w:p>
        </w:tc>
        <w:tc>
          <w:tcPr>
            <w:tcW w:w="4770" w:type="dxa"/>
          </w:tcPr>
          <w:p w14:paraId="260C5F94" w14:textId="77777777" w:rsidR="008D369F" w:rsidRDefault="008D369F" w:rsidP="00CB60C3">
            <w:pPr>
              <w:pStyle w:val="PIMSTableText"/>
              <w:rPr>
                <w:snapToGrid w:val="0"/>
              </w:rPr>
            </w:pPr>
            <w:r>
              <w:rPr>
                <w:snapToGrid w:val="0"/>
              </w:rPr>
              <w:t xml:space="preserve">The storage facility where containers holding solid hazardous </w:t>
            </w:r>
            <w:r w:rsidR="00231025">
              <w:rPr>
                <w:snapToGrid w:val="0"/>
              </w:rPr>
              <w:t>w</w:t>
            </w:r>
            <w:r>
              <w:rPr>
                <w:snapToGrid w:val="0"/>
              </w:rPr>
              <w:t>aste are stored consists of a structure with appropriate side walls and roof to protect the containers from the weather.  Only containers provided with secondary containment such as a plastic inner liner or some form of overpack container may be stored in an area where a proper cover (roof) is not provided.</w:t>
            </w:r>
          </w:p>
        </w:tc>
        <w:tc>
          <w:tcPr>
            <w:tcW w:w="4512" w:type="dxa"/>
          </w:tcPr>
          <w:p w14:paraId="260C5F95" w14:textId="77777777" w:rsidR="008D369F" w:rsidRPr="008A2260" w:rsidRDefault="008D369F" w:rsidP="008A2260"/>
        </w:tc>
      </w:tr>
    </w:tbl>
    <w:p w14:paraId="260C5F97" w14:textId="77777777" w:rsidR="008A2260" w:rsidRDefault="008A226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392"/>
      </w:tblGrid>
      <w:tr w:rsidR="00BB5642" w:rsidRPr="008A2260" w14:paraId="260C5F9B" w14:textId="77777777" w:rsidTr="008A2260">
        <w:trPr>
          <w:cantSplit/>
          <w:tblHeader/>
        </w:trPr>
        <w:tc>
          <w:tcPr>
            <w:tcW w:w="918" w:type="dxa"/>
            <w:tcBorders>
              <w:top w:val="nil"/>
              <w:left w:val="nil"/>
              <w:bottom w:val="single" w:sz="4" w:space="0" w:color="auto"/>
              <w:right w:val="nil"/>
            </w:tcBorders>
          </w:tcPr>
          <w:p w14:paraId="260C5F98" w14:textId="77777777" w:rsidR="00BB5642" w:rsidRDefault="00BB5642" w:rsidP="008A2260">
            <w:pPr>
              <w:pStyle w:val="Heading1numbered"/>
            </w:pPr>
          </w:p>
        </w:tc>
        <w:tc>
          <w:tcPr>
            <w:tcW w:w="4770" w:type="dxa"/>
            <w:tcBorders>
              <w:top w:val="nil"/>
              <w:left w:val="nil"/>
              <w:bottom w:val="single" w:sz="4" w:space="0" w:color="auto"/>
              <w:right w:val="nil"/>
            </w:tcBorders>
          </w:tcPr>
          <w:p w14:paraId="260C5F99" w14:textId="77777777" w:rsidR="00BB5642" w:rsidRDefault="00BB5642" w:rsidP="008A2260">
            <w:pPr>
              <w:pStyle w:val="PIMSTableHeading"/>
              <w:jc w:val="left"/>
            </w:pPr>
            <w:r w:rsidRPr="00BB5642">
              <w:t>Transportation</w:t>
            </w:r>
            <w:r>
              <w:t xml:space="preserve"> </w:t>
            </w:r>
          </w:p>
        </w:tc>
        <w:tc>
          <w:tcPr>
            <w:tcW w:w="4392" w:type="dxa"/>
            <w:tcBorders>
              <w:top w:val="nil"/>
              <w:left w:val="nil"/>
              <w:bottom w:val="single" w:sz="4" w:space="0" w:color="auto"/>
              <w:right w:val="nil"/>
            </w:tcBorders>
          </w:tcPr>
          <w:p w14:paraId="260C5F9A" w14:textId="77777777" w:rsidR="00BB5642" w:rsidRPr="008A2260" w:rsidRDefault="00BB5642" w:rsidP="008A2260">
            <w:pPr>
              <w:pStyle w:val="PIMSTableHeading"/>
            </w:pPr>
            <w:r w:rsidRPr="008A2260">
              <w:t>Notes:</w:t>
            </w:r>
          </w:p>
        </w:tc>
      </w:tr>
      <w:tr w:rsidR="008D369F" w:rsidRPr="008A2260" w14:paraId="260C5F9F" w14:textId="77777777" w:rsidTr="008A2260">
        <w:trPr>
          <w:cantSplit/>
        </w:trPr>
        <w:tc>
          <w:tcPr>
            <w:tcW w:w="918" w:type="dxa"/>
            <w:tcBorders>
              <w:top w:val="single" w:sz="4" w:space="0" w:color="auto"/>
            </w:tcBorders>
          </w:tcPr>
          <w:p w14:paraId="260C5F9C" w14:textId="77777777" w:rsidR="008D369F" w:rsidRDefault="008D369F" w:rsidP="008A2260">
            <w:pPr>
              <w:pStyle w:val="Heading2Numbered"/>
            </w:pPr>
          </w:p>
        </w:tc>
        <w:tc>
          <w:tcPr>
            <w:tcW w:w="4770" w:type="dxa"/>
            <w:tcBorders>
              <w:top w:val="single" w:sz="4" w:space="0" w:color="auto"/>
            </w:tcBorders>
          </w:tcPr>
          <w:p w14:paraId="260C5F9D" w14:textId="77777777" w:rsidR="008D369F" w:rsidRPr="00231025" w:rsidRDefault="008D369F" w:rsidP="00CB60C3">
            <w:pPr>
              <w:pStyle w:val="PIMSTableText"/>
            </w:pPr>
            <w:r w:rsidRPr="00231025">
              <w:t>Persons transporting or handling dangerous goods have valid and current TDG certification.</w:t>
            </w:r>
          </w:p>
        </w:tc>
        <w:tc>
          <w:tcPr>
            <w:tcW w:w="4392" w:type="dxa"/>
            <w:tcBorders>
              <w:top w:val="single" w:sz="4" w:space="0" w:color="auto"/>
            </w:tcBorders>
          </w:tcPr>
          <w:p w14:paraId="260C5F9E" w14:textId="77777777" w:rsidR="008D369F" w:rsidRPr="008A2260" w:rsidRDefault="008D369F" w:rsidP="008A2260"/>
        </w:tc>
      </w:tr>
      <w:tr w:rsidR="008D369F" w:rsidRPr="008A2260" w14:paraId="260C5FA3" w14:textId="77777777" w:rsidTr="008A2260">
        <w:trPr>
          <w:cantSplit/>
        </w:trPr>
        <w:tc>
          <w:tcPr>
            <w:tcW w:w="918" w:type="dxa"/>
          </w:tcPr>
          <w:p w14:paraId="260C5FA0" w14:textId="77777777" w:rsidR="008D369F" w:rsidRDefault="008D369F" w:rsidP="008A2260">
            <w:pPr>
              <w:pStyle w:val="Heading2Numbered"/>
            </w:pPr>
          </w:p>
        </w:tc>
        <w:tc>
          <w:tcPr>
            <w:tcW w:w="4770" w:type="dxa"/>
          </w:tcPr>
          <w:p w14:paraId="260C5FA1" w14:textId="77777777" w:rsidR="008D369F" w:rsidRPr="00231025" w:rsidRDefault="008D369F" w:rsidP="00CB60C3">
            <w:pPr>
              <w:pStyle w:val="PIMSTableText"/>
            </w:pPr>
            <w:r w:rsidRPr="00231025">
              <w:t>Contractor transporting hazardous waste has correct TDG placarding on vehicles.</w:t>
            </w:r>
          </w:p>
        </w:tc>
        <w:tc>
          <w:tcPr>
            <w:tcW w:w="4392" w:type="dxa"/>
          </w:tcPr>
          <w:p w14:paraId="260C5FA2" w14:textId="77777777" w:rsidR="008D369F" w:rsidRPr="008A2260" w:rsidRDefault="008D369F" w:rsidP="008A2260"/>
        </w:tc>
      </w:tr>
      <w:tr w:rsidR="008D369F" w:rsidRPr="008A2260" w14:paraId="260C5FA7" w14:textId="77777777" w:rsidTr="008A2260">
        <w:trPr>
          <w:cantSplit/>
        </w:trPr>
        <w:tc>
          <w:tcPr>
            <w:tcW w:w="918" w:type="dxa"/>
          </w:tcPr>
          <w:p w14:paraId="260C5FA4" w14:textId="77777777" w:rsidR="008D369F" w:rsidRDefault="008D369F" w:rsidP="008A2260">
            <w:pPr>
              <w:pStyle w:val="Heading2Numbered"/>
            </w:pPr>
          </w:p>
        </w:tc>
        <w:tc>
          <w:tcPr>
            <w:tcW w:w="4770" w:type="dxa"/>
          </w:tcPr>
          <w:p w14:paraId="260C5FA5" w14:textId="77777777" w:rsidR="008D369F" w:rsidRPr="00231025" w:rsidRDefault="008D369F" w:rsidP="00CB60C3">
            <w:pPr>
              <w:pStyle w:val="PIMSTableText"/>
            </w:pPr>
            <w:r w:rsidRPr="00231025">
              <w:t>Contractor responsible to provide required manifests. Project Manager to provide generator number.</w:t>
            </w:r>
          </w:p>
        </w:tc>
        <w:tc>
          <w:tcPr>
            <w:tcW w:w="4392" w:type="dxa"/>
          </w:tcPr>
          <w:p w14:paraId="260C5FA6" w14:textId="77777777" w:rsidR="008D369F" w:rsidRPr="008A2260" w:rsidRDefault="008D369F" w:rsidP="008A2260"/>
        </w:tc>
      </w:tr>
      <w:tr w:rsidR="008D369F" w:rsidRPr="008A2260" w14:paraId="260C5FAB" w14:textId="77777777" w:rsidTr="008A2260">
        <w:trPr>
          <w:cantSplit/>
        </w:trPr>
        <w:tc>
          <w:tcPr>
            <w:tcW w:w="918" w:type="dxa"/>
          </w:tcPr>
          <w:p w14:paraId="260C5FA8" w14:textId="77777777" w:rsidR="008D369F" w:rsidRDefault="008D369F" w:rsidP="008A2260">
            <w:pPr>
              <w:pStyle w:val="Heading2Numbered"/>
            </w:pPr>
          </w:p>
        </w:tc>
        <w:tc>
          <w:tcPr>
            <w:tcW w:w="4770" w:type="dxa"/>
          </w:tcPr>
          <w:p w14:paraId="260C5FA9" w14:textId="77777777" w:rsidR="008D369F" w:rsidRPr="00231025" w:rsidRDefault="008D369F" w:rsidP="00CB60C3">
            <w:pPr>
              <w:pStyle w:val="PIMSTableText"/>
            </w:pPr>
            <w:r w:rsidRPr="00231025">
              <w:t xml:space="preserve">All hazardous recyclables of quantities greater than 205L or 205kg, are consigned with a recycle docket. </w:t>
            </w:r>
          </w:p>
        </w:tc>
        <w:tc>
          <w:tcPr>
            <w:tcW w:w="4392" w:type="dxa"/>
          </w:tcPr>
          <w:p w14:paraId="260C5FAA" w14:textId="77777777" w:rsidR="008D369F" w:rsidRPr="008A2260" w:rsidRDefault="008D369F" w:rsidP="008A2260"/>
        </w:tc>
      </w:tr>
      <w:tr w:rsidR="008D369F" w:rsidRPr="008A2260" w14:paraId="260C5FAF" w14:textId="77777777" w:rsidTr="008A2260">
        <w:trPr>
          <w:cantSplit/>
        </w:trPr>
        <w:tc>
          <w:tcPr>
            <w:tcW w:w="918" w:type="dxa"/>
          </w:tcPr>
          <w:p w14:paraId="260C5FAC" w14:textId="77777777" w:rsidR="008D369F" w:rsidRDefault="008D369F" w:rsidP="008A2260">
            <w:pPr>
              <w:pStyle w:val="Heading2Numbered"/>
            </w:pPr>
          </w:p>
        </w:tc>
        <w:tc>
          <w:tcPr>
            <w:tcW w:w="4770" w:type="dxa"/>
          </w:tcPr>
          <w:p w14:paraId="260C5FAD" w14:textId="77777777" w:rsidR="008D369F" w:rsidRPr="00231025" w:rsidRDefault="008D369F" w:rsidP="00CB60C3">
            <w:pPr>
              <w:pStyle w:val="PIMSTableText"/>
            </w:pPr>
            <w:r w:rsidRPr="00231025">
              <w:t>Emergency response kit required on transportation vehicle.</w:t>
            </w:r>
          </w:p>
        </w:tc>
        <w:tc>
          <w:tcPr>
            <w:tcW w:w="4392" w:type="dxa"/>
          </w:tcPr>
          <w:p w14:paraId="260C5FAE" w14:textId="77777777" w:rsidR="008D369F" w:rsidRPr="008A2260" w:rsidRDefault="008D369F" w:rsidP="008A2260"/>
        </w:tc>
      </w:tr>
    </w:tbl>
    <w:p w14:paraId="260C5FB0"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B4" w14:textId="77777777" w:rsidTr="008A2260">
        <w:trPr>
          <w:cantSplit/>
          <w:tblHeader/>
        </w:trPr>
        <w:tc>
          <w:tcPr>
            <w:tcW w:w="918" w:type="dxa"/>
            <w:tcBorders>
              <w:top w:val="nil"/>
              <w:left w:val="nil"/>
              <w:bottom w:val="single" w:sz="4" w:space="0" w:color="auto"/>
              <w:right w:val="nil"/>
            </w:tcBorders>
          </w:tcPr>
          <w:p w14:paraId="260C5FB1" w14:textId="77777777" w:rsidR="00BB5642" w:rsidRDefault="00BB5642" w:rsidP="008A2260">
            <w:pPr>
              <w:pStyle w:val="Heading1numbered"/>
            </w:pPr>
          </w:p>
        </w:tc>
        <w:tc>
          <w:tcPr>
            <w:tcW w:w="4770" w:type="dxa"/>
            <w:tcBorders>
              <w:top w:val="nil"/>
              <w:left w:val="nil"/>
              <w:bottom w:val="single" w:sz="4" w:space="0" w:color="auto"/>
              <w:right w:val="nil"/>
            </w:tcBorders>
          </w:tcPr>
          <w:p w14:paraId="260C5FB2" w14:textId="77777777" w:rsidR="00BB5642" w:rsidRDefault="00BB5642" w:rsidP="008A2260">
            <w:pPr>
              <w:pStyle w:val="PIMSTableHeading"/>
              <w:jc w:val="left"/>
            </w:pPr>
            <w:r w:rsidRPr="00BB5642">
              <w:t>Disposal</w:t>
            </w:r>
          </w:p>
        </w:tc>
        <w:tc>
          <w:tcPr>
            <w:tcW w:w="4512" w:type="dxa"/>
            <w:tcBorders>
              <w:top w:val="nil"/>
              <w:left w:val="nil"/>
              <w:bottom w:val="single" w:sz="4" w:space="0" w:color="auto"/>
              <w:right w:val="nil"/>
            </w:tcBorders>
          </w:tcPr>
          <w:p w14:paraId="260C5FB3" w14:textId="77777777" w:rsidR="00BB5642" w:rsidRPr="008A2260" w:rsidRDefault="00BB5642" w:rsidP="008A2260">
            <w:pPr>
              <w:pStyle w:val="PIMSTableHeading"/>
            </w:pPr>
            <w:r w:rsidRPr="008A2260">
              <w:t>Notes:</w:t>
            </w:r>
          </w:p>
        </w:tc>
      </w:tr>
      <w:tr w:rsidR="008D369F" w14:paraId="260C5FB8" w14:textId="77777777" w:rsidTr="008A2260">
        <w:trPr>
          <w:cantSplit/>
        </w:trPr>
        <w:tc>
          <w:tcPr>
            <w:tcW w:w="918" w:type="dxa"/>
          </w:tcPr>
          <w:p w14:paraId="260C5FB5" w14:textId="77777777" w:rsidR="008D369F" w:rsidRDefault="008D369F" w:rsidP="008A2260">
            <w:pPr>
              <w:pStyle w:val="Heading2Numbered"/>
            </w:pPr>
          </w:p>
        </w:tc>
        <w:tc>
          <w:tcPr>
            <w:tcW w:w="4770" w:type="dxa"/>
          </w:tcPr>
          <w:p w14:paraId="260C5FB6" w14:textId="77777777" w:rsidR="008D369F" w:rsidRPr="00231025" w:rsidRDefault="008D369F" w:rsidP="00CB60C3">
            <w:pPr>
              <w:pStyle w:val="PIMSTableText"/>
            </w:pPr>
            <w:r w:rsidRPr="00231025">
              <w:t xml:space="preserve">Hydrocarbon </w:t>
            </w:r>
            <w:r w:rsidR="00231025" w:rsidRPr="00231025">
              <w:t>waste has</w:t>
            </w:r>
            <w:r w:rsidRPr="00231025">
              <w:t xml:space="preserve"> been disposed of or recycled by a licensed waste disposal facility or hazardous waste recycling facility (to be verified by copy of manifest).</w:t>
            </w:r>
          </w:p>
        </w:tc>
        <w:tc>
          <w:tcPr>
            <w:tcW w:w="4512" w:type="dxa"/>
          </w:tcPr>
          <w:p w14:paraId="260C5FB7" w14:textId="77777777" w:rsidR="008D369F" w:rsidRPr="008A2260" w:rsidRDefault="008D369F" w:rsidP="008A2260"/>
        </w:tc>
      </w:tr>
      <w:tr w:rsidR="008D369F" w14:paraId="260C5FC1" w14:textId="77777777" w:rsidTr="008A2260">
        <w:trPr>
          <w:cantSplit/>
        </w:trPr>
        <w:tc>
          <w:tcPr>
            <w:tcW w:w="918" w:type="dxa"/>
          </w:tcPr>
          <w:p w14:paraId="260C5FB9" w14:textId="77777777" w:rsidR="008D369F" w:rsidRDefault="008D369F" w:rsidP="008A2260">
            <w:pPr>
              <w:pStyle w:val="Heading2Numbered"/>
            </w:pPr>
          </w:p>
        </w:tc>
        <w:tc>
          <w:tcPr>
            <w:tcW w:w="4770" w:type="dxa"/>
          </w:tcPr>
          <w:p w14:paraId="260C5FBA" w14:textId="77777777" w:rsidR="008D369F" w:rsidRDefault="008D369F" w:rsidP="00CB60C3">
            <w:pPr>
              <w:pStyle w:val="PIMSTableText"/>
              <w:rPr>
                <w:snapToGrid w:val="0"/>
              </w:rPr>
            </w:pPr>
            <w:r>
              <w:rPr>
                <w:snapToGrid w:val="0"/>
              </w:rPr>
              <w:t>All hazardous wastes which contain</w:t>
            </w:r>
          </w:p>
          <w:p w14:paraId="260C5FBB" w14:textId="77777777" w:rsidR="008D369F" w:rsidRPr="00CF0275" w:rsidRDefault="008D369F" w:rsidP="0004423D">
            <w:pPr>
              <w:pStyle w:val="PIMSTableNumber1"/>
              <w:numPr>
                <w:ilvl w:val="0"/>
                <w:numId w:val="11"/>
              </w:numPr>
              <w:rPr>
                <w:snapToGrid w:val="0"/>
              </w:rPr>
            </w:pPr>
            <w:r w:rsidRPr="00CF0275">
              <w:rPr>
                <w:snapToGrid w:val="0"/>
              </w:rPr>
              <w:t>one or more halogenated organic compounds with a concentration less than 1000 mg per kg, of which no more than 50 mg per kg is PCB</w:t>
            </w:r>
          </w:p>
          <w:p w14:paraId="260C5FBC" w14:textId="77777777" w:rsidR="008D369F" w:rsidRDefault="008D369F" w:rsidP="00CF0275">
            <w:pPr>
              <w:pStyle w:val="PIMSTableNumber1"/>
              <w:rPr>
                <w:snapToGrid w:val="0"/>
              </w:rPr>
            </w:pPr>
            <w:r>
              <w:rPr>
                <w:snapToGrid w:val="0"/>
              </w:rPr>
              <w:t xml:space="preserve">any substance or mixture of substances that ignites and propagates combustion </w:t>
            </w:r>
          </w:p>
          <w:p w14:paraId="260C5FBD" w14:textId="77777777" w:rsidR="008D369F" w:rsidRDefault="008D369F" w:rsidP="00CF0275">
            <w:pPr>
              <w:pStyle w:val="PIMSTableNumber1"/>
              <w:rPr>
                <w:snapToGrid w:val="0"/>
              </w:rPr>
            </w:pPr>
            <w:r>
              <w:rPr>
                <w:snapToGrid w:val="0"/>
              </w:rPr>
              <w:t>less than 1000 mg per kg of free cyanides</w:t>
            </w:r>
          </w:p>
          <w:p w14:paraId="260C5FBE" w14:textId="77777777" w:rsidR="008D369F" w:rsidRDefault="008D369F" w:rsidP="00CF0275">
            <w:pPr>
              <w:pStyle w:val="PIMSTableNumber1"/>
              <w:rPr>
                <w:snapToGrid w:val="0"/>
              </w:rPr>
            </w:pPr>
            <w:r>
              <w:rPr>
                <w:snapToGrid w:val="0"/>
              </w:rPr>
              <w:t>a pH greater than 12.5</w:t>
            </w:r>
          </w:p>
          <w:p w14:paraId="260C5FBF" w14:textId="77777777" w:rsidR="008D369F" w:rsidRDefault="008D369F" w:rsidP="00CB60C3">
            <w:pPr>
              <w:pStyle w:val="PIMSTableText"/>
              <w:rPr>
                <w:sz w:val="20"/>
              </w:rPr>
            </w:pPr>
            <w:r>
              <w:rPr>
                <w:snapToGrid w:val="0"/>
                <w:sz w:val="20"/>
              </w:rPr>
              <w:t>are disposed of in Class 1 landfills only.</w:t>
            </w:r>
          </w:p>
        </w:tc>
        <w:tc>
          <w:tcPr>
            <w:tcW w:w="4512" w:type="dxa"/>
          </w:tcPr>
          <w:p w14:paraId="260C5FC0" w14:textId="77777777" w:rsidR="008D369F" w:rsidRPr="008A2260" w:rsidRDefault="008D369F" w:rsidP="008A2260"/>
        </w:tc>
      </w:tr>
      <w:tr w:rsidR="008D369F" w14:paraId="260C5FD7" w14:textId="77777777" w:rsidTr="008A2260">
        <w:trPr>
          <w:cantSplit/>
        </w:trPr>
        <w:tc>
          <w:tcPr>
            <w:tcW w:w="918" w:type="dxa"/>
          </w:tcPr>
          <w:p w14:paraId="260C5FC2" w14:textId="77777777" w:rsidR="008D369F" w:rsidRDefault="008D369F" w:rsidP="008A2260">
            <w:pPr>
              <w:pStyle w:val="Heading2Numbered"/>
            </w:pPr>
          </w:p>
        </w:tc>
        <w:tc>
          <w:tcPr>
            <w:tcW w:w="4770" w:type="dxa"/>
          </w:tcPr>
          <w:p w14:paraId="260C5FC3" w14:textId="77777777" w:rsidR="008D369F" w:rsidRDefault="008D369F" w:rsidP="00CB60C3">
            <w:pPr>
              <w:pStyle w:val="PIMSTableText"/>
            </w:pPr>
            <w:r>
              <w:t>Liquid hazardous waste containing less than 1000 mg per kg of one or more of the following</w:t>
            </w:r>
            <w:r w:rsidR="00231025">
              <w:t>;</w:t>
            </w:r>
          </w:p>
          <w:p w14:paraId="260C5FC4" w14:textId="77777777" w:rsidR="008D369F" w:rsidRDefault="008D369F" w:rsidP="00CB60C3">
            <w:pPr>
              <w:pStyle w:val="PIMSTableNumber2"/>
              <w:rPr>
                <w:snapToGrid w:val="0"/>
              </w:rPr>
            </w:pPr>
            <w:r>
              <w:rPr>
                <w:snapToGrid w:val="0"/>
              </w:rPr>
              <w:t xml:space="preserve">acetone, </w:t>
            </w:r>
          </w:p>
          <w:p w14:paraId="260C5FC5" w14:textId="77777777" w:rsidR="008D369F" w:rsidRDefault="008D369F" w:rsidP="00CB60C3">
            <w:pPr>
              <w:pStyle w:val="PIMSTableNumber2"/>
              <w:rPr>
                <w:snapToGrid w:val="0"/>
              </w:rPr>
            </w:pPr>
            <w:r>
              <w:rPr>
                <w:snapToGrid w:val="0"/>
              </w:rPr>
              <w:t>benzene</w:t>
            </w:r>
          </w:p>
          <w:p w14:paraId="260C5FC6" w14:textId="77777777" w:rsidR="008D369F" w:rsidRDefault="008D369F" w:rsidP="00CB60C3">
            <w:pPr>
              <w:pStyle w:val="PIMSTableNumber2"/>
              <w:rPr>
                <w:snapToGrid w:val="0"/>
              </w:rPr>
            </w:pPr>
            <w:r>
              <w:rPr>
                <w:snapToGrid w:val="0"/>
              </w:rPr>
              <w:t>n-butyl alcohol</w:t>
            </w:r>
          </w:p>
          <w:p w14:paraId="260C5FC7" w14:textId="77777777" w:rsidR="008D369F" w:rsidRDefault="008D369F" w:rsidP="00CB60C3">
            <w:pPr>
              <w:pStyle w:val="PIMSTableNumber2"/>
              <w:rPr>
                <w:snapToGrid w:val="0"/>
              </w:rPr>
            </w:pPr>
            <w:r>
              <w:rPr>
                <w:snapToGrid w:val="0"/>
              </w:rPr>
              <w:t>carbon disulphide</w:t>
            </w:r>
          </w:p>
          <w:p w14:paraId="260C5FC8" w14:textId="77777777" w:rsidR="008D369F" w:rsidRDefault="008D369F" w:rsidP="00CB60C3">
            <w:pPr>
              <w:pStyle w:val="PIMSTableNumber2"/>
              <w:rPr>
                <w:snapToGrid w:val="0"/>
              </w:rPr>
            </w:pPr>
            <w:r>
              <w:rPr>
                <w:snapToGrid w:val="0"/>
              </w:rPr>
              <w:t>cresol and cresylic acid</w:t>
            </w:r>
          </w:p>
          <w:p w14:paraId="260C5FC9" w14:textId="77777777" w:rsidR="008D369F" w:rsidRDefault="008D369F" w:rsidP="00CB60C3">
            <w:pPr>
              <w:pStyle w:val="PIMSTableNumber2"/>
              <w:rPr>
                <w:snapToGrid w:val="0"/>
              </w:rPr>
            </w:pPr>
            <w:r>
              <w:rPr>
                <w:snapToGrid w:val="0"/>
              </w:rPr>
              <w:t>cyclohexane</w:t>
            </w:r>
          </w:p>
          <w:p w14:paraId="260C5FCA" w14:textId="77777777" w:rsidR="008D369F" w:rsidRDefault="008D369F" w:rsidP="00CB60C3">
            <w:pPr>
              <w:pStyle w:val="PIMSTableNumber2"/>
              <w:rPr>
                <w:snapToGrid w:val="0"/>
              </w:rPr>
            </w:pPr>
            <w:r>
              <w:rPr>
                <w:snapToGrid w:val="0"/>
              </w:rPr>
              <w:t>ethyl acetate</w:t>
            </w:r>
          </w:p>
          <w:p w14:paraId="260C5FCB" w14:textId="77777777" w:rsidR="008D369F" w:rsidRDefault="008D369F" w:rsidP="00CB60C3">
            <w:pPr>
              <w:pStyle w:val="PIMSTableNumber2"/>
              <w:rPr>
                <w:snapToGrid w:val="0"/>
              </w:rPr>
            </w:pPr>
            <w:r>
              <w:rPr>
                <w:snapToGrid w:val="0"/>
              </w:rPr>
              <w:t>ehtyl benzene</w:t>
            </w:r>
          </w:p>
          <w:p w14:paraId="260C5FCC" w14:textId="77777777" w:rsidR="008D369F" w:rsidRDefault="008D369F" w:rsidP="00CB60C3">
            <w:pPr>
              <w:pStyle w:val="PIMSTableNumber2"/>
              <w:rPr>
                <w:snapToGrid w:val="0"/>
              </w:rPr>
            </w:pPr>
            <w:r>
              <w:rPr>
                <w:snapToGrid w:val="0"/>
              </w:rPr>
              <w:t>ehtyl ether</w:t>
            </w:r>
          </w:p>
          <w:p w14:paraId="260C5FCD" w14:textId="77777777" w:rsidR="008D369F" w:rsidRDefault="008D369F" w:rsidP="00CB60C3">
            <w:pPr>
              <w:pStyle w:val="PIMSTableNumber2"/>
              <w:rPr>
                <w:snapToGrid w:val="0"/>
              </w:rPr>
            </w:pPr>
            <w:r>
              <w:rPr>
                <w:snapToGrid w:val="0"/>
              </w:rPr>
              <w:t>isobutanol</w:t>
            </w:r>
          </w:p>
          <w:p w14:paraId="260C5FCE" w14:textId="77777777" w:rsidR="008D369F" w:rsidRDefault="008D369F" w:rsidP="00CB60C3">
            <w:pPr>
              <w:pStyle w:val="PIMSTableNumber2"/>
              <w:rPr>
                <w:snapToGrid w:val="0"/>
              </w:rPr>
            </w:pPr>
            <w:r>
              <w:rPr>
                <w:snapToGrid w:val="0"/>
              </w:rPr>
              <w:t>methanol</w:t>
            </w:r>
          </w:p>
          <w:p w14:paraId="260C5FCF" w14:textId="77777777" w:rsidR="008D369F" w:rsidRDefault="008D369F" w:rsidP="00CB60C3">
            <w:pPr>
              <w:pStyle w:val="PIMSTableNumber2"/>
              <w:rPr>
                <w:snapToGrid w:val="0"/>
              </w:rPr>
            </w:pPr>
            <w:r>
              <w:rPr>
                <w:snapToGrid w:val="0"/>
              </w:rPr>
              <w:t>methyl ethyl keton</w:t>
            </w:r>
          </w:p>
          <w:p w14:paraId="260C5FD0" w14:textId="77777777" w:rsidR="008D369F" w:rsidRPr="001D69DD" w:rsidRDefault="008D369F" w:rsidP="00CB60C3">
            <w:pPr>
              <w:pStyle w:val="PIMSTableNumber2"/>
              <w:rPr>
                <w:snapToGrid w:val="0"/>
                <w:lang w:val="fr-FR"/>
              </w:rPr>
            </w:pPr>
            <w:r w:rsidRPr="001D69DD">
              <w:rPr>
                <w:snapToGrid w:val="0"/>
                <w:lang w:val="fr-FR"/>
              </w:rPr>
              <w:t>nitrobenzene</w:t>
            </w:r>
          </w:p>
          <w:p w14:paraId="260C5FD1" w14:textId="77777777" w:rsidR="008D369F" w:rsidRPr="001D69DD" w:rsidRDefault="008D369F" w:rsidP="00CB60C3">
            <w:pPr>
              <w:pStyle w:val="PIMSTableNumber2"/>
              <w:rPr>
                <w:snapToGrid w:val="0"/>
                <w:lang w:val="fr-FR"/>
              </w:rPr>
            </w:pPr>
            <w:r w:rsidRPr="001D69DD">
              <w:rPr>
                <w:snapToGrid w:val="0"/>
                <w:lang w:val="fr-FR"/>
              </w:rPr>
              <w:t>2-nitropropane</w:t>
            </w:r>
          </w:p>
          <w:p w14:paraId="260C5FD2" w14:textId="77777777" w:rsidR="008D369F" w:rsidRPr="001D69DD" w:rsidRDefault="008D369F" w:rsidP="00CB60C3">
            <w:pPr>
              <w:pStyle w:val="PIMSTableNumber2"/>
              <w:rPr>
                <w:snapToGrid w:val="0"/>
                <w:lang w:val="fr-FR"/>
              </w:rPr>
            </w:pPr>
            <w:r w:rsidRPr="001D69DD">
              <w:rPr>
                <w:snapToGrid w:val="0"/>
                <w:lang w:val="fr-FR"/>
              </w:rPr>
              <w:t>pyridine</w:t>
            </w:r>
          </w:p>
          <w:p w14:paraId="260C5FD3" w14:textId="77777777" w:rsidR="008D369F" w:rsidRDefault="008D369F" w:rsidP="00CB60C3">
            <w:pPr>
              <w:pStyle w:val="PIMSTableNumber2"/>
              <w:rPr>
                <w:snapToGrid w:val="0"/>
              </w:rPr>
            </w:pPr>
            <w:r>
              <w:rPr>
                <w:snapToGrid w:val="0"/>
              </w:rPr>
              <w:t>toluene</w:t>
            </w:r>
          </w:p>
          <w:p w14:paraId="260C5FD4" w14:textId="77777777" w:rsidR="008D369F" w:rsidRDefault="008D369F" w:rsidP="00CB60C3">
            <w:pPr>
              <w:pStyle w:val="PIMSTableNumber2"/>
              <w:rPr>
                <w:snapToGrid w:val="0"/>
              </w:rPr>
            </w:pPr>
            <w:r>
              <w:rPr>
                <w:snapToGrid w:val="0"/>
              </w:rPr>
              <w:t xml:space="preserve">xylene </w:t>
            </w:r>
          </w:p>
          <w:p w14:paraId="260C5FD5" w14:textId="77777777" w:rsidR="008D369F" w:rsidRDefault="008D369F" w:rsidP="00CB60C3">
            <w:pPr>
              <w:pStyle w:val="PIMSTableText"/>
              <w:rPr>
                <w:sz w:val="20"/>
              </w:rPr>
            </w:pPr>
            <w:r>
              <w:rPr>
                <w:snapToGrid w:val="0"/>
                <w:sz w:val="20"/>
              </w:rPr>
              <w:t>are disposed of into class 1 landfills.</w:t>
            </w:r>
          </w:p>
        </w:tc>
        <w:tc>
          <w:tcPr>
            <w:tcW w:w="4512" w:type="dxa"/>
          </w:tcPr>
          <w:p w14:paraId="260C5FD6" w14:textId="77777777" w:rsidR="008D369F" w:rsidRPr="008A2260" w:rsidRDefault="008D369F" w:rsidP="008A2260"/>
        </w:tc>
      </w:tr>
      <w:tr w:rsidR="008D369F" w14:paraId="260C5FDE" w14:textId="77777777" w:rsidTr="008A2260">
        <w:trPr>
          <w:cantSplit/>
        </w:trPr>
        <w:tc>
          <w:tcPr>
            <w:tcW w:w="918" w:type="dxa"/>
          </w:tcPr>
          <w:p w14:paraId="260C5FD8" w14:textId="77777777" w:rsidR="008D369F" w:rsidRDefault="008D369F" w:rsidP="008A2260">
            <w:pPr>
              <w:pStyle w:val="Heading2Numbered"/>
            </w:pPr>
          </w:p>
        </w:tc>
        <w:tc>
          <w:tcPr>
            <w:tcW w:w="4770" w:type="dxa"/>
          </w:tcPr>
          <w:p w14:paraId="260C5FD9" w14:textId="77777777" w:rsidR="008D369F" w:rsidRDefault="008D369F" w:rsidP="00CB60C3">
            <w:pPr>
              <w:pStyle w:val="PIMSTableText"/>
              <w:rPr>
                <w:snapToGrid w:val="0"/>
              </w:rPr>
            </w:pPr>
            <w:r>
              <w:rPr>
                <w:snapToGrid w:val="0"/>
              </w:rPr>
              <w:t>Spilled flammable or combustible liquid is:</w:t>
            </w:r>
          </w:p>
          <w:p w14:paraId="260C5FDA" w14:textId="77777777" w:rsidR="008D369F" w:rsidRDefault="008D369F" w:rsidP="0004423D">
            <w:pPr>
              <w:pStyle w:val="PIMSTableNumber1"/>
              <w:numPr>
                <w:ilvl w:val="0"/>
                <w:numId w:val="10"/>
              </w:numPr>
            </w:pPr>
            <w:r>
              <w:t xml:space="preserve">flushed into a suitable engineered drainage system, </w:t>
            </w:r>
          </w:p>
          <w:p w14:paraId="260C5FDB" w14:textId="77777777" w:rsidR="008D369F" w:rsidRDefault="008D369F" w:rsidP="00CB60C3">
            <w:pPr>
              <w:pStyle w:val="PIMSTableNumber1"/>
            </w:pPr>
            <w:r>
              <w:t>not disposed into or under water or ice except in accordance with an approval from Alberta Environment, or;</w:t>
            </w:r>
          </w:p>
          <w:p w14:paraId="260C5FDC" w14:textId="77777777" w:rsidR="008D369F" w:rsidRDefault="008D369F" w:rsidP="00CB60C3">
            <w:pPr>
              <w:pStyle w:val="PIMSTableNumber1"/>
            </w:pPr>
            <w:r>
              <w:t>removed with appropriate absorbent materials.</w:t>
            </w:r>
          </w:p>
        </w:tc>
        <w:tc>
          <w:tcPr>
            <w:tcW w:w="4512" w:type="dxa"/>
          </w:tcPr>
          <w:p w14:paraId="260C5FDD" w14:textId="77777777" w:rsidR="008D369F" w:rsidRPr="008A2260" w:rsidRDefault="008D369F" w:rsidP="008A2260"/>
        </w:tc>
      </w:tr>
    </w:tbl>
    <w:p w14:paraId="260C5FDF"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E3" w14:textId="77777777" w:rsidTr="008A2260">
        <w:trPr>
          <w:cantSplit/>
          <w:tblHeader/>
        </w:trPr>
        <w:tc>
          <w:tcPr>
            <w:tcW w:w="918" w:type="dxa"/>
            <w:tcBorders>
              <w:top w:val="nil"/>
              <w:left w:val="nil"/>
              <w:bottom w:val="single" w:sz="4" w:space="0" w:color="auto"/>
              <w:right w:val="nil"/>
            </w:tcBorders>
          </w:tcPr>
          <w:p w14:paraId="260C5FE0" w14:textId="77777777" w:rsidR="00BB5642" w:rsidRDefault="00BB5642" w:rsidP="008A2260">
            <w:pPr>
              <w:pStyle w:val="Heading1numbered"/>
            </w:pPr>
          </w:p>
        </w:tc>
        <w:tc>
          <w:tcPr>
            <w:tcW w:w="4770" w:type="dxa"/>
            <w:tcBorders>
              <w:top w:val="nil"/>
              <w:left w:val="nil"/>
              <w:bottom w:val="single" w:sz="4" w:space="0" w:color="auto"/>
              <w:right w:val="nil"/>
            </w:tcBorders>
          </w:tcPr>
          <w:p w14:paraId="260C5FE1" w14:textId="77777777" w:rsidR="00BB5642" w:rsidRDefault="00BB5642" w:rsidP="008A2260">
            <w:pPr>
              <w:pStyle w:val="PIMSTableHeading"/>
              <w:jc w:val="left"/>
            </w:pPr>
            <w:r w:rsidRPr="00BB5642">
              <w:t>Records</w:t>
            </w:r>
          </w:p>
        </w:tc>
        <w:tc>
          <w:tcPr>
            <w:tcW w:w="4512" w:type="dxa"/>
            <w:tcBorders>
              <w:top w:val="nil"/>
              <w:left w:val="nil"/>
              <w:bottom w:val="single" w:sz="4" w:space="0" w:color="auto"/>
              <w:right w:val="nil"/>
            </w:tcBorders>
          </w:tcPr>
          <w:p w14:paraId="260C5FE2" w14:textId="77777777" w:rsidR="00BB5642" w:rsidRPr="008A2260" w:rsidRDefault="00BB5642" w:rsidP="008A2260">
            <w:pPr>
              <w:pStyle w:val="PIMSTableHeading"/>
            </w:pPr>
            <w:r w:rsidRPr="008A2260">
              <w:t>Notes:</w:t>
            </w:r>
          </w:p>
        </w:tc>
      </w:tr>
      <w:tr w:rsidR="008D369F" w14:paraId="260C5FE7" w14:textId="77777777" w:rsidTr="008A2260">
        <w:trPr>
          <w:cantSplit/>
        </w:trPr>
        <w:tc>
          <w:tcPr>
            <w:tcW w:w="918" w:type="dxa"/>
            <w:tcBorders>
              <w:top w:val="single" w:sz="4" w:space="0" w:color="auto"/>
            </w:tcBorders>
          </w:tcPr>
          <w:p w14:paraId="260C5FE4" w14:textId="77777777" w:rsidR="008D369F" w:rsidRDefault="008D369F" w:rsidP="008A2260">
            <w:pPr>
              <w:pStyle w:val="Heading2Numbered"/>
            </w:pPr>
          </w:p>
        </w:tc>
        <w:tc>
          <w:tcPr>
            <w:tcW w:w="4770" w:type="dxa"/>
            <w:tcBorders>
              <w:top w:val="single" w:sz="4" w:space="0" w:color="auto"/>
            </w:tcBorders>
          </w:tcPr>
          <w:p w14:paraId="260C5FE5" w14:textId="77777777" w:rsidR="00CF0275" w:rsidRDefault="008D369F" w:rsidP="00CF0275">
            <w:pPr>
              <w:pStyle w:val="PIMSTableText"/>
            </w:pPr>
            <w:r>
              <w:t>Records of all inspections conducted on site.</w:t>
            </w:r>
            <w:r w:rsidR="00CF0275">
              <w:br/>
            </w:r>
          </w:p>
        </w:tc>
        <w:tc>
          <w:tcPr>
            <w:tcW w:w="4512" w:type="dxa"/>
            <w:tcBorders>
              <w:top w:val="single" w:sz="4" w:space="0" w:color="auto"/>
            </w:tcBorders>
          </w:tcPr>
          <w:p w14:paraId="260C5FE6" w14:textId="77777777" w:rsidR="008D369F" w:rsidRPr="008A2260" w:rsidRDefault="008D369F" w:rsidP="008A2260"/>
        </w:tc>
      </w:tr>
      <w:tr w:rsidR="008D369F" w14:paraId="260C5FEB" w14:textId="77777777" w:rsidTr="008A2260">
        <w:trPr>
          <w:cantSplit/>
        </w:trPr>
        <w:tc>
          <w:tcPr>
            <w:tcW w:w="918" w:type="dxa"/>
          </w:tcPr>
          <w:p w14:paraId="260C5FE8" w14:textId="77777777" w:rsidR="008D369F" w:rsidRDefault="008D369F" w:rsidP="008A2260">
            <w:pPr>
              <w:pStyle w:val="Heading2Numbered"/>
            </w:pPr>
          </w:p>
        </w:tc>
        <w:tc>
          <w:tcPr>
            <w:tcW w:w="4770" w:type="dxa"/>
          </w:tcPr>
          <w:p w14:paraId="260C5FE9" w14:textId="77777777" w:rsidR="008D369F" w:rsidRDefault="008D369F" w:rsidP="00CB60C3">
            <w:pPr>
              <w:pStyle w:val="PIMSTableText"/>
            </w:pPr>
            <w:r>
              <w:t>Copy of Shipping documents and manifests for transportation of waste.</w:t>
            </w:r>
          </w:p>
        </w:tc>
        <w:tc>
          <w:tcPr>
            <w:tcW w:w="4512" w:type="dxa"/>
          </w:tcPr>
          <w:p w14:paraId="260C5FEA" w14:textId="77777777" w:rsidR="008D369F" w:rsidRPr="008A2260" w:rsidRDefault="008D369F" w:rsidP="008A2260"/>
        </w:tc>
      </w:tr>
      <w:tr w:rsidR="008D369F" w14:paraId="260C5FEF" w14:textId="77777777" w:rsidTr="008A2260">
        <w:trPr>
          <w:cantSplit/>
        </w:trPr>
        <w:tc>
          <w:tcPr>
            <w:tcW w:w="918" w:type="dxa"/>
          </w:tcPr>
          <w:p w14:paraId="260C5FEC" w14:textId="77777777" w:rsidR="008D369F" w:rsidRDefault="008D369F" w:rsidP="008A2260">
            <w:pPr>
              <w:pStyle w:val="Heading2Numbered"/>
            </w:pPr>
          </w:p>
        </w:tc>
        <w:tc>
          <w:tcPr>
            <w:tcW w:w="4770" w:type="dxa"/>
          </w:tcPr>
          <w:p w14:paraId="260C5FED" w14:textId="77777777" w:rsidR="008D369F" w:rsidRDefault="008D369F" w:rsidP="00CB60C3">
            <w:pPr>
              <w:pStyle w:val="PIMSTableText"/>
            </w:pPr>
            <w:r>
              <w:t xml:space="preserve">Copy of disposal certificate from disposal facility or copy of recycling </w:t>
            </w:r>
            <w:r w:rsidR="009C17C9">
              <w:t>certificate</w:t>
            </w:r>
            <w:r>
              <w:t xml:space="preserve"> from recycling facility.</w:t>
            </w:r>
          </w:p>
        </w:tc>
        <w:tc>
          <w:tcPr>
            <w:tcW w:w="4512" w:type="dxa"/>
          </w:tcPr>
          <w:p w14:paraId="260C5FEE" w14:textId="77777777" w:rsidR="008D369F" w:rsidRPr="008A2260" w:rsidRDefault="008D369F" w:rsidP="008A2260"/>
        </w:tc>
      </w:tr>
      <w:tr w:rsidR="008D369F" w14:paraId="260C5FF3" w14:textId="77777777" w:rsidTr="008A2260">
        <w:trPr>
          <w:cantSplit/>
        </w:trPr>
        <w:tc>
          <w:tcPr>
            <w:tcW w:w="918" w:type="dxa"/>
          </w:tcPr>
          <w:p w14:paraId="260C5FF0" w14:textId="77777777" w:rsidR="008D369F" w:rsidRDefault="008D369F" w:rsidP="008A2260">
            <w:pPr>
              <w:pStyle w:val="Heading2Numbered"/>
            </w:pPr>
          </w:p>
        </w:tc>
        <w:tc>
          <w:tcPr>
            <w:tcW w:w="4770" w:type="dxa"/>
          </w:tcPr>
          <w:p w14:paraId="260C5FF1" w14:textId="77777777" w:rsidR="00CF0275" w:rsidRDefault="008D369F" w:rsidP="00CF0275">
            <w:pPr>
              <w:pStyle w:val="PIMSTableText"/>
            </w:pPr>
            <w:r>
              <w:t>Copy of EPRP.</w:t>
            </w:r>
            <w:r w:rsidR="00CF0275">
              <w:br/>
            </w:r>
          </w:p>
        </w:tc>
        <w:tc>
          <w:tcPr>
            <w:tcW w:w="4512" w:type="dxa"/>
          </w:tcPr>
          <w:p w14:paraId="260C5FF2" w14:textId="77777777" w:rsidR="008D369F" w:rsidRPr="008A2260" w:rsidRDefault="008D369F" w:rsidP="008A2260"/>
        </w:tc>
      </w:tr>
      <w:tr w:rsidR="008D369F" w14:paraId="260C5FF7" w14:textId="77777777" w:rsidTr="008A2260">
        <w:trPr>
          <w:cantSplit/>
        </w:trPr>
        <w:tc>
          <w:tcPr>
            <w:tcW w:w="918" w:type="dxa"/>
          </w:tcPr>
          <w:p w14:paraId="260C5FF4" w14:textId="77777777" w:rsidR="008D369F" w:rsidRDefault="008D369F" w:rsidP="008A2260">
            <w:pPr>
              <w:pStyle w:val="Heading2Numbered"/>
            </w:pPr>
          </w:p>
        </w:tc>
        <w:tc>
          <w:tcPr>
            <w:tcW w:w="4770" w:type="dxa"/>
          </w:tcPr>
          <w:p w14:paraId="260C5FF5" w14:textId="77777777" w:rsidR="008D369F" w:rsidRDefault="008D369F" w:rsidP="00CB60C3">
            <w:pPr>
              <w:pStyle w:val="PIMSTableText"/>
            </w:pPr>
            <w:r>
              <w:t>Records indicating date, type, location, and quantity of hazardous waste brought into or removed from storage facility.</w:t>
            </w:r>
          </w:p>
        </w:tc>
        <w:tc>
          <w:tcPr>
            <w:tcW w:w="4512" w:type="dxa"/>
          </w:tcPr>
          <w:p w14:paraId="260C5FF6" w14:textId="77777777" w:rsidR="008D369F" w:rsidRPr="008A2260" w:rsidRDefault="008D369F" w:rsidP="008A2260"/>
        </w:tc>
      </w:tr>
      <w:tr w:rsidR="008D369F" w14:paraId="260C5FFB" w14:textId="77777777" w:rsidTr="008A2260">
        <w:trPr>
          <w:cantSplit/>
        </w:trPr>
        <w:tc>
          <w:tcPr>
            <w:tcW w:w="918" w:type="dxa"/>
          </w:tcPr>
          <w:p w14:paraId="260C5FF8" w14:textId="77777777" w:rsidR="008D369F" w:rsidRDefault="008D369F" w:rsidP="008A2260">
            <w:pPr>
              <w:pStyle w:val="Heading2Numbered"/>
            </w:pPr>
          </w:p>
        </w:tc>
        <w:tc>
          <w:tcPr>
            <w:tcW w:w="4770" w:type="dxa"/>
          </w:tcPr>
          <w:p w14:paraId="260C5FF9" w14:textId="77777777" w:rsidR="00CF0275" w:rsidRDefault="008D369F" w:rsidP="00CF0275">
            <w:pPr>
              <w:pStyle w:val="PIMSTableText"/>
            </w:pPr>
            <w:r>
              <w:t>Copy of all recycle waste dockets.</w:t>
            </w:r>
            <w:r w:rsidR="00CF0275">
              <w:br/>
            </w:r>
          </w:p>
        </w:tc>
        <w:tc>
          <w:tcPr>
            <w:tcW w:w="4512" w:type="dxa"/>
          </w:tcPr>
          <w:p w14:paraId="260C5FFA" w14:textId="77777777" w:rsidR="008D369F" w:rsidRPr="008A2260" w:rsidRDefault="008D369F" w:rsidP="008A2260"/>
        </w:tc>
      </w:tr>
    </w:tbl>
    <w:p w14:paraId="260C5FFC"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6000" w14:textId="77777777" w:rsidTr="008A2260">
        <w:trPr>
          <w:cantSplit/>
          <w:tblHeader/>
        </w:trPr>
        <w:tc>
          <w:tcPr>
            <w:tcW w:w="918" w:type="dxa"/>
            <w:tcBorders>
              <w:top w:val="nil"/>
              <w:left w:val="nil"/>
              <w:bottom w:val="single" w:sz="4" w:space="0" w:color="auto"/>
              <w:right w:val="nil"/>
            </w:tcBorders>
          </w:tcPr>
          <w:p w14:paraId="260C5FFD" w14:textId="77777777" w:rsidR="00BB5642" w:rsidRDefault="00BB5642" w:rsidP="008A2260">
            <w:pPr>
              <w:pStyle w:val="Heading1numbered"/>
            </w:pPr>
          </w:p>
        </w:tc>
        <w:tc>
          <w:tcPr>
            <w:tcW w:w="4770" w:type="dxa"/>
            <w:tcBorders>
              <w:top w:val="nil"/>
              <w:left w:val="nil"/>
              <w:bottom w:val="single" w:sz="4" w:space="0" w:color="auto"/>
              <w:right w:val="nil"/>
            </w:tcBorders>
          </w:tcPr>
          <w:p w14:paraId="260C5FFE" w14:textId="77777777" w:rsidR="00BB5642" w:rsidRDefault="00BB5642" w:rsidP="008A2260">
            <w:pPr>
              <w:pStyle w:val="PIMSTableHeading"/>
              <w:jc w:val="left"/>
            </w:pPr>
            <w:r w:rsidRPr="00BB5642">
              <w:t>Reportable</w:t>
            </w:r>
            <w:r>
              <w:t xml:space="preserve"> </w:t>
            </w:r>
            <w:r w:rsidRPr="00BB5642">
              <w:t>Limits</w:t>
            </w:r>
          </w:p>
        </w:tc>
        <w:tc>
          <w:tcPr>
            <w:tcW w:w="4512" w:type="dxa"/>
            <w:tcBorders>
              <w:top w:val="nil"/>
              <w:left w:val="nil"/>
              <w:bottom w:val="single" w:sz="4" w:space="0" w:color="auto"/>
              <w:right w:val="nil"/>
            </w:tcBorders>
          </w:tcPr>
          <w:p w14:paraId="260C5FFF" w14:textId="77777777" w:rsidR="00BB5642" w:rsidRPr="008A2260" w:rsidRDefault="00BB5642" w:rsidP="008A2260">
            <w:pPr>
              <w:pStyle w:val="PIMSTableHeading"/>
            </w:pPr>
            <w:r w:rsidRPr="008A2260">
              <w:t>Notes:</w:t>
            </w:r>
          </w:p>
        </w:tc>
      </w:tr>
      <w:tr w:rsidR="008D369F" w14:paraId="260C6004" w14:textId="77777777" w:rsidTr="008A2260">
        <w:trPr>
          <w:cantSplit/>
        </w:trPr>
        <w:tc>
          <w:tcPr>
            <w:tcW w:w="918" w:type="dxa"/>
            <w:tcBorders>
              <w:top w:val="single" w:sz="4" w:space="0" w:color="auto"/>
            </w:tcBorders>
          </w:tcPr>
          <w:p w14:paraId="260C6001" w14:textId="77777777" w:rsidR="008D369F" w:rsidRDefault="008D369F" w:rsidP="008A2260">
            <w:pPr>
              <w:pStyle w:val="Heading2Numbered"/>
            </w:pPr>
          </w:p>
        </w:tc>
        <w:tc>
          <w:tcPr>
            <w:tcW w:w="4770" w:type="dxa"/>
            <w:tcBorders>
              <w:top w:val="single" w:sz="4" w:space="0" w:color="auto"/>
            </w:tcBorders>
          </w:tcPr>
          <w:p w14:paraId="260C6002" w14:textId="77777777" w:rsidR="008D369F" w:rsidRDefault="008D369F" w:rsidP="00CB60C3">
            <w:pPr>
              <w:pStyle w:val="PIMSTableText"/>
            </w:pPr>
            <w:r>
              <w:t>Contractor reports all spills or releases of any quantities to Alberta Infrastructure.</w:t>
            </w:r>
          </w:p>
        </w:tc>
        <w:tc>
          <w:tcPr>
            <w:tcW w:w="4512" w:type="dxa"/>
            <w:tcBorders>
              <w:top w:val="single" w:sz="4" w:space="0" w:color="auto"/>
            </w:tcBorders>
          </w:tcPr>
          <w:p w14:paraId="260C6003" w14:textId="77777777" w:rsidR="008D369F" w:rsidRPr="008A2260" w:rsidRDefault="008D369F" w:rsidP="008A2260"/>
        </w:tc>
      </w:tr>
      <w:tr w:rsidR="008D369F" w14:paraId="260C6013" w14:textId="77777777" w:rsidTr="008A2260">
        <w:trPr>
          <w:cantSplit/>
        </w:trPr>
        <w:tc>
          <w:tcPr>
            <w:tcW w:w="918" w:type="dxa"/>
          </w:tcPr>
          <w:p w14:paraId="260C6005" w14:textId="77777777" w:rsidR="008D369F" w:rsidRDefault="008D369F" w:rsidP="008A2260">
            <w:pPr>
              <w:pStyle w:val="Heading2Numbered"/>
            </w:pPr>
          </w:p>
        </w:tc>
        <w:tc>
          <w:tcPr>
            <w:tcW w:w="4770" w:type="dxa"/>
          </w:tcPr>
          <w:p w14:paraId="260C6006" w14:textId="77777777" w:rsidR="008D369F" w:rsidRDefault="008D369F" w:rsidP="00CF0275">
            <w:pPr>
              <w:pStyle w:val="PIMSTableText"/>
            </w:pPr>
            <w:r>
              <w:t>An immediate report of an accidental release is made if the release consists of a quantity of dangerous goods creates a liquid sheen on nearby water, or is greater than the quantity or emission level set out below.</w:t>
            </w:r>
          </w:p>
          <w:p w14:paraId="260C6007" w14:textId="77777777" w:rsidR="008D369F" w:rsidRPr="00CF0275" w:rsidRDefault="008D369F" w:rsidP="008A2260">
            <w:pPr>
              <w:rPr>
                <w:b/>
                <w:snapToGrid w:val="0"/>
                <w:szCs w:val="22"/>
                <w:u w:val="single"/>
              </w:rPr>
            </w:pPr>
            <w:r w:rsidRPr="00CF0275">
              <w:rPr>
                <w:b/>
                <w:snapToGrid w:val="0"/>
                <w:szCs w:val="22"/>
                <w:u w:val="single"/>
              </w:rPr>
              <w:t>Class</w:t>
            </w:r>
            <w:r w:rsidRPr="00CF0275">
              <w:rPr>
                <w:b/>
                <w:snapToGrid w:val="0"/>
                <w:szCs w:val="22"/>
                <w:u w:val="single"/>
              </w:rPr>
              <w:tab/>
              <w:t>Quantity</w:t>
            </w:r>
          </w:p>
          <w:p w14:paraId="260C6008" w14:textId="77777777" w:rsidR="008D369F" w:rsidRDefault="008D369F" w:rsidP="00CB60C3">
            <w:pPr>
              <w:ind w:left="684" w:hanging="684"/>
            </w:pPr>
            <w:r>
              <w:t>1</w:t>
            </w:r>
            <w:r>
              <w:tab/>
              <w:t>Any quantity that could pose a danger to public safety or  50 kg</w:t>
            </w:r>
          </w:p>
          <w:p w14:paraId="260C6009" w14:textId="77777777" w:rsidR="008D369F" w:rsidRDefault="008D369F" w:rsidP="00CB60C3">
            <w:pPr>
              <w:ind w:left="684" w:hanging="684"/>
            </w:pPr>
            <w:r>
              <w:t>2</w:t>
            </w:r>
            <w:r>
              <w:tab/>
              <w:t>Any quantity that could pose a danger to public safety, or any sustained release of 10 minutes or more</w:t>
            </w:r>
          </w:p>
          <w:p w14:paraId="260C600A" w14:textId="77777777" w:rsidR="008D369F" w:rsidRDefault="008D369F" w:rsidP="00CB60C3">
            <w:pPr>
              <w:ind w:left="684" w:hanging="684"/>
              <w:rPr>
                <w:snapToGrid w:val="0"/>
              </w:rPr>
            </w:pPr>
            <w:r>
              <w:rPr>
                <w:snapToGrid w:val="0"/>
              </w:rPr>
              <w:t>3</w:t>
            </w:r>
            <w:r>
              <w:rPr>
                <w:snapToGrid w:val="0"/>
              </w:rPr>
              <w:tab/>
              <w:t>200 L</w:t>
            </w:r>
          </w:p>
          <w:p w14:paraId="260C600B" w14:textId="77777777" w:rsidR="008D369F" w:rsidRDefault="008D369F" w:rsidP="00CB60C3">
            <w:pPr>
              <w:ind w:left="684" w:hanging="684"/>
              <w:rPr>
                <w:snapToGrid w:val="0"/>
              </w:rPr>
            </w:pPr>
            <w:r>
              <w:rPr>
                <w:snapToGrid w:val="0"/>
              </w:rPr>
              <w:t>4</w:t>
            </w:r>
            <w:r>
              <w:rPr>
                <w:snapToGrid w:val="0"/>
              </w:rPr>
              <w:tab/>
              <w:t>25 kg</w:t>
            </w:r>
          </w:p>
          <w:p w14:paraId="260C600C" w14:textId="77777777" w:rsidR="008D369F" w:rsidRDefault="008D369F" w:rsidP="00CB60C3">
            <w:pPr>
              <w:ind w:left="684" w:hanging="684"/>
              <w:rPr>
                <w:snapToGrid w:val="0"/>
              </w:rPr>
            </w:pPr>
            <w:r>
              <w:rPr>
                <w:snapToGrid w:val="0"/>
              </w:rPr>
              <w:t>5.1</w:t>
            </w:r>
            <w:r>
              <w:rPr>
                <w:snapToGrid w:val="0"/>
              </w:rPr>
              <w:tab/>
              <w:t>50 kg or 50 L</w:t>
            </w:r>
          </w:p>
          <w:p w14:paraId="260C600D" w14:textId="77777777" w:rsidR="008D369F" w:rsidRDefault="008D369F" w:rsidP="00CB60C3">
            <w:pPr>
              <w:ind w:left="684" w:hanging="684"/>
              <w:rPr>
                <w:snapToGrid w:val="0"/>
              </w:rPr>
            </w:pPr>
            <w:r>
              <w:rPr>
                <w:snapToGrid w:val="0"/>
              </w:rPr>
              <w:t>5.2</w:t>
            </w:r>
            <w:r>
              <w:rPr>
                <w:snapToGrid w:val="0"/>
              </w:rPr>
              <w:tab/>
              <w:t>1 kg or 1 L</w:t>
            </w:r>
          </w:p>
          <w:p w14:paraId="260C600E" w14:textId="77777777" w:rsidR="008D369F" w:rsidRDefault="008D369F" w:rsidP="00CB60C3">
            <w:pPr>
              <w:ind w:left="684" w:hanging="684"/>
              <w:rPr>
                <w:snapToGrid w:val="0"/>
              </w:rPr>
            </w:pPr>
            <w:r>
              <w:rPr>
                <w:snapToGrid w:val="0"/>
              </w:rPr>
              <w:t>6.1</w:t>
            </w:r>
            <w:r>
              <w:rPr>
                <w:snapToGrid w:val="0"/>
              </w:rPr>
              <w:tab/>
              <w:t>5 kg or 5 L</w:t>
            </w:r>
          </w:p>
          <w:p w14:paraId="260C600F" w14:textId="77777777" w:rsidR="008D369F" w:rsidRDefault="008D369F" w:rsidP="00CB60C3">
            <w:pPr>
              <w:ind w:left="684" w:hanging="684"/>
              <w:rPr>
                <w:snapToGrid w:val="0"/>
              </w:rPr>
            </w:pPr>
            <w:r>
              <w:rPr>
                <w:snapToGrid w:val="0"/>
              </w:rPr>
              <w:t>6.2</w:t>
            </w:r>
            <w:r>
              <w:rPr>
                <w:snapToGrid w:val="0"/>
              </w:rPr>
              <w:tab/>
              <w:t>Any quantity that could pose a danger to public safety, or 1 kg or 1 L</w:t>
            </w:r>
          </w:p>
          <w:p w14:paraId="260C6010" w14:textId="77777777" w:rsidR="008D369F" w:rsidRDefault="008D369F" w:rsidP="00CB60C3">
            <w:pPr>
              <w:ind w:left="684" w:hanging="684"/>
              <w:rPr>
                <w:snapToGrid w:val="0"/>
              </w:rPr>
            </w:pPr>
            <w:r>
              <w:rPr>
                <w:snapToGrid w:val="0"/>
              </w:rPr>
              <w:t>8</w:t>
            </w:r>
            <w:r>
              <w:rPr>
                <w:snapToGrid w:val="0"/>
              </w:rPr>
              <w:tab/>
              <w:t>5 kg or 5 L</w:t>
            </w:r>
          </w:p>
          <w:p w14:paraId="260C6011" w14:textId="77777777" w:rsidR="008D369F" w:rsidRDefault="008D369F" w:rsidP="00CB60C3">
            <w:pPr>
              <w:ind w:left="684" w:hanging="684"/>
              <w:rPr>
                <w:snapToGrid w:val="0"/>
              </w:rPr>
            </w:pPr>
            <w:r>
              <w:rPr>
                <w:snapToGrid w:val="0"/>
              </w:rPr>
              <w:t>9</w:t>
            </w:r>
            <w:r>
              <w:rPr>
                <w:snapToGrid w:val="0"/>
              </w:rPr>
              <w:tab/>
              <w:t>25 kg or 25 L</w:t>
            </w:r>
          </w:p>
        </w:tc>
        <w:tc>
          <w:tcPr>
            <w:tcW w:w="4512" w:type="dxa"/>
          </w:tcPr>
          <w:p w14:paraId="260C6012" w14:textId="77777777" w:rsidR="008D369F" w:rsidRPr="008A2260" w:rsidRDefault="008D369F" w:rsidP="008A2260"/>
        </w:tc>
      </w:tr>
    </w:tbl>
    <w:p w14:paraId="260C6014" w14:textId="77777777" w:rsidR="00DD32CE" w:rsidRDefault="00DD32CE" w:rsidP="00CF0275">
      <w:pPr>
        <w:pStyle w:val="BodyText"/>
      </w:pPr>
    </w:p>
    <w:sectPr w:rsidR="00DD32CE" w:rsidSect="00DC0001">
      <w:headerReference w:type="default" r:id="rId10"/>
      <w:footerReference w:type="default" r:id="rId11"/>
      <w:headerReference w:type="first" r:id="rId12"/>
      <w:footerReference w:type="first" r:id="rId13"/>
      <w:type w:val="continuous"/>
      <w:pgSz w:w="12240" w:h="15840" w:code="1"/>
      <w:pgMar w:top="1080" w:right="1080" w:bottom="1008" w:left="1080" w:header="576" w:footer="57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C6017" w14:textId="77777777" w:rsidR="00E56ABB" w:rsidRDefault="00E56ABB">
      <w:r>
        <w:separator/>
      </w:r>
    </w:p>
  </w:endnote>
  <w:endnote w:type="continuationSeparator" w:id="0">
    <w:p w14:paraId="260C6018" w14:textId="77777777" w:rsidR="00E56ABB" w:rsidRDefault="00E5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601E" w14:textId="1B60ABF8" w:rsidR="008A2260" w:rsidRPr="001C2472" w:rsidRDefault="008A2260" w:rsidP="00C2335F">
    <w:pPr>
      <w:pStyle w:val="Footer"/>
      <w:tabs>
        <w:tab w:val="clear" w:pos="9360"/>
        <w:tab w:val="right" w:pos="10080"/>
      </w:tabs>
      <w:rPr>
        <w:i w:val="0"/>
      </w:rPr>
    </w:pPr>
    <w:r>
      <w:t>Rev:</w:t>
    </w:r>
    <w:r w:rsidRPr="00EE4711">
      <w:t xml:space="preserve"> </w:t>
    </w:r>
    <w:r w:rsidR="00E76C6A">
      <w:rPr>
        <w:noProof/>
      </w:rPr>
      <w:t>2020 11</w:t>
    </w:r>
    <w:r>
      <w:rPr>
        <w:noProof/>
      </w:rPr>
      <w:t xml:space="preserve"> 3</w:t>
    </w:r>
    <w:r w:rsidR="00E76C6A">
      <w:rPr>
        <w:noProof/>
      </w:rPr>
      <w:t>0</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626BD7">
      <w:rPr>
        <w:rFonts w:asciiTheme="minorHAnsi" w:hAnsiTheme="minorHAnsi" w:cstheme="minorHAnsi"/>
        <w:i w:val="0"/>
        <w:noProof/>
        <w:sz w:val="20"/>
      </w:rPr>
      <w:t>4</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626BD7">
      <w:rPr>
        <w:rFonts w:asciiTheme="minorHAnsi" w:hAnsiTheme="minorHAnsi" w:cstheme="minorHAnsi"/>
        <w:i w:val="0"/>
        <w:noProof/>
        <w:sz w:val="20"/>
      </w:rPr>
      <w:t>7</w:t>
    </w:r>
    <w:r w:rsidRPr="00E87E3E">
      <w:rPr>
        <w:rFonts w:asciiTheme="minorHAnsi" w:hAnsiTheme="minorHAnsi" w:cstheme="minorHAnsi"/>
        <w:i w:val="0"/>
        <w:sz w:val="20"/>
      </w:rPr>
      <w:fldChar w:fldCharType="end"/>
    </w:r>
  </w:p>
  <w:p w14:paraId="260C601F" w14:textId="05DD9794" w:rsidR="008A2260" w:rsidRPr="005616A7" w:rsidRDefault="001C59E0" w:rsidP="00C2335F">
    <w:pPr>
      <w:pStyle w:val="Footer"/>
    </w:pPr>
    <w:r>
      <w:rPr>
        <w:noProof/>
        <w:lang w:eastAsia="en-CA"/>
      </w:rPr>
      <mc:AlternateContent>
        <mc:Choice Requires="wps">
          <w:drawing>
            <wp:anchor distT="0" distB="0" distL="114300" distR="114300" simplePos="0" relativeHeight="251659264" behindDoc="0" locked="0" layoutInCell="0" allowOverlap="1" wp14:anchorId="210CB041" wp14:editId="5C981391">
              <wp:simplePos x="0" y="0"/>
              <wp:positionH relativeFrom="page">
                <wp:posOffset>0</wp:posOffset>
              </wp:positionH>
              <wp:positionV relativeFrom="page">
                <wp:posOffset>9594850</wp:posOffset>
              </wp:positionV>
              <wp:extent cx="7772400" cy="273050"/>
              <wp:effectExtent l="0" t="0" r="0" b="12700"/>
              <wp:wrapNone/>
              <wp:docPr id="1" name="MSIPCM6bcd4c6fb5be7fb11eb35b06"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6BDC7" w14:textId="34AE35FA" w:rsidR="001C59E0" w:rsidRPr="003429CA" w:rsidRDefault="003429CA" w:rsidP="003429CA">
                          <w:pPr>
                            <w:rPr>
                              <w:rFonts w:cs="Calibri"/>
                            </w:rPr>
                          </w:pPr>
                          <w:r w:rsidRPr="003429CA">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0CB041" id="_x0000_t202" coordsize="21600,21600" o:spt="202" path="m,l,21600r21600,l21600,xe">
              <v:stroke joinstyle="miter"/>
              <v:path gradientshapeok="t" o:connecttype="rect"/>
            </v:shapetype>
            <v:shape id="MSIPCM6bcd4c6fb5be7fb11eb35b06" o:spid="_x0000_s1026" type="#_x0000_t202" alt="{&quot;HashCode&quot;:2490677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1vt7DhsDAAA1BgAADgAAAAAAAAAAAAAA&#10;AAAuAgAAZHJzL2Uyb0RvYy54bWxQSwECLQAUAAYACAAAACEAM/BRG9wAAAALAQAADwAAAAAAAAAA&#10;AAAAAAB1BQAAZHJzL2Rvd25yZXYueG1sUEsFBgAAAAAEAAQA8wAAAH4GAAAAAA==&#10;" o:allowincell="f" filled="f" stroked="f" strokeweight=".5pt">
              <v:textbox inset="20pt,0,,0">
                <w:txbxContent>
                  <w:p w14:paraId="26A6BDC7" w14:textId="34AE35FA" w:rsidR="001C59E0" w:rsidRPr="003429CA" w:rsidRDefault="003429CA" w:rsidP="003429CA">
                    <w:pPr>
                      <w:rPr>
                        <w:rFonts w:cs="Calibri"/>
                      </w:rPr>
                    </w:pPr>
                    <w:r w:rsidRPr="003429CA">
                      <w:rPr>
                        <w:rFonts w:cs="Calibri"/>
                      </w:rPr>
                      <w:t>Classification: Public</w:t>
                    </w:r>
                  </w:p>
                </w:txbxContent>
              </v:textbox>
              <w10:wrap anchorx="page" anchory="page"/>
            </v:shape>
          </w:pict>
        </mc:Fallback>
      </mc:AlternateContent>
    </w:r>
    <w:r w:rsidR="008A2260" w:rsidRPr="005616A7">
      <w:t xml:space="preserve">Filename: </w:t>
    </w:r>
    <w:fldSimple w:instr=" FILENAME ">
      <w:r w:rsidR="008A2260">
        <w:rPr>
          <w:noProof/>
        </w:rPr>
        <w:t>CA_EMS_Hydrocarbon_checklist_template.docx</w:t>
      </w:r>
    </w:fldSimple>
  </w:p>
  <w:p w14:paraId="260C6020" w14:textId="77777777" w:rsidR="008A2260" w:rsidRDefault="008A2260" w:rsidP="00C2335F">
    <w:pPr>
      <w:pStyle w:val="Footer"/>
    </w:pPr>
    <w:r>
      <w:t xml:space="preserve">Resource ID:  </w:t>
    </w:r>
    <w:sdt>
      <w:sdtPr>
        <w:alias w:val="Resource Identifier"/>
        <w:tag w:val="Resource_x0020_Identifier"/>
        <w:id w:val="644246726"/>
        <w:placeholder>
          <w:docPart w:val="EDDEAEB55DE14D1B949BD76F284DC8E2"/>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3E67B56E-479C-4BDC-AB2E-D9A8351214A5}"/>
        <w:text/>
      </w:sdtPr>
      <w:sdtEndPr/>
      <w:sdtContent>
        <w:r>
          <w:t>CA_T_</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602E" w14:textId="77777777" w:rsidR="009A0D4C" w:rsidRDefault="009A0D4C">
    <w:pPr>
      <w:pBdr>
        <w:bottom w:val="single" w:sz="12" w:space="1" w:color="auto"/>
      </w:pBdr>
      <w:tabs>
        <w:tab w:val="left" w:pos="90"/>
        <w:tab w:val="right" w:pos="9900"/>
      </w:tabs>
      <w:rPr>
        <w:iCs/>
      </w:rPr>
    </w:pPr>
    <w:r>
      <w:rPr>
        <w:iCs/>
      </w:rPr>
      <w:t xml:space="preserve">2004-11-15 Version </w:t>
    </w:r>
  </w:p>
  <w:p w14:paraId="260C602F" w14:textId="4DF74D20" w:rsidR="009A0D4C" w:rsidRDefault="009A0D4C">
    <w:pPr>
      <w:pBdr>
        <w:bottom w:val="single" w:sz="12" w:space="1" w:color="auto"/>
      </w:pBdr>
      <w:tabs>
        <w:tab w:val="left" w:pos="90"/>
        <w:tab w:val="right" w:pos="9900"/>
      </w:tabs>
    </w:pPr>
    <w:r>
      <w:rPr>
        <w:i/>
      </w:rPr>
      <w:t xml:space="preserve">Document valid only on day of printing. </w:t>
    </w:r>
    <w:r>
      <w:rPr>
        <w:i/>
        <w:iCs/>
        <w:sz w:val="20"/>
      </w:rPr>
      <w:t xml:space="preserve">Printed on </w:t>
    </w:r>
    <w:r>
      <w:rPr>
        <w:i/>
        <w:iCs/>
        <w:sz w:val="20"/>
      </w:rPr>
      <w:fldChar w:fldCharType="begin"/>
    </w:r>
    <w:r>
      <w:rPr>
        <w:i/>
        <w:iCs/>
        <w:sz w:val="20"/>
      </w:rPr>
      <w:instrText xml:space="preserve"> TIME \@ "MMMM d, yyyy" </w:instrText>
    </w:r>
    <w:r>
      <w:rPr>
        <w:i/>
        <w:iCs/>
        <w:sz w:val="20"/>
      </w:rPr>
      <w:fldChar w:fldCharType="separate"/>
    </w:r>
    <w:r w:rsidR="00626BD7">
      <w:rPr>
        <w:i/>
        <w:iCs/>
        <w:noProof/>
        <w:sz w:val="20"/>
      </w:rPr>
      <w:t>January 29, 2021</w:t>
    </w:r>
    <w:r>
      <w:rPr>
        <w:i/>
        <w:iCs/>
        <w:sz w:val="20"/>
      </w:rPr>
      <w:fldChar w:fldCharType="end"/>
    </w:r>
    <w:r>
      <w:rPr>
        <w:sz w:val="16"/>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6015" w14:textId="77777777" w:rsidR="00E56ABB" w:rsidRDefault="00E56ABB">
      <w:r>
        <w:separator/>
      </w:r>
    </w:p>
  </w:footnote>
  <w:footnote w:type="continuationSeparator" w:id="0">
    <w:p w14:paraId="260C6016" w14:textId="77777777" w:rsidR="00E56ABB" w:rsidRDefault="00E5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8" w:type="dxa"/>
      <w:tblBorders>
        <w:bottom w:val="single" w:sz="4" w:space="0" w:color="auto"/>
      </w:tblBorders>
      <w:tblCellMar>
        <w:left w:w="58" w:type="dxa"/>
        <w:bottom w:w="29" w:type="dxa"/>
        <w:right w:w="58" w:type="dxa"/>
      </w:tblCellMar>
      <w:tblLook w:val="0000" w:firstRow="0" w:lastRow="0" w:firstColumn="0" w:lastColumn="0" w:noHBand="0" w:noVBand="0"/>
    </w:tblPr>
    <w:tblGrid>
      <w:gridCol w:w="3773"/>
      <w:gridCol w:w="6455"/>
    </w:tblGrid>
    <w:tr w:rsidR="009A0D4C" w14:paraId="260C601C" w14:textId="77777777" w:rsidTr="008A2260">
      <w:trPr>
        <w:cantSplit/>
        <w:trHeight w:val="720"/>
      </w:trPr>
      <w:tc>
        <w:tcPr>
          <w:tcW w:w="3773" w:type="dxa"/>
          <w:vAlign w:val="bottom"/>
        </w:tcPr>
        <w:p w14:paraId="260C6019" w14:textId="77777777" w:rsidR="009A0D4C" w:rsidRPr="00BE07CC" w:rsidRDefault="008A2260" w:rsidP="008A2260">
          <w:r>
            <w:rPr>
              <w:noProof/>
              <w:lang w:eastAsia="en-CA"/>
            </w:rPr>
            <w:drawing>
              <wp:inline distT="0" distB="0" distL="0" distR="0" wp14:anchorId="260C6030" wp14:editId="260C6031">
                <wp:extent cx="228600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455" w:type="dxa"/>
          <w:vAlign w:val="bottom"/>
        </w:tcPr>
        <w:p w14:paraId="260C601A" w14:textId="77777777" w:rsidR="009A0D4C" w:rsidRDefault="009A0D4C" w:rsidP="008A2260">
          <w:pPr>
            <w:pStyle w:val="FormHeader"/>
          </w:pPr>
          <w:bookmarkStart w:id="1" w:name="OLE_LINK1"/>
          <w:r>
            <w:t>Hydrocarbon Checklist</w:t>
          </w:r>
          <w:bookmarkEnd w:id="1"/>
        </w:p>
        <w:p w14:paraId="260C601B" w14:textId="60EB2BAD" w:rsidR="009A0D4C" w:rsidRPr="005824C4" w:rsidRDefault="008A2260" w:rsidP="00966747">
          <w:pPr>
            <w:pStyle w:val="ProjectID0"/>
            <w:spacing w:before="0" w:after="0"/>
            <w:jc w:val="right"/>
          </w:pPr>
          <w:r w:rsidRPr="00682A99">
            <w:t xml:space="preserve">Project ID: </w:t>
          </w:r>
          <w:fldSimple w:instr=" STYLEREF  Proj_ID  \* MERGEFORMAT ">
            <w:r w:rsidR="00626BD7" w:rsidRPr="00626BD7">
              <w:rPr>
                <w:b/>
                <w:bCs/>
                <w:noProof/>
                <w:lang w:val="en-US"/>
              </w:rPr>
              <w:t>ID</w:t>
            </w:r>
          </w:fldSimple>
        </w:p>
      </w:tc>
    </w:tr>
  </w:tbl>
  <w:p w14:paraId="260C601D" w14:textId="77777777" w:rsidR="009A0D4C" w:rsidRPr="00DD32CE" w:rsidRDefault="009A0D4C">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2790"/>
      <w:gridCol w:w="2310"/>
      <w:gridCol w:w="5100"/>
    </w:tblGrid>
    <w:tr w:rsidR="009A0D4C" w14:paraId="260C6026" w14:textId="77777777">
      <w:tc>
        <w:tcPr>
          <w:tcW w:w="2790" w:type="dxa"/>
          <w:tcBorders>
            <w:bottom w:val="single" w:sz="6" w:space="0" w:color="808080"/>
          </w:tcBorders>
        </w:tcPr>
        <w:p w14:paraId="260C6022" w14:textId="77777777" w:rsidR="009A0D4C" w:rsidRDefault="001D69DD">
          <w:pPr>
            <w:rPr>
              <w:rFonts w:ascii="Univers" w:hAnsi="Univers"/>
              <w:sz w:val="21"/>
              <w:lang w:val="en-GB"/>
            </w:rPr>
          </w:pPr>
          <w:r>
            <w:rPr>
              <w:rFonts w:ascii="Univers" w:hAnsi="Univers"/>
              <w:noProof/>
              <w:sz w:val="21"/>
              <w:lang w:eastAsia="en-CA"/>
            </w:rPr>
            <w:drawing>
              <wp:anchor distT="0" distB="0" distL="114300" distR="114300" simplePos="0" relativeHeight="251657216" behindDoc="0" locked="0" layoutInCell="0" allowOverlap="1" wp14:anchorId="260C6032" wp14:editId="260C6033">
                <wp:simplePos x="0" y="0"/>
                <wp:positionH relativeFrom="column">
                  <wp:posOffset>274320</wp:posOffset>
                </wp:positionH>
                <wp:positionV relativeFrom="paragraph">
                  <wp:posOffset>45720</wp:posOffset>
                </wp:positionV>
                <wp:extent cx="1021080" cy="480060"/>
                <wp:effectExtent l="0" t="0" r="7620" b="0"/>
                <wp:wrapTopAndBottom/>
                <wp:docPr id="8" name="Picture 8"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C6023" w14:textId="77777777" w:rsidR="009A0D4C" w:rsidRDefault="009A0D4C">
          <w:pPr>
            <w:pStyle w:val="Heading2"/>
            <w:ind w:right="75"/>
            <w:rPr>
              <w:sz w:val="14"/>
            </w:rPr>
          </w:pPr>
        </w:p>
      </w:tc>
      <w:tc>
        <w:tcPr>
          <w:tcW w:w="7410" w:type="dxa"/>
          <w:gridSpan w:val="2"/>
          <w:tcBorders>
            <w:bottom w:val="single" w:sz="6" w:space="0" w:color="808080"/>
          </w:tcBorders>
        </w:tcPr>
        <w:p w14:paraId="260C6024" w14:textId="77777777" w:rsidR="009A0D4C" w:rsidRDefault="009A0D4C">
          <w:r>
            <w:rPr>
              <w:b/>
              <w:caps/>
              <w:sz w:val="28"/>
            </w:rPr>
            <w:tab/>
          </w:r>
        </w:p>
        <w:p w14:paraId="260C6025" w14:textId="77777777" w:rsidR="009A0D4C" w:rsidRDefault="009A0D4C">
          <w:pPr>
            <w:spacing w:before="240" w:after="60"/>
            <w:jc w:val="right"/>
            <w:rPr>
              <w:caps/>
              <w:sz w:val="28"/>
            </w:rPr>
          </w:pPr>
          <w:r>
            <w:rPr>
              <w:b/>
              <w:sz w:val="28"/>
            </w:rPr>
            <w:t>Hydrocarbon Checklist</w:t>
          </w:r>
        </w:p>
      </w:tc>
    </w:tr>
    <w:tr w:rsidR="009A0D4C" w14:paraId="260C6028" w14:textId="77777777">
      <w:trPr>
        <w:cantSplit/>
      </w:trPr>
      <w:tc>
        <w:tcPr>
          <w:tcW w:w="10200" w:type="dxa"/>
          <w:gridSpan w:val="3"/>
          <w:tcBorders>
            <w:top w:val="single" w:sz="6" w:space="0" w:color="808080"/>
            <w:left w:val="single" w:sz="6" w:space="0" w:color="808080"/>
            <w:bottom w:val="single" w:sz="6" w:space="0" w:color="808080"/>
            <w:right w:val="single" w:sz="6" w:space="0" w:color="808080"/>
          </w:tcBorders>
        </w:tcPr>
        <w:p w14:paraId="260C6027" w14:textId="77777777" w:rsidR="009A0D4C" w:rsidRDefault="009A0D4C">
          <w:pPr>
            <w:spacing w:before="100"/>
            <w:rPr>
              <w:b/>
              <w:caps/>
              <w:sz w:val="28"/>
            </w:rPr>
          </w:pPr>
          <w:r>
            <w:rPr>
              <w:b/>
              <w:sz w:val="20"/>
            </w:rPr>
            <w:t>Project Name:</w:t>
          </w:r>
        </w:p>
      </w:tc>
    </w:tr>
    <w:tr w:rsidR="009A0D4C" w14:paraId="260C602B" w14:textId="77777777">
      <w:trPr>
        <w:cantSplit/>
      </w:trPr>
      <w:tc>
        <w:tcPr>
          <w:tcW w:w="5100" w:type="dxa"/>
          <w:gridSpan w:val="2"/>
          <w:tcBorders>
            <w:top w:val="single" w:sz="6" w:space="0" w:color="808080"/>
            <w:left w:val="single" w:sz="6" w:space="0" w:color="808080"/>
            <w:bottom w:val="single" w:sz="6" w:space="0" w:color="808080"/>
            <w:right w:val="single" w:sz="6" w:space="0" w:color="808080"/>
          </w:tcBorders>
        </w:tcPr>
        <w:p w14:paraId="260C6029" w14:textId="77777777" w:rsidR="009A0D4C" w:rsidRDefault="009A0D4C">
          <w:pPr>
            <w:spacing w:before="100"/>
            <w:rPr>
              <w:b/>
              <w:caps/>
              <w:sz w:val="28"/>
            </w:rPr>
          </w:pPr>
          <w:r>
            <w:rPr>
              <w:b/>
              <w:sz w:val="20"/>
            </w:rPr>
            <w:t>File No.:</w:t>
          </w:r>
        </w:p>
      </w:tc>
      <w:tc>
        <w:tcPr>
          <w:tcW w:w="5100" w:type="dxa"/>
          <w:tcBorders>
            <w:top w:val="single" w:sz="6" w:space="0" w:color="808080"/>
            <w:left w:val="single" w:sz="6" w:space="0" w:color="808080"/>
            <w:bottom w:val="single" w:sz="6" w:space="0" w:color="808080"/>
            <w:right w:val="single" w:sz="6" w:space="0" w:color="808080"/>
          </w:tcBorders>
        </w:tcPr>
        <w:p w14:paraId="260C602A" w14:textId="77777777" w:rsidR="009A0D4C" w:rsidRDefault="009A0D4C">
          <w:pPr>
            <w:spacing w:before="100"/>
            <w:rPr>
              <w:b/>
              <w:sz w:val="28"/>
            </w:rPr>
          </w:pPr>
          <w:r>
            <w:rPr>
              <w:b/>
              <w:sz w:val="20"/>
            </w:rPr>
            <w:t xml:space="preserve">Date: </w:t>
          </w:r>
        </w:p>
      </w:tc>
    </w:tr>
  </w:tbl>
  <w:p w14:paraId="260C602C" w14:textId="77777777" w:rsidR="009A0D4C" w:rsidRDefault="009A0D4C">
    <w:pPr>
      <w:pStyle w:val="Header"/>
      <w:rPr>
        <w:noProof/>
      </w:rPr>
    </w:pPr>
  </w:p>
  <w:p w14:paraId="260C602D" w14:textId="77777777" w:rsidR="009A0D4C" w:rsidRDefault="009A0D4C">
    <w:pP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BB62E7"/>
    <w:multiLevelType w:val="multilevel"/>
    <w:tmpl w:val="AF083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84B7AFD"/>
    <w:multiLevelType w:val="multilevel"/>
    <w:tmpl w:val="145C5932"/>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79394F7D"/>
    <w:multiLevelType w:val="multilevel"/>
    <w:tmpl w:val="A73E75CC"/>
    <w:lvl w:ilvl="0">
      <w:start w:val="1"/>
      <w:numFmt w:val="decimal"/>
      <w:pStyle w:val="Heading1numbered"/>
      <w:lvlText w:val="%1.0"/>
      <w:lvlJc w:val="left"/>
      <w:pPr>
        <w:tabs>
          <w:tab w:val="num" w:pos="792"/>
        </w:tabs>
        <w:ind w:left="720" w:hanging="720"/>
      </w:pPr>
      <w:rPr>
        <w:rFonts w:hint="default"/>
        <w:b/>
        <w:i w:val="0"/>
      </w:rPr>
    </w:lvl>
    <w:lvl w:ilvl="1">
      <w:start w:val="1"/>
      <w:numFmt w:val="decimal"/>
      <w:pStyle w:val="Heading2Numbered"/>
      <w:lvlText w:val="%1.%2"/>
      <w:lvlJc w:val="left"/>
      <w:pPr>
        <w:tabs>
          <w:tab w:val="num" w:pos="720"/>
        </w:tabs>
        <w:ind w:left="720" w:hanging="720"/>
      </w:pPr>
      <w:rPr>
        <w:rFonts w:hint="default"/>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num w:numId="1">
    <w:abstractNumId w:val="5"/>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hideSpellingErrors/>
  <w:hideGrammaticalErrors/>
  <w:activeWritingStyle w:appName="MSWord" w:lang="fr-FR" w:vendorID="64" w:dllVersion="131078" w:nlCheck="1" w:checkStyle="0"/>
  <w:activeWritingStyle w:appName="MSWord" w:lang="en-CA"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CE"/>
    <w:rsid w:val="0004423D"/>
    <w:rsid w:val="001C59E0"/>
    <w:rsid w:val="001D69DD"/>
    <w:rsid w:val="001F7184"/>
    <w:rsid w:val="00231025"/>
    <w:rsid w:val="0029427C"/>
    <w:rsid w:val="0032560F"/>
    <w:rsid w:val="003429CA"/>
    <w:rsid w:val="003D5095"/>
    <w:rsid w:val="0042676A"/>
    <w:rsid w:val="0045007B"/>
    <w:rsid w:val="0047314D"/>
    <w:rsid w:val="00507DFE"/>
    <w:rsid w:val="00531648"/>
    <w:rsid w:val="00532318"/>
    <w:rsid w:val="006111FB"/>
    <w:rsid w:val="00626BD7"/>
    <w:rsid w:val="00637E50"/>
    <w:rsid w:val="007822F4"/>
    <w:rsid w:val="008A2260"/>
    <w:rsid w:val="008D369F"/>
    <w:rsid w:val="00966747"/>
    <w:rsid w:val="009A0D4C"/>
    <w:rsid w:val="009C17C9"/>
    <w:rsid w:val="00A10522"/>
    <w:rsid w:val="00A607D0"/>
    <w:rsid w:val="00AE1C14"/>
    <w:rsid w:val="00BB5642"/>
    <w:rsid w:val="00C8246C"/>
    <w:rsid w:val="00CB60C3"/>
    <w:rsid w:val="00CF0275"/>
    <w:rsid w:val="00D27C3D"/>
    <w:rsid w:val="00D621FB"/>
    <w:rsid w:val="00DC0001"/>
    <w:rsid w:val="00DD32CE"/>
    <w:rsid w:val="00E56ABB"/>
    <w:rsid w:val="00E76C6A"/>
    <w:rsid w:val="00F15DC1"/>
    <w:rsid w:val="00F668F0"/>
    <w:rsid w:val="00FD5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0C5F00"/>
  <w15:docId w15:val="{7308E3BF-E9F0-4C87-B5B5-558E2AEF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8"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4"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5" w:unhideWhenUsed="1"/>
    <w:lsdException w:name="Hyperlink" w:semiHidden="1" w:uiPriority="8"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8A2260"/>
    <w:rPr>
      <w:rFonts w:ascii="Calibri" w:hAnsi="Calibri"/>
      <w:color w:val="000000"/>
      <w:sz w:val="22"/>
      <w:lang w:eastAsia="en-US"/>
    </w:rPr>
  </w:style>
  <w:style w:type="paragraph" w:styleId="Heading1">
    <w:name w:val="heading 1"/>
    <w:basedOn w:val="Normal"/>
    <w:next w:val="BodyText"/>
    <w:rsid w:val="008A2260"/>
    <w:pPr>
      <w:keepNext/>
      <w:spacing w:before="240" w:after="60"/>
      <w:outlineLvl w:val="0"/>
    </w:pPr>
    <w:rPr>
      <w:rFonts w:cs="Arial"/>
      <w:b/>
      <w:bCs/>
      <w:sz w:val="36"/>
      <w:szCs w:val="32"/>
    </w:rPr>
  </w:style>
  <w:style w:type="paragraph" w:styleId="Heading2">
    <w:name w:val="heading 2"/>
    <w:basedOn w:val="Normal"/>
    <w:next w:val="BodyText"/>
    <w:link w:val="Heading2Char"/>
    <w:rsid w:val="008A2260"/>
    <w:pPr>
      <w:keepNext/>
      <w:spacing w:before="240" w:after="60"/>
      <w:outlineLvl w:val="1"/>
    </w:pPr>
    <w:rPr>
      <w:b/>
      <w:sz w:val="32"/>
    </w:rPr>
  </w:style>
  <w:style w:type="paragraph" w:styleId="Heading3">
    <w:name w:val="heading 3"/>
    <w:basedOn w:val="Normal"/>
    <w:next w:val="BodyText"/>
    <w:qFormat/>
    <w:rsid w:val="008A2260"/>
    <w:pPr>
      <w:keepNext/>
      <w:spacing w:before="240" w:after="60"/>
      <w:outlineLvl w:val="2"/>
    </w:pPr>
    <w:rPr>
      <w:b/>
      <w:sz w:val="28"/>
    </w:rPr>
  </w:style>
  <w:style w:type="paragraph" w:styleId="Heading4">
    <w:name w:val="heading 4"/>
    <w:basedOn w:val="Normal"/>
    <w:next w:val="BodyText"/>
    <w:qFormat/>
    <w:rsid w:val="008A2260"/>
    <w:pPr>
      <w:keepNext/>
      <w:spacing w:before="240" w:after="60"/>
      <w:outlineLvl w:val="3"/>
    </w:pPr>
    <w:rPr>
      <w:b/>
    </w:rPr>
  </w:style>
  <w:style w:type="paragraph" w:styleId="Heading5">
    <w:name w:val="heading 5"/>
    <w:basedOn w:val="Normal"/>
    <w:next w:val="BodyText"/>
    <w:rsid w:val="008A2260"/>
    <w:pPr>
      <w:keepNext/>
      <w:spacing w:before="120" w:after="40" w:line="280" w:lineRule="atLeast"/>
      <w:ind w:left="720"/>
      <w:outlineLvl w:val="4"/>
    </w:pPr>
    <w:rPr>
      <w:b/>
    </w:rPr>
  </w:style>
  <w:style w:type="paragraph" w:styleId="Heading6">
    <w:name w:val="heading 6"/>
    <w:basedOn w:val="Normal"/>
    <w:next w:val="Normal"/>
    <w:link w:val="Heading6Char"/>
    <w:unhideWhenUsed/>
    <w:rsid w:val="008A22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8A22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8A226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8A226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8A2260"/>
    <w:pPr>
      <w:keepNext/>
      <w:spacing w:before="240" w:after="60"/>
      <w:ind w:left="720"/>
      <w:outlineLvl w:val="6"/>
    </w:pPr>
    <w:rPr>
      <w:b/>
      <w:i/>
      <w:sz w:val="16"/>
    </w:rPr>
  </w:style>
  <w:style w:type="character" w:styleId="PageNumber">
    <w:name w:val="page number"/>
    <w:basedOn w:val="DefaultParagraphFont"/>
    <w:rsid w:val="00CF0275"/>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8A2260"/>
    <w:pPr>
      <w:tabs>
        <w:tab w:val="right" w:pos="9360"/>
      </w:tabs>
    </w:pPr>
    <w:rPr>
      <w:sz w:val="20"/>
    </w:rPr>
  </w:style>
  <w:style w:type="paragraph" w:styleId="Footer">
    <w:name w:val="footer"/>
    <w:basedOn w:val="Normal"/>
    <w:rsid w:val="008A2260"/>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8A2260"/>
    <w:rPr>
      <w:rFonts w:ascii="Tahoma" w:hAnsi="Tahoma" w:cs="Tahoma"/>
      <w:sz w:val="16"/>
      <w:szCs w:val="16"/>
    </w:rPr>
  </w:style>
  <w:style w:type="paragraph" w:styleId="BodyText">
    <w:name w:val="Body Text"/>
    <w:basedOn w:val="Normal"/>
    <w:link w:val="BodyTextChar"/>
    <w:qFormat/>
    <w:rsid w:val="008A2260"/>
    <w:pPr>
      <w:spacing w:before="120" w:after="120" w:line="280" w:lineRule="atLeast"/>
    </w:pPr>
  </w:style>
  <w:style w:type="paragraph" w:styleId="CommentText">
    <w:name w:val="annotation text"/>
    <w:basedOn w:val="Normal"/>
    <w:semiHidden/>
    <w:rPr>
      <w:sz w:val="20"/>
    </w:rPr>
  </w:style>
  <w:style w:type="paragraph" w:styleId="BodyTextIndent">
    <w:name w:val="Body Text Indent"/>
    <w:basedOn w:val="Normal"/>
    <w:pPr>
      <w:widowControl w:val="0"/>
      <w:tabs>
        <w:tab w:val="left" w:pos="900"/>
      </w:tabs>
      <w:ind w:left="907" w:hanging="907"/>
    </w:pPr>
    <w:rPr>
      <w:rFonts w:ascii="Arial" w:hAnsi="Arial"/>
      <w:snapToGrid w:val="0"/>
      <w:sz w:val="18"/>
    </w:rPr>
  </w:style>
  <w:style w:type="paragraph" w:customStyle="1" w:styleId="Graphic">
    <w:name w:val="Graphic"/>
    <w:basedOn w:val="Normal"/>
    <w:next w:val="BodyText"/>
    <w:uiPriority w:val="7"/>
    <w:qFormat/>
    <w:rsid w:val="008A2260"/>
    <w:pPr>
      <w:keepNext/>
      <w:spacing w:before="60" w:after="180" w:line="280" w:lineRule="atLeast"/>
      <w:ind w:left="720"/>
    </w:pPr>
  </w:style>
  <w:style w:type="character" w:customStyle="1" w:styleId="BalloonTextChar">
    <w:name w:val="Balloon Text Char"/>
    <w:basedOn w:val="DefaultParagraphFont"/>
    <w:link w:val="BalloonText"/>
    <w:uiPriority w:val="15"/>
    <w:rsid w:val="008A2260"/>
    <w:rPr>
      <w:rFonts w:ascii="Tahoma" w:hAnsi="Tahoma" w:cs="Tahoma"/>
      <w:color w:val="000000"/>
      <w:sz w:val="16"/>
      <w:szCs w:val="16"/>
      <w:lang w:eastAsia="en-US"/>
    </w:rPr>
  </w:style>
  <w:style w:type="paragraph" w:styleId="BlockText">
    <w:name w:val="Block Text"/>
    <w:basedOn w:val="Normal"/>
    <w:uiPriority w:val="15"/>
    <w:rsid w:val="008A22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FieldLabel">
    <w:name w:val="Field Label"/>
    <w:basedOn w:val="Normal"/>
    <w:next w:val="FieldText"/>
    <w:link w:val="FieldLabelChar"/>
    <w:qFormat/>
    <w:rsid w:val="008A2260"/>
    <w:pPr>
      <w:spacing w:after="20"/>
    </w:pPr>
    <w:rPr>
      <w:rFonts w:cs="Tahoma"/>
      <w:b/>
      <w:spacing w:val="-3"/>
      <w:sz w:val="20"/>
      <w:szCs w:val="22"/>
    </w:rPr>
  </w:style>
  <w:style w:type="character" w:customStyle="1" w:styleId="FieldLabelChar">
    <w:name w:val="Field Label Char"/>
    <w:link w:val="FieldLabel"/>
    <w:rsid w:val="008A2260"/>
    <w:rPr>
      <w:rFonts w:ascii="Calibri" w:hAnsi="Calibri" w:cs="Tahoma"/>
      <w:b/>
      <w:color w:val="000000"/>
      <w:spacing w:val="-3"/>
      <w:szCs w:val="22"/>
      <w:lang w:eastAsia="en-US"/>
    </w:rPr>
  </w:style>
  <w:style w:type="paragraph" w:customStyle="1" w:styleId="FieldText">
    <w:name w:val="Field Text"/>
    <w:basedOn w:val="Normal"/>
    <w:link w:val="FieldTextChar"/>
    <w:qFormat/>
    <w:rsid w:val="008A2260"/>
    <w:pPr>
      <w:spacing w:before="20" w:after="20"/>
    </w:pPr>
    <w:rPr>
      <w:rFonts w:ascii="Garamond" w:hAnsi="Garamond"/>
      <w:spacing w:val="-3"/>
      <w:szCs w:val="24"/>
    </w:rPr>
  </w:style>
  <w:style w:type="character" w:customStyle="1" w:styleId="FieldTextChar">
    <w:name w:val="Field Text Char"/>
    <w:link w:val="FieldText"/>
    <w:rsid w:val="008A2260"/>
    <w:rPr>
      <w:rFonts w:ascii="Garamond" w:hAnsi="Garamond"/>
      <w:color w:val="000000"/>
      <w:spacing w:val="-3"/>
      <w:sz w:val="22"/>
      <w:szCs w:val="24"/>
      <w:lang w:eastAsia="en-US"/>
    </w:rPr>
  </w:style>
  <w:style w:type="paragraph" w:customStyle="1" w:styleId="ProjectID">
    <w:name w:val="Project_ID"/>
    <w:basedOn w:val="ProjInfo"/>
    <w:next w:val="BlockText"/>
    <w:link w:val="ProjectIDChar"/>
    <w:rsid w:val="00DC0001"/>
    <w:pPr>
      <w:jc w:val="left"/>
    </w:pPr>
    <w:rPr>
      <w:rFonts w:ascii="Times New Roman" w:hAnsi="Times New Roman"/>
      <w:b/>
      <w:i w:val="0"/>
      <w:sz w:val="22"/>
    </w:rPr>
  </w:style>
  <w:style w:type="character" w:customStyle="1" w:styleId="ProjectIDChar">
    <w:name w:val="Project_ID Char"/>
    <w:basedOn w:val="DefaultParagraphFont"/>
    <w:link w:val="ProjectID"/>
    <w:rsid w:val="00DD32CE"/>
    <w:rPr>
      <w:b/>
      <w:color w:val="000000"/>
      <w:spacing w:val="-3"/>
      <w:sz w:val="22"/>
      <w:szCs w:val="18"/>
      <w:lang w:val="en-US" w:eastAsia="en-US" w:bidi="ar-SA"/>
    </w:rPr>
  </w:style>
  <w:style w:type="character" w:customStyle="1" w:styleId="BodyTextChar">
    <w:name w:val="Body Text Char"/>
    <w:basedOn w:val="DefaultParagraphFont"/>
    <w:link w:val="BodyText"/>
    <w:rsid w:val="008A2260"/>
    <w:rPr>
      <w:rFonts w:ascii="Calibri" w:hAnsi="Calibri"/>
      <w:color w:val="000000"/>
      <w:sz w:val="22"/>
      <w:lang w:eastAsia="en-US"/>
    </w:rPr>
  </w:style>
  <w:style w:type="paragraph" w:styleId="Title">
    <w:name w:val="Title"/>
    <w:basedOn w:val="Normal"/>
    <w:next w:val="Normal"/>
    <w:link w:val="TitleChar"/>
    <w:uiPriority w:val="9"/>
    <w:rsid w:val="008A2260"/>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8A2260"/>
    <w:pPr>
      <w:jc w:val="right"/>
    </w:pPr>
    <w:rPr>
      <w:i/>
      <w:sz w:val="18"/>
    </w:rPr>
  </w:style>
  <w:style w:type="character" w:styleId="Hyperlink">
    <w:name w:val="Hyperlink"/>
    <w:basedOn w:val="DefaultParagraphFont"/>
    <w:uiPriority w:val="8"/>
    <w:qFormat/>
    <w:rsid w:val="008A2260"/>
    <w:rPr>
      <w:color w:val="0000FF"/>
      <w:u w:val="single"/>
    </w:rPr>
  </w:style>
  <w:style w:type="paragraph" w:customStyle="1" w:styleId="FOIP">
    <w:name w:val="FOIP"/>
    <w:basedOn w:val="Normal"/>
    <w:qFormat/>
    <w:rsid w:val="008A2260"/>
    <w:pPr>
      <w:spacing w:before="60"/>
    </w:pPr>
    <w:rPr>
      <w:rFonts w:asciiTheme="minorHAnsi" w:hAnsiTheme="minorHAnsi" w:cs="Arial"/>
      <w:i/>
      <w:sz w:val="16"/>
    </w:rPr>
  </w:style>
  <w:style w:type="character" w:customStyle="1" w:styleId="Heading2Char">
    <w:name w:val="Heading 2 Char"/>
    <w:basedOn w:val="DefaultParagraphFont"/>
    <w:link w:val="Heading2"/>
    <w:rsid w:val="00DC0001"/>
    <w:rPr>
      <w:rFonts w:ascii="Calibri" w:hAnsi="Calibri"/>
      <w:b/>
      <w:color w:val="000000"/>
      <w:sz w:val="32"/>
      <w:lang w:eastAsia="en-US"/>
    </w:rPr>
  </w:style>
  <w:style w:type="paragraph" w:customStyle="1" w:styleId="Heading1numbered">
    <w:name w:val="Heading 1_numbered"/>
    <w:basedOn w:val="Heading1"/>
    <w:rsid w:val="00F15DC1"/>
    <w:pPr>
      <w:numPr>
        <w:numId w:val="1"/>
      </w:numPr>
      <w:spacing w:before="60"/>
    </w:pPr>
    <w:rPr>
      <w:sz w:val="24"/>
    </w:rPr>
  </w:style>
  <w:style w:type="paragraph" w:customStyle="1" w:styleId="Heading2Numbered">
    <w:name w:val="Heading 2_Numbered"/>
    <w:basedOn w:val="Heading2"/>
    <w:rsid w:val="008A2260"/>
    <w:pPr>
      <w:keepNext w:val="0"/>
      <w:numPr>
        <w:ilvl w:val="1"/>
        <w:numId w:val="1"/>
      </w:numPr>
      <w:spacing w:before="60"/>
    </w:pPr>
    <w:rPr>
      <w:sz w:val="20"/>
    </w:rPr>
  </w:style>
  <w:style w:type="character" w:customStyle="1" w:styleId="Heading6Char">
    <w:name w:val="Heading 6 Char"/>
    <w:basedOn w:val="DefaultParagraphFont"/>
    <w:link w:val="Heading6"/>
    <w:rsid w:val="008A2260"/>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8A2260"/>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8A226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8A2260"/>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8A2260"/>
    <w:pPr>
      <w:numPr>
        <w:numId w:val="2"/>
      </w:numPr>
      <w:tabs>
        <w:tab w:val="left" w:pos="1800"/>
      </w:tabs>
      <w:spacing w:after="120" w:line="280" w:lineRule="atLeast"/>
    </w:pPr>
  </w:style>
  <w:style w:type="character" w:customStyle="1" w:styleId="PIMSBullet1Char">
    <w:name w:val="PIMS Bullet 1 Char"/>
    <w:basedOn w:val="DefaultParagraphFont"/>
    <w:link w:val="PIMSBullet1"/>
    <w:uiPriority w:val="1"/>
    <w:rsid w:val="008A2260"/>
    <w:rPr>
      <w:rFonts w:ascii="Calibri" w:hAnsi="Calibri"/>
      <w:color w:val="000000"/>
      <w:sz w:val="22"/>
      <w:lang w:eastAsia="en-US"/>
    </w:rPr>
  </w:style>
  <w:style w:type="paragraph" w:customStyle="1" w:styleId="PIMSBullet2">
    <w:name w:val="PIMS Bullet 2"/>
    <w:basedOn w:val="Normal"/>
    <w:uiPriority w:val="1"/>
    <w:qFormat/>
    <w:rsid w:val="008A2260"/>
    <w:pPr>
      <w:numPr>
        <w:ilvl w:val="1"/>
        <w:numId w:val="2"/>
      </w:numPr>
      <w:tabs>
        <w:tab w:val="left" w:pos="2160"/>
      </w:tabs>
      <w:spacing w:after="120" w:line="280" w:lineRule="atLeast"/>
    </w:pPr>
  </w:style>
  <w:style w:type="paragraph" w:customStyle="1" w:styleId="PIMSBullet3">
    <w:name w:val="PIMS Bullet 3"/>
    <w:basedOn w:val="Normal"/>
    <w:uiPriority w:val="1"/>
    <w:rsid w:val="008A2260"/>
    <w:pPr>
      <w:numPr>
        <w:ilvl w:val="2"/>
        <w:numId w:val="2"/>
      </w:numPr>
      <w:tabs>
        <w:tab w:val="left" w:pos="2520"/>
      </w:tabs>
      <w:spacing w:after="120" w:line="280" w:lineRule="atLeast"/>
    </w:pPr>
  </w:style>
  <w:style w:type="paragraph" w:customStyle="1" w:styleId="PIMSIndent1">
    <w:name w:val="PIMS Indent 1"/>
    <w:basedOn w:val="Normal"/>
    <w:uiPriority w:val="2"/>
    <w:qFormat/>
    <w:rsid w:val="008A2260"/>
    <w:pPr>
      <w:spacing w:after="120" w:line="280" w:lineRule="atLeast"/>
      <w:ind w:left="1800"/>
    </w:pPr>
  </w:style>
  <w:style w:type="paragraph" w:customStyle="1" w:styleId="PIMSIndent2">
    <w:name w:val="PIMS Indent 2"/>
    <w:basedOn w:val="Normal"/>
    <w:uiPriority w:val="2"/>
    <w:qFormat/>
    <w:rsid w:val="008A2260"/>
    <w:pPr>
      <w:spacing w:after="120" w:line="280" w:lineRule="atLeast"/>
      <w:ind w:left="2160"/>
    </w:pPr>
  </w:style>
  <w:style w:type="paragraph" w:customStyle="1" w:styleId="PIMSIndent3">
    <w:name w:val="PIMS Indent 3"/>
    <w:basedOn w:val="Normal"/>
    <w:uiPriority w:val="2"/>
    <w:rsid w:val="008A2260"/>
    <w:pPr>
      <w:spacing w:after="120" w:line="280" w:lineRule="atLeast"/>
      <w:ind w:left="2520"/>
    </w:pPr>
  </w:style>
  <w:style w:type="paragraph" w:customStyle="1" w:styleId="PIMSNumber1">
    <w:name w:val="PIMS Number 1"/>
    <w:basedOn w:val="Normal"/>
    <w:uiPriority w:val="1"/>
    <w:qFormat/>
    <w:rsid w:val="008A2260"/>
    <w:pPr>
      <w:numPr>
        <w:numId w:val="3"/>
      </w:numPr>
      <w:spacing w:after="120" w:line="240" w:lineRule="atLeast"/>
    </w:pPr>
  </w:style>
  <w:style w:type="paragraph" w:customStyle="1" w:styleId="PIMSNumber2">
    <w:name w:val="PIMS Number 2"/>
    <w:basedOn w:val="Normal"/>
    <w:uiPriority w:val="1"/>
    <w:qFormat/>
    <w:rsid w:val="008A2260"/>
    <w:pPr>
      <w:numPr>
        <w:ilvl w:val="1"/>
        <w:numId w:val="3"/>
      </w:numPr>
      <w:tabs>
        <w:tab w:val="left" w:pos="2160"/>
      </w:tabs>
      <w:spacing w:after="120" w:line="280" w:lineRule="atLeast"/>
    </w:pPr>
  </w:style>
  <w:style w:type="paragraph" w:customStyle="1" w:styleId="PIMSNumber3">
    <w:name w:val="PIMS Number 3"/>
    <w:basedOn w:val="Normal"/>
    <w:uiPriority w:val="1"/>
    <w:rsid w:val="008A2260"/>
    <w:pPr>
      <w:numPr>
        <w:ilvl w:val="2"/>
        <w:numId w:val="3"/>
      </w:numPr>
      <w:tabs>
        <w:tab w:val="left" w:pos="2520"/>
      </w:tabs>
      <w:spacing w:after="120" w:line="280" w:lineRule="atLeast"/>
    </w:pPr>
  </w:style>
  <w:style w:type="paragraph" w:customStyle="1" w:styleId="PIMSTableBullet1">
    <w:name w:val="PIMS Table Bullet 1"/>
    <w:basedOn w:val="Normal"/>
    <w:uiPriority w:val="4"/>
    <w:qFormat/>
    <w:rsid w:val="008A2260"/>
    <w:pPr>
      <w:numPr>
        <w:numId w:val="4"/>
      </w:numPr>
      <w:tabs>
        <w:tab w:val="left" w:pos="720"/>
      </w:tabs>
      <w:spacing w:before="40" w:after="40"/>
      <w:contextualSpacing/>
    </w:pPr>
  </w:style>
  <w:style w:type="paragraph" w:customStyle="1" w:styleId="PIMSTableHeading">
    <w:name w:val="PIMS Table Heading"/>
    <w:basedOn w:val="Normal"/>
    <w:uiPriority w:val="3"/>
    <w:qFormat/>
    <w:rsid w:val="00F15DC1"/>
    <w:pPr>
      <w:keepNext/>
      <w:spacing w:before="60" w:after="60"/>
      <w:jc w:val="center"/>
    </w:pPr>
    <w:rPr>
      <w:b/>
    </w:rPr>
  </w:style>
  <w:style w:type="paragraph" w:customStyle="1" w:styleId="PIMSTableIndent1">
    <w:name w:val="PIMS Table Indent 1"/>
    <w:basedOn w:val="Normal"/>
    <w:uiPriority w:val="5"/>
    <w:qFormat/>
    <w:rsid w:val="008A2260"/>
    <w:pPr>
      <w:spacing w:before="40" w:after="60"/>
      <w:ind w:left="360"/>
    </w:pPr>
  </w:style>
  <w:style w:type="paragraph" w:customStyle="1" w:styleId="PIMSTableNumber1">
    <w:name w:val="PIMS Table Number 1"/>
    <w:basedOn w:val="Normal"/>
    <w:uiPriority w:val="4"/>
    <w:qFormat/>
    <w:rsid w:val="008A2260"/>
    <w:pPr>
      <w:numPr>
        <w:numId w:val="8"/>
      </w:numPr>
      <w:tabs>
        <w:tab w:val="left" w:pos="720"/>
      </w:tabs>
      <w:spacing w:before="40" w:after="40"/>
      <w:contextualSpacing/>
    </w:pPr>
  </w:style>
  <w:style w:type="paragraph" w:customStyle="1" w:styleId="PIMSTableText">
    <w:name w:val="PIMS Table Text"/>
    <w:basedOn w:val="Normal"/>
    <w:uiPriority w:val="3"/>
    <w:qFormat/>
    <w:rsid w:val="008A2260"/>
    <w:pPr>
      <w:spacing w:before="60" w:after="60"/>
    </w:pPr>
  </w:style>
  <w:style w:type="paragraph" w:customStyle="1" w:styleId="ProjectName">
    <w:name w:val="Project Name"/>
    <w:basedOn w:val="Normal"/>
    <w:next w:val="BodyText"/>
    <w:uiPriority w:val="9"/>
    <w:rsid w:val="008A2260"/>
    <w:pPr>
      <w:spacing w:before="240" w:after="120" w:line="280" w:lineRule="atLeast"/>
      <w:jc w:val="center"/>
    </w:pPr>
    <w:rPr>
      <w:rFonts w:cs="Arial"/>
      <w:b/>
      <w:bCs/>
      <w:sz w:val="36"/>
      <w:szCs w:val="32"/>
    </w:rPr>
  </w:style>
  <w:style w:type="paragraph" w:customStyle="1" w:styleId="ProjectID0">
    <w:name w:val="Project ID"/>
    <w:basedOn w:val="Normal"/>
    <w:uiPriority w:val="9"/>
    <w:rsid w:val="008A2260"/>
    <w:pPr>
      <w:spacing w:before="60" w:after="60" w:line="280" w:lineRule="atLeast"/>
    </w:pPr>
  </w:style>
  <w:style w:type="paragraph" w:customStyle="1" w:styleId="TOCTitle">
    <w:name w:val="TOCTitle"/>
    <w:basedOn w:val="Normal"/>
    <w:next w:val="BodyText"/>
    <w:uiPriority w:val="9"/>
    <w:rsid w:val="008A2260"/>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8A2260"/>
    <w:pPr>
      <w:spacing w:after="120"/>
    </w:pPr>
    <w:rPr>
      <w:b/>
      <w:sz w:val="24"/>
    </w:rPr>
  </w:style>
  <w:style w:type="paragraph" w:customStyle="1" w:styleId="PIMSTableBullet2">
    <w:name w:val="PIMS Table Bullet 2"/>
    <w:basedOn w:val="Normal"/>
    <w:uiPriority w:val="4"/>
    <w:rsid w:val="008A2260"/>
    <w:pPr>
      <w:numPr>
        <w:ilvl w:val="1"/>
        <w:numId w:val="4"/>
      </w:numPr>
      <w:spacing w:before="40" w:after="40"/>
      <w:contextualSpacing/>
    </w:pPr>
  </w:style>
  <w:style w:type="paragraph" w:customStyle="1" w:styleId="PIMSTableNumber2">
    <w:name w:val="PIMS Table Number 2"/>
    <w:basedOn w:val="Normal"/>
    <w:uiPriority w:val="4"/>
    <w:rsid w:val="008A2260"/>
    <w:pPr>
      <w:numPr>
        <w:ilvl w:val="1"/>
        <w:numId w:val="8"/>
      </w:numPr>
      <w:spacing w:before="40" w:after="40"/>
      <w:contextualSpacing/>
    </w:pPr>
  </w:style>
  <w:style w:type="paragraph" w:customStyle="1" w:styleId="PIMSTableIndent2">
    <w:name w:val="PIMS Table Indent 2"/>
    <w:basedOn w:val="Normal"/>
    <w:uiPriority w:val="5"/>
    <w:rsid w:val="008A2260"/>
    <w:pPr>
      <w:spacing w:before="40" w:after="60"/>
      <w:ind w:left="720"/>
    </w:pPr>
  </w:style>
  <w:style w:type="paragraph" w:customStyle="1" w:styleId="FormHeader">
    <w:name w:val="Form Header"/>
    <w:basedOn w:val="Normal"/>
    <w:uiPriority w:val="10"/>
    <w:rsid w:val="008A2260"/>
    <w:pPr>
      <w:spacing w:line="360" w:lineRule="exact"/>
      <w:jc w:val="right"/>
    </w:pPr>
    <w:rPr>
      <w:b/>
      <w:sz w:val="32"/>
      <w:szCs w:val="28"/>
    </w:rPr>
  </w:style>
  <w:style w:type="paragraph" w:customStyle="1" w:styleId="PIMSLHContact">
    <w:name w:val="PIMS LH Contact"/>
    <w:basedOn w:val="Normal"/>
    <w:link w:val="PIMSLHContactChar"/>
    <w:uiPriority w:val="6"/>
    <w:rsid w:val="008A2260"/>
    <w:pPr>
      <w:suppressAutoHyphens/>
      <w:spacing w:line="190" w:lineRule="exact"/>
    </w:pPr>
    <w:rPr>
      <w:spacing w:val="-2"/>
      <w:sz w:val="16"/>
    </w:rPr>
  </w:style>
  <w:style w:type="paragraph" w:customStyle="1" w:styleId="PIMSLHContactFirstLine">
    <w:name w:val="PIMS LH Contact First Line"/>
    <w:basedOn w:val="PIMSLHContact"/>
    <w:uiPriority w:val="6"/>
    <w:rsid w:val="008A2260"/>
    <w:pPr>
      <w:spacing w:before="40"/>
    </w:pPr>
  </w:style>
  <w:style w:type="character" w:styleId="PlaceholderText">
    <w:name w:val="Placeholder Text"/>
    <w:basedOn w:val="DefaultParagraphFont"/>
    <w:uiPriority w:val="12"/>
    <w:rsid w:val="008A2260"/>
    <w:rPr>
      <w:b/>
      <w:color w:val="0070C0"/>
    </w:rPr>
  </w:style>
  <w:style w:type="character" w:customStyle="1" w:styleId="TitleChar">
    <w:name w:val="Title Char"/>
    <w:basedOn w:val="DefaultParagraphFont"/>
    <w:link w:val="Title"/>
    <w:uiPriority w:val="9"/>
    <w:rsid w:val="008A2260"/>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8A2260"/>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8A2260"/>
    <w:rPr>
      <w:rFonts w:ascii="Calibri" w:eastAsiaTheme="majorEastAsia" w:hAnsi="Calibri" w:cstheme="majorBidi"/>
      <w:b/>
      <w:i/>
      <w:iCs/>
      <w:spacing w:val="15"/>
      <w:sz w:val="28"/>
      <w:szCs w:val="24"/>
      <w:lang w:eastAsia="en-US"/>
    </w:rPr>
  </w:style>
  <w:style w:type="paragraph" w:styleId="NoSpacing">
    <w:name w:val="No Spacing"/>
    <w:uiPriority w:val="13"/>
    <w:rsid w:val="008A2260"/>
    <w:rPr>
      <w:rFonts w:ascii="Calibri" w:hAnsi="Calibri"/>
      <w:color w:val="000000"/>
      <w:sz w:val="22"/>
      <w:lang w:eastAsia="en-US"/>
    </w:rPr>
  </w:style>
  <w:style w:type="paragraph" w:customStyle="1" w:styleId="EditNote">
    <w:name w:val="Edit Note"/>
    <w:basedOn w:val="BodyText"/>
    <w:qFormat/>
    <w:rsid w:val="008A2260"/>
    <w:pPr>
      <w:shd w:val="clear" w:color="auto" w:fill="FFFF99"/>
      <w:ind w:left="720"/>
    </w:pPr>
    <w:rPr>
      <w:i/>
      <w:sz w:val="18"/>
      <w:szCs w:val="18"/>
    </w:rPr>
  </w:style>
  <w:style w:type="paragraph" w:customStyle="1" w:styleId="ProjIDHeader">
    <w:name w:val="Proj ID Header"/>
    <w:basedOn w:val="FormHeader"/>
    <w:uiPriority w:val="10"/>
    <w:rsid w:val="008A2260"/>
    <w:rPr>
      <w:sz w:val="22"/>
    </w:rPr>
  </w:style>
  <w:style w:type="character" w:customStyle="1" w:styleId="PIMSLHContactChar">
    <w:name w:val="PIMS LH Contact Char"/>
    <w:basedOn w:val="DefaultParagraphFont"/>
    <w:link w:val="PIMSLHContact"/>
    <w:uiPriority w:val="6"/>
    <w:rsid w:val="008A2260"/>
    <w:rPr>
      <w:rFonts w:ascii="Calibri" w:hAnsi="Calibri"/>
      <w:color w:val="000000"/>
      <w:spacing w:val="-2"/>
      <w:sz w:val="16"/>
      <w:lang w:eastAsia="en-US"/>
    </w:rPr>
  </w:style>
  <w:style w:type="character" w:customStyle="1" w:styleId="RecordIDChar">
    <w:name w:val="Record_ID Char"/>
    <w:basedOn w:val="FieldTextChar"/>
    <w:link w:val="RecordID"/>
    <w:uiPriority w:val="9"/>
    <w:rsid w:val="008A2260"/>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8A2260"/>
    <w:rPr>
      <w:rFonts w:asciiTheme="minorHAnsi" w:hAnsiTheme="minorHAnsi"/>
      <w:caps/>
      <w:lang w:val="en-US"/>
    </w:rPr>
  </w:style>
  <w:style w:type="character" w:customStyle="1" w:styleId="FieldTextCAPSChar">
    <w:name w:val="Field Text CAPS Char"/>
    <w:basedOn w:val="FieldTextChar"/>
    <w:link w:val="FieldTextCAPS"/>
    <w:uiPriority w:val="6"/>
    <w:rsid w:val="008A2260"/>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8A2260"/>
    <w:rPr>
      <w:rFonts w:cs="Arial"/>
      <w:szCs w:val="22"/>
    </w:rPr>
  </w:style>
  <w:style w:type="paragraph" w:customStyle="1" w:styleId="ProjID">
    <w:name w:val="Proj_ID"/>
    <w:basedOn w:val="FieldText"/>
    <w:link w:val="ProjIDChar"/>
    <w:uiPriority w:val="9"/>
    <w:rsid w:val="008A2260"/>
    <w:rPr>
      <w:rFonts w:cs="Arial"/>
      <w:szCs w:val="22"/>
    </w:rPr>
  </w:style>
  <w:style w:type="paragraph" w:customStyle="1" w:styleId="ContractID">
    <w:name w:val="Contract_ID"/>
    <w:basedOn w:val="FieldText"/>
    <w:link w:val="ContractIDChar"/>
    <w:uiPriority w:val="9"/>
    <w:rsid w:val="008A2260"/>
    <w:rPr>
      <w:rFonts w:cs="Arial"/>
      <w:szCs w:val="22"/>
    </w:rPr>
  </w:style>
  <w:style w:type="paragraph" w:customStyle="1" w:styleId="CSFID">
    <w:name w:val="CSF_ID"/>
    <w:basedOn w:val="FieldText"/>
    <w:link w:val="CSFIDChar"/>
    <w:uiPriority w:val="9"/>
    <w:rsid w:val="008A2260"/>
    <w:rPr>
      <w:rFonts w:cs="Arial"/>
      <w:szCs w:val="22"/>
    </w:rPr>
  </w:style>
  <w:style w:type="character" w:customStyle="1" w:styleId="ContractIDChar">
    <w:name w:val="Contract_ID Char"/>
    <w:basedOn w:val="DefaultParagraphFont"/>
    <w:link w:val="ContractID"/>
    <w:uiPriority w:val="9"/>
    <w:rsid w:val="008A2260"/>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8A2260"/>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8A2260"/>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8A2260"/>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8A2260"/>
  </w:style>
  <w:style w:type="paragraph" w:customStyle="1" w:styleId="PIMSAlert">
    <w:name w:val="PIMS Alert"/>
    <w:basedOn w:val="PIMSTableText"/>
    <w:rsid w:val="008A2260"/>
    <w:rPr>
      <w:i/>
      <w:sz w:val="20"/>
    </w:rPr>
  </w:style>
  <w:style w:type="character" w:styleId="SubtleEmphasis">
    <w:name w:val="Subtle Emphasis"/>
    <w:basedOn w:val="DefaultParagraphFont"/>
    <w:uiPriority w:val="19"/>
    <w:rsid w:val="008A2260"/>
    <w:rPr>
      <w:i/>
      <w:iCs/>
      <w:color w:val="808080" w:themeColor="text1" w:themeTint="7F"/>
    </w:rPr>
  </w:style>
  <w:style w:type="character" w:styleId="IntenseEmphasis">
    <w:name w:val="Intense Emphasis"/>
    <w:basedOn w:val="DefaultParagraphFont"/>
    <w:uiPriority w:val="21"/>
    <w:rsid w:val="008A2260"/>
    <w:rPr>
      <w:b/>
      <w:bCs/>
      <w:i/>
      <w:iCs/>
      <w:color w:val="4F81BD" w:themeColor="accent1"/>
    </w:rPr>
  </w:style>
  <w:style w:type="paragraph" w:styleId="Quote">
    <w:name w:val="Quote"/>
    <w:basedOn w:val="Normal"/>
    <w:next w:val="Normal"/>
    <w:link w:val="QuoteChar"/>
    <w:uiPriority w:val="29"/>
    <w:rsid w:val="008A2260"/>
    <w:rPr>
      <w:i/>
      <w:iCs/>
      <w:color w:val="000000" w:themeColor="text1"/>
    </w:rPr>
  </w:style>
  <w:style w:type="character" w:customStyle="1" w:styleId="QuoteChar">
    <w:name w:val="Quote Char"/>
    <w:basedOn w:val="DefaultParagraphFont"/>
    <w:link w:val="Quote"/>
    <w:uiPriority w:val="29"/>
    <w:rsid w:val="008A2260"/>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8A22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2260"/>
    <w:rPr>
      <w:rFonts w:ascii="Calibri" w:hAnsi="Calibri"/>
      <w:b/>
      <w:bCs/>
      <w:i/>
      <w:iCs/>
      <w:color w:val="4F81BD" w:themeColor="accent1"/>
      <w:sz w:val="22"/>
      <w:lang w:eastAsia="en-US"/>
    </w:rPr>
  </w:style>
  <w:style w:type="character" w:styleId="SubtleReference">
    <w:name w:val="Subtle Reference"/>
    <w:basedOn w:val="DefaultParagraphFont"/>
    <w:uiPriority w:val="31"/>
    <w:rsid w:val="008A2260"/>
    <w:rPr>
      <w:smallCaps/>
      <w:color w:val="C0504D" w:themeColor="accent2"/>
      <w:u w:val="single"/>
    </w:rPr>
  </w:style>
  <w:style w:type="character" w:styleId="IntenseReference">
    <w:name w:val="Intense Reference"/>
    <w:basedOn w:val="DefaultParagraphFont"/>
    <w:uiPriority w:val="32"/>
    <w:rsid w:val="008A2260"/>
    <w:rPr>
      <w:b/>
      <w:bCs/>
      <w:smallCaps/>
      <w:color w:val="C0504D" w:themeColor="accent2"/>
      <w:spacing w:val="5"/>
      <w:u w:val="single"/>
    </w:rPr>
  </w:style>
  <w:style w:type="character" w:styleId="BookTitle">
    <w:name w:val="Book Title"/>
    <w:basedOn w:val="DefaultParagraphFont"/>
    <w:uiPriority w:val="33"/>
    <w:rsid w:val="008A2260"/>
    <w:rPr>
      <w:b/>
      <w:bCs/>
      <w:smallCaps/>
      <w:spacing w:val="5"/>
    </w:rPr>
  </w:style>
  <w:style w:type="paragraph" w:styleId="ListParagraph">
    <w:name w:val="List Paragraph"/>
    <w:basedOn w:val="Normal"/>
    <w:uiPriority w:val="34"/>
    <w:rsid w:val="008A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DEAEB55DE14D1B949BD76F284DC8E2"/>
        <w:category>
          <w:name w:val="General"/>
          <w:gallery w:val="placeholder"/>
        </w:category>
        <w:types>
          <w:type w:val="bbPlcHdr"/>
        </w:types>
        <w:behaviors>
          <w:behavior w:val="content"/>
        </w:behaviors>
        <w:guid w:val="{925DBC46-8E9A-4CC1-A216-EFDEB7532CA4}"/>
      </w:docPartPr>
      <w:docPartBody>
        <w:p w:rsidR="00FC7734" w:rsidRDefault="00257C8D" w:rsidP="00257C8D">
          <w:pPr>
            <w:pStyle w:val="EDDEAEB55DE14D1B949BD76F284DC8E2"/>
          </w:pPr>
          <w:r w:rsidRPr="007569B9">
            <w:rPr>
              <w:rStyle w:val="PlaceholderText"/>
            </w:rPr>
            <w:t>[Resource Identifier]</w:t>
          </w:r>
        </w:p>
      </w:docPartBody>
    </w:docPart>
    <w:docPart>
      <w:docPartPr>
        <w:name w:val="107F588C0E7A495B97E820706FE4BE6C"/>
        <w:category>
          <w:name w:val="General"/>
          <w:gallery w:val="placeholder"/>
        </w:category>
        <w:types>
          <w:type w:val="bbPlcHdr"/>
        </w:types>
        <w:behaviors>
          <w:behavior w:val="content"/>
        </w:behaviors>
        <w:guid w:val="{19694975-242E-4089-966C-95D372AA9317}"/>
      </w:docPartPr>
      <w:docPartBody>
        <w:p w:rsidR="00FC7734" w:rsidRDefault="00DB77F1" w:rsidP="00DB77F1">
          <w:pPr>
            <w:pStyle w:val="107F588C0E7A495B97E820706FE4BE6C1"/>
          </w:pPr>
          <w:r w:rsidRPr="00B46273">
            <w:rPr>
              <w:rStyle w:val="PlaceholderText"/>
            </w:rPr>
            <w:t>LOCATION - BUILDING NAME AND CONTRACT TITLE</w:t>
          </w:r>
        </w:p>
      </w:docPartBody>
    </w:docPart>
    <w:docPart>
      <w:docPartPr>
        <w:name w:val="DefaultPlaceholder_1082065158"/>
        <w:category>
          <w:name w:val="General"/>
          <w:gallery w:val="placeholder"/>
        </w:category>
        <w:types>
          <w:type w:val="bbPlcHdr"/>
        </w:types>
        <w:behaviors>
          <w:behavior w:val="content"/>
        </w:behaviors>
        <w:guid w:val="{437481E1-0927-4BD6-B8DD-B4A4F0384C0C}"/>
      </w:docPartPr>
      <w:docPartBody>
        <w:p w:rsidR="00CF0CB3" w:rsidRDefault="00A16453">
          <w:r w:rsidRPr="00F150BB">
            <w:rPr>
              <w:rStyle w:val="PlaceholderText"/>
            </w:rPr>
            <w:t>Click here to enter text.</w:t>
          </w:r>
        </w:p>
      </w:docPartBody>
    </w:docPart>
    <w:docPart>
      <w:docPartPr>
        <w:name w:val="1C584651FC124BCDA3855E43095318FA"/>
        <w:category>
          <w:name w:val="General"/>
          <w:gallery w:val="placeholder"/>
        </w:category>
        <w:types>
          <w:type w:val="bbPlcHdr"/>
        </w:types>
        <w:behaviors>
          <w:behavior w:val="content"/>
        </w:behaviors>
        <w:guid w:val="{C3EAF763-5E9F-4AFE-A7DD-0AED873EE2CF}"/>
      </w:docPartPr>
      <w:docPartBody>
        <w:p w:rsidR="004E027E" w:rsidRDefault="00DB77F1" w:rsidP="00DB77F1">
          <w:pPr>
            <w:pStyle w:val="1C584651FC124BCDA3855E43095318FA1"/>
          </w:pPr>
          <w:r>
            <w:rPr>
              <w:rStyle w:val="PlaceholderText"/>
            </w:rPr>
            <w:t>ID</w:t>
          </w:r>
        </w:p>
      </w:docPartBody>
    </w:docPart>
    <w:docPart>
      <w:docPartPr>
        <w:name w:val="94DE4B9E6D7C41A885A3AE735F825574"/>
        <w:category>
          <w:name w:val="General"/>
          <w:gallery w:val="placeholder"/>
        </w:category>
        <w:types>
          <w:type w:val="bbPlcHdr"/>
        </w:types>
        <w:behaviors>
          <w:behavior w:val="content"/>
        </w:behaviors>
        <w:guid w:val="{D77C5AC8-2ADB-4BF6-8FC2-B2D2CAAAE836}"/>
      </w:docPartPr>
      <w:docPartBody>
        <w:p w:rsidR="004E027E" w:rsidRDefault="00DB77F1" w:rsidP="00DB77F1">
          <w:pPr>
            <w:pStyle w:val="94DE4B9E6D7C41A885A3AE735F8255741"/>
          </w:pPr>
          <w:r>
            <w:rPr>
              <w:rStyle w:val="PlaceholderText"/>
            </w:rPr>
            <w:t>Name</w:t>
          </w:r>
        </w:p>
      </w:docPartBody>
    </w:docPart>
    <w:docPart>
      <w:docPartPr>
        <w:name w:val="5C2FF5E8678A4AE0B0E2581105CDE38D"/>
        <w:category>
          <w:name w:val="General"/>
          <w:gallery w:val="placeholder"/>
        </w:category>
        <w:types>
          <w:type w:val="bbPlcHdr"/>
        </w:types>
        <w:behaviors>
          <w:behavior w:val="content"/>
        </w:behaviors>
        <w:guid w:val="{83EE6B5F-EA7F-488E-9D2A-BBC17B8938F1}"/>
      </w:docPartPr>
      <w:docPartBody>
        <w:p w:rsidR="004E027E" w:rsidRDefault="00DB77F1" w:rsidP="00DB77F1">
          <w:pPr>
            <w:pStyle w:val="5C2FF5E8678A4AE0B0E2581105CDE38D1"/>
          </w:pPr>
          <w:r>
            <w:rPr>
              <w:rStyle w:val="PlaceholderText"/>
            </w:rPr>
            <w:t>xxx-xxx-xxxx</w:t>
          </w:r>
        </w:p>
      </w:docPartBody>
    </w:docPart>
    <w:docPart>
      <w:docPartPr>
        <w:name w:val="88EEC778108545D3B4B4267AC2DA451E"/>
        <w:category>
          <w:name w:val="General"/>
          <w:gallery w:val="placeholder"/>
        </w:category>
        <w:types>
          <w:type w:val="bbPlcHdr"/>
        </w:types>
        <w:behaviors>
          <w:behavior w:val="content"/>
        </w:behaviors>
        <w:guid w:val="{26E680AA-51B1-4C34-8E24-6EDEF2D2B1EF}"/>
      </w:docPartPr>
      <w:docPartBody>
        <w:p w:rsidR="004E027E" w:rsidRDefault="00DB77F1" w:rsidP="00DB77F1">
          <w:pPr>
            <w:pStyle w:val="88EEC778108545D3B4B4267AC2DA451E"/>
          </w:pPr>
          <w:r w:rsidRPr="00CA445E">
            <w:rPr>
              <w:rStyle w:val="PlaceholderText"/>
            </w:rPr>
            <w:t xml:space="preserve">Click to </w:t>
          </w:r>
          <w:r>
            <w:rPr>
              <w:rStyle w:val="PlaceholderText"/>
            </w:rPr>
            <w:t>select</w:t>
          </w:r>
          <w:r w:rsidRPr="00CA445E">
            <w:rPr>
              <w:rStyle w:val="PlaceholderText"/>
            </w:rPr>
            <w:t xml:space="preserve"> date.</w:t>
          </w:r>
        </w:p>
      </w:docPartBody>
    </w:docPart>
    <w:docPart>
      <w:docPartPr>
        <w:name w:val="D47FC515E1434AF5B0E60B52BF39254D"/>
        <w:category>
          <w:name w:val="General"/>
          <w:gallery w:val="placeholder"/>
        </w:category>
        <w:types>
          <w:type w:val="bbPlcHdr"/>
        </w:types>
        <w:behaviors>
          <w:behavior w:val="content"/>
        </w:behaviors>
        <w:guid w:val="{0344CB85-FF3B-4617-98FB-BF1B039BF5CA}"/>
      </w:docPartPr>
      <w:docPartBody>
        <w:p w:rsidR="004E027E" w:rsidRDefault="00DB77F1" w:rsidP="00DB77F1">
          <w:pPr>
            <w:pStyle w:val="D47FC515E1434AF5B0E60B52BF39254D"/>
          </w:pPr>
          <w:r>
            <w:rPr>
              <w:rStyle w:val="PlaceholderText"/>
            </w:rPr>
            <w:t>P-000000000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D"/>
    <w:rsid w:val="00257C8D"/>
    <w:rsid w:val="00487B7F"/>
    <w:rsid w:val="004E027E"/>
    <w:rsid w:val="00973172"/>
    <w:rsid w:val="00A16453"/>
    <w:rsid w:val="00CF0CB3"/>
    <w:rsid w:val="00DB77F1"/>
    <w:rsid w:val="00E0388E"/>
    <w:rsid w:val="00FC7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373F0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DB77F1"/>
    <w:rPr>
      <w:b/>
      <w:color w:val="0070C0"/>
    </w:rPr>
  </w:style>
  <w:style w:type="paragraph" w:customStyle="1" w:styleId="EDDEAEB55DE14D1B949BD76F284DC8E2">
    <w:name w:val="EDDEAEB55DE14D1B949BD76F284DC8E2"/>
    <w:rsid w:val="00257C8D"/>
  </w:style>
  <w:style w:type="paragraph" w:customStyle="1" w:styleId="107F588C0E7A495B97E820706FE4BE6C">
    <w:name w:val="107F588C0E7A495B97E820706FE4BE6C"/>
    <w:rsid w:val="00257C8D"/>
  </w:style>
  <w:style w:type="paragraph" w:customStyle="1" w:styleId="F4597F858C0446AEA302EC8F1945F2DC">
    <w:name w:val="F4597F858C0446AEA302EC8F1945F2DC"/>
    <w:rsid w:val="00257C8D"/>
  </w:style>
  <w:style w:type="paragraph" w:customStyle="1" w:styleId="B5FE68B354F84C0E9B795AFF19EA3A55">
    <w:name w:val="B5FE68B354F84C0E9B795AFF19EA3A55"/>
    <w:rsid w:val="00257C8D"/>
  </w:style>
  <w:style w:type="paragraph" w:customStyle="1" w:styleId="3E6B7905C5CD4B648E7CA2E66FAFCCEB">
    <w:name w:val="3E6B7905C5CD4B648E7CA2E66FAFCCEB"/>
    <w:rsid w:val="00257C8D"/>
  </w:style>
  <w:style w:type="paragraph" w:customStyle="1" w:styleId="05BEF5785CF44626B43DB1244754141F">
    <w:name w:val="05BEF5785CF44626B43DB1244754141F"/>
    <w:rsid w:val="00257C8D"/>
  </w:style>
  <w:style w:type="paragraph" w:customStyle="1" w:styleId="1C584651FC124BCDA3855E43095318FA">
    <w:name w:val="1C584651FC124BCDA3855E43095318FA"/>
    <w:rsid w:val="00DB77F1"/>
    <w:pPr>
      <w:spacing w:after="160" w:line="259" w:lineRule="auto"/>
    </w:pPr>
  </w:style>
  <w:style w:type="paragraph" w:customStyle="1" w:styleId="94DE4B9E6D7C41A885A3AE735F825574">
    <w:name w:val="94DE4B9E6D7C41A885A3AE735F825574"/>
    <w:rsid w:val="00DB77F1"/>
    <w:pPr>
      <w:spacing w:after="160" w:line="259" w:lineRule="auto"/>
    </w:pPr>
  </w:style>
  <w:style w:type="paragraph" w:customStyle="1" w:styleId="5C2FF5E8678A4AE0B0E2581105CDE38D">
    <w:name w:val="5C2FF5E8678A4AE0B0E2581105CDE38D"/>
    <w:rsid w:val="00DB77F1"/>
    <w:pPr>
      <w:spacing w:after="160" w:line="259" w:lineRule="auto"/>
    </w:pPr>
  </w:style>
  <w:style w:type="paragraph" w:customStyle="1" w:styleId="88EEC778108545D3B4B4267AC2DA451E">
    <w:name w:val="88EEC778108545D3B4B4267AC2DA451E"/>
    <w:rsid w:val="00DB77F1"/>
    <w:pPr>
      <w:spacing w:after="160" w:line="259" w:lineRule="auto"/>
    </w:pPr>
  </w:style>
  <w:style w:type="paragraph" w:customStyle="1" w:styleId="107F588C0E7A495B97E820706FE4BE6C1">
    <w:name w:val="107F588C0E7A495B97E820706FE4BE6C1"/>
    <w:rsid w:val="00DB77F1"/>
    <w:pPr>
      <w:spacing w:before="20" w:after="20" w:line="240" w:lineRule="auto"/>
    </w:pPr>
    <w:rPr>
      <w:rFonts w:ascii="Garamond" w:eastAsia="Times New Roman" w:hAnsi="Garamond" w:cs="Times New Roman"/>
      <w:color w:val="000000"/>
      <w:spacing w:val="-3"/>
      <w:szCs w:val="24"/>
      <w:lang w:eastAsia="en-US"/>
    </w:rPr>
  </w:style>
  <w:style w:type="paragraph" w:customStyle="1" w:styleId="1C584651FC124BCDA3855E43095318FA1">
    <w:name w:val="1C584651FC124BCDA3855E43095318FA1"/>
    <w:rsid w:val="00DB77F1"/>
    <w:pPr>
      <w:spacing w:before="20" w:after="20" w:line="240" w:lineRule="auto"/>
    </w:pPr>
    <w:rPr>
      <w:rFonts w:ascii="Garamond" w:eastAsia="Times New Roman" w:hAnsi="Garamond" w:cs="Arial"/>
      <w:color w:val="000000"/>
      <w:spacing w:val="-3"/>
      <w:lang w:eastAsia="en-US"/>
    </w:rPr>
  </w:style>
  <w:style w:type="paragraph" w:customStyle="1" w:styleId="D47FC515E1434AF5B0E60B52BF39254D">
    <w:name w:val="D47FC515E1434AF5B0E60B52BF39254D"/>
    <w:rsid w:val="00DB77F1"/>
    <w:pPr>
      <w:spacing w:before="20" w:after="20" w:line="240" w:lineRule="auto"/>
    </w:pPr>
    <w:rPr>
      <w:rFonts w:ascii="Garamond" w:eastAsia="Times New Roman" w:hAnsi="Garamond" w:cs="Times New Roman"/>
      <w:color w:val="000000"/>
      <w:spacing w:val="-3"/>
      <w:szCs w:val="24"/>
      <w:lang w:eastAsia="en-US"/>
    </w:rPr>
  </w:style>
  <w:style w:type="paragraph" w:customStyle="1" w:styleId="94DE4B9E6D7C41A885A3AE735F8255741">
    <w:name w:val="94DE4B9E6D7C41A885A3AE735F8255741"/>
    <w:rsid w:val="00DB77F1"/>
    <w:pPr>
      <w:spacing w:before="20" w:after="20" w:line="240" w:lineRule="auto"/>
    </w:pPr>
    <w:rPr>
      <w:rFonts w:ascii="Garamond" w:eastAsia="Times New Roman" w:hAnsi="Garamond" w:cs="Times New Roman"/>
      <w:color w:val="000000"/>
      <w:spacing w:val="-3"/>
      <w:szCs w:val="24"/>
      <w:lang w:eastAsia="en-US"/>
    </w:rPr>
  </w:style>
  <w:style w:type="paragraph" w:customStyle="1" w:styleId="5C2FF5E8678A4AE0B0E2581105CDE38D1">
    <w:name w:val="5C2FF5E8678A4AE0B0E2581105CDE38D1"/>
    <w:rsid w:val="00DB77F1"/>
    <w:pPr>
      <w:spacing w:before="20" w:after="20" w:line="240" w:lineRule="auto"/>
    </w:pPr>
    <w:rPr>
      <w:rFonts w:ascii="Garamond" w:eastAsia="Times New Roman" w:hAnsi="Garamond" w:cs="Times New Roman"/>
      <w:color w:val="000000"/>
      <w:spacing w:val="-3"/>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4EC36-14CC-4003-AF50-2222B7143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857d-9f70-4714-bf1b-3f98fa81b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7B56E-479C-4BDC-AB2E-D9A8351214A5}">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aaee857d-9f70-4714-bf1b-3f98fa81b7c7"/>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1B458D2-7954-479E-BA34-5574BBFBC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EMS Hydrocarbon Checklist template</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Hydrocarbon Checklist template</dc:title>
  <dc:subject>EMS Hydrocarbon Checklist template</dc:subject>
  <dc:creator>Government of Alberta - Infrastructure</dc:creator>
  <cp:keywords>Security Classification: PUBLIC</cp:keywords>
  <cp:revision>7</cp:revision>
  <cp:lastPrinted>2004-08-23T16:47:00Z</cp:lastPrinted>
  <dcterms:created xsi:type="dcterms:W3CDTF">2013-04-05T19:44:00Z</dcterms:created>
  <dcterms:modified xsi:type="dcterms:W3CDTF">2021-01-29T22:17:00Z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URL">
    <vt:lpwstr/>
  </property>
  <property fmtid="{D5CDD505-2E9C-101B-9397-08002B2CF9AE}" pid="5" name="_Version">
    <vt:lpwstr/>
  </property>
  <property fmtid="{D5CDD505-2E9C-101B-9397-08002B2CF9AE}" pid="6" name="ContentTypeId">
    <vt:lpwstr>0x0101007927EC3F7D5F274989EA43F0D2F5C015</vt:lpwstr>
  </property>
  <property fmtid="{D5CDD505-2E9C-101B-9397-08002B2CF9AE}" pid="7" name="MSIP_Label_60c3ebf9-3c2f-4745-a75f-55836bdb736f_Enabled">
    <vt:lpwstr>true</vt:lpwstr>
  </property>
  <property fmtid="{D5CDD505-2E9C-101B-9397-08002B2CF9AE}" pid="8" name="MSIP_Label_60c3ebf9-3c2f-4745-a75f-55836bdb736f_SetDate">
    <vt:lpwstr>2021-01-29T22:17:55Z</vt:lpwstr>
  </property>
  <property fmtid="{D5CDD505-2E9C-101B-9397-08002B2CF9AE}" pid="9" name="MSIP_Label_60c3ebf9-3c2f-4745-a75f-55836bdb736f_Method">
    <vt:lpwstr>Privileged</vt:lpwstr>
  </property>
  <property fmtid="{D5CDD505-2E9C-101B-9397-08002B2CF9AE}" pid="10" name="MSIP_Label_60c3ebf9-3c2f-4745-a75f-55836bdb736f_Name">
    <vt:lpwstr>Public</vt:lpwstr>
  </property>
  <property fmtid="{D5CDD505-2E9C-101B-9397-08002B2CF9AE}" pid="11" name="MSIP_Label_60c3ebf9-3c2f-4745-a75f-55836bdb736f_SiteId">
    <vt:lpwstr>2bb51c06-af9b-42c5-8bf5-3c3b7b10850b</vt:lpwstr>
  </property>
  <property fmtid="{D5CDD505-2E9C-101B-9397-08002B2CF9AE}" pid="12" name="MSIP_Label_60c3ebf9-3c2f-4745-a75f-55836bdb736f_ActionId">
    <vt:lpwstr>6c1c980d-3168-467a-ad52-842700e9a5d9</vt:lpwstr>
  </property>
  <property fmtid="{D5CDD505-2E9C-101B-9397-08002B2CF9AE}" pid="13" name="MSIP_Label_60c3ebf9-3c2f-4745-a75f-55836bdb736f_ContentBits">
    <vt:lpwstr>2</vt:lpwstr>
  </property>
</Properties>
</file>