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934D9" w14:textId="0F30E8DA" w:rsidR="00FD7BFE" w:rsidRDefault="00FD7BFE" w:rsidP="00FD7BFE">
      <w:pPr>
        <w:rPr>
          <w:lang w:eastAsia="ja-JP"/>
        </w:rPr>
      </w:pPr>
      <w:bookmarkStart w:id="0" w:name="_Toc287903355"/>
      <w:r>
        <w:rPr>
          <w:lang w:eastAsia="ja-JP"/>
        </w:rPr>
        <w:tab/>
      </w:r>
    </w:p>
    <w:p w14:paraId="6261A0E6" w14:textId="77777777" w:rsidR="00FD7BFE" w:rsidRDefault="00FD7BFE" w:rsidP="00FD7BFE">
      <w:pPr>
        <w:rPr>
          <w:lang w:eastAsia="ja-JP"/>
        </w:rPr>
      </w:pPr>
    </w:p>
    <w:p w14:paraId="497C8505" w14:textId="0327B9D2" w:rsidR="00926CBC" w:rsidRPr="0069720E" w:rsidRDefault="00773FD8" w:rsidP="0069720E">
      <w:pPr>
        <w:spacing w:after="160" w:line="259" w:lineRule="auto"/>
        <w:jc w:val="center"/>
        <w:rPr>
          <w:rFonts w:eastAsiaTheme="minorEastAsia" w:cstheme="minorBidi"/>
          <w:b/>
          <w:color w:val="404040" w:themeColor="text1" w:themeTint="BF"/>
          <w:sz w:val="70"/>
          <w:szCs w:val="70"/>
          <w:lang w:eastAsia="ja-JP"/>
        </w:rPr>
      </w:pPr>
      <w:r w:rsidRPr="0069720E">
        <w:rPr>
          <w:rFonts w:eastAsiaTheme="minorEastAsia" w:cstheme="minorBidi"/>
          <w:b/>
          <w:color w:val="404040" w:themeColor="text1" w:themeTint="BF"/>
          <w:sz w:val="70"/>
          <w:szCs w:val="70"/>
          <w:lang w:eastAsia="ja-JP"/>
        </w:rPr>
        <w:t xml:space="preserve">IT </w:t>
      </w:r>
      <w:r w:rsidR="00926CBC" w:rsidRPr="0069720E">
        <w:rPr>
          <w:rFonts w:eastAsiaTheme="minorEastAsia" w:cstheme="minorBidi"/>
          <w:b/>
          <w:color w:val="404040" w:themeColor="text1" w:themeTint="BF"/>
          <w:sz w:val="70"/>
          <w:szCs w:val="70"/>
          <w:lang w:eastAsia="ja-JP"/>
        </w:rPr>
        <w:t xml:space="preserve">Disaster Recovery </w:t>
      </w:r>
      <w:r w:rsidR="00564D91">
        <w:rPr>
          <w:rFonts w:eastAsiaTheme="minorEastAsia" w:cstheme="minorBidi"/>
          <w:b/>
          <w:color w:val="404040" w:themeColor="text1" w:themeTint="BF"/>
          <w:sz w:val="70"/>
          <w:szCs w:val="70"/>
          <w:lang w:eastAsia="ja-JP"/>
        </w:rPr>
        <w:t>Workbook and</w:t>
      </w:r>
      <w:r w:rsidR="007C5D12" w:rsidRPr="0069720E">
        <w:rPr>
          <w:rFonts w:eastAsiaTheme="minorEastAsia" w:cstheme="minorBidi"/>
          <w:b/>
          <w:color w:val="404040" w:themeColor="text1" w:themeTint="BF"/>
          <w:sz w:val="70"/>
          <w:szCs w:val="70"/>
          <w:lang w:eastAsia="ja-JP"/>
        </w:rPr>
        <w:t xml:space="preserve"> </w:t>
      </w:r>
      <w:r w:rsidR="000F4421" w:rsidRPr="0069720E">
        <w:rPr>
          <w:rFonts w:eastAsiaTheme="minorEastAsia" w:cstheme="minorBidi"/>
          <w:b/>
          <w:color w:val="404040" w:themeColor="text1" w:themeTint="BF"/>
          <w:sz w:val="70"/>
          <w:szCs w:val="70"/>
          <w:lang w:eastAsia="ja-JP"/>
        </w:rPr>
        <w:t>Template</w:t>
      </w:r>
    </w:p>
    <w:p w14:paraId="4907F824" w14:textId="2DC14003" w:rsidR="00926CBC" w:rsidRPr="00931650" w:rsidRDefault="00484CAE" w:rsidP="00926CBC">
      <w:pPr>
        <w:spacing w:after="160" w:line="259" w:lineRule="auto"/>
        <w:rPr>
          <w:rFonts w:eastAsiaTheme="minorEastAsia" w:cstheme="minorBidi"/>
          <w:color w:val="404040" w:themeColor="text1" w:themeTint="BF"/>
          <w:sz w:val="28"/>
          <w:szCs w:val="28"/>
          <w:lang w:eastAsia="ja-JP"/>
        </w:rPr>
      </w:pPr>
      <w:bookmarkStart w:id="1" w:name="_GoBack"/>
      <w:r>
        <w:rPr>
          <w:rFonts w:ascii="Arial" w:hAnsi="Arial" w:cs="Arial"/>
          <w:b/>
          <w:bCs/>
          <w:noProof/>
          <w:lang w:val="en-US"/>
        </w:rPr>
        <w:drawing>
          <wp:anchor distT="0" distB="0" distL="114300" distR="114300" simplePos="0" relativeHeight="251660288" behindDoc="1" locked="0" layoutInCell="1" allowOverlap="1" wp14:anchorId="1225253E" wp14:editId="29B8E3BF">
            <wp:simplePos x="0" y="0"/>
            <wp:positionH relativeFrom="column">
              <wp:posOffset>-895350</wp:posOffset>
            </wp:positionH>
            <wp:positionV relativeFrom="paragraph">
              <wp:posOffset>132721</wp:posOffset>
            </wp:positionV>
            <wp:extent cx="7762881" cy="7448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ster-recovery-plan_template_cover_20160401.jpg"/>
                    <pic:cNvPicPr/>
                  </pic:nvPicPr>
                  <pic:blipFill>
                    <a:blip r:embed="rId8">
                      <a:extLst>
                        <a:ext uri="{28A0092B-C50C-407E-A947-70E740481C1C}">
                          <a14:useLocalDpi xmlns:a14="http://schemas.microsoft.com/office/drawing/2010/main" val="0"/>
                        </a:ext>
                      </a:extLst>
                    </a:blip>
                    <a:stretch>
                      <a:fillRect/>
                    </a:stretch>
                  </pic:blipFill>
                  <pic:spPr>
                    <a:xfrm>
                      <a:off x="0" y="0"/>
                      <a:ext cx="7762881" cy="7448550"/>
                    </a:xfrm>
                    <a:prstGeom prst="rect">
                      <a:avLst/>
                    </a:prstGeom>
                  </pic:spPr>
                </pic:pic>
              </a:graphicData>
            </a:graphic>
            <wp14:sizeRelH relativeFrom="page">
              <wp14:pctWidth>0</wp14:pctWidth>
            </wp14:sizeRelH>
            <wp14:sizeRelV relativeFrom="page">
              <wp14:pctHeight>0</wp14:pctHeight>
            </wp14:sizeRelV>
          </wp:anchor>
        </w:drawing>
      </w:r>
      <w:bookmarkEnd w:id="1"/>
      <w:r w:rsidR="00931650" w:rsidRPr="00931650">
        <w:rPr>
          <w:rFonts w:eastAsiaTheme="minorEastAsia" w:cstheme="minorBidi"/>
          <w:color w:val="404040" w:themeColor="text1" w:themeTint="BF"/>
          <w:sz w:val="28"/>
          <w:szCs w:val="28"/>
          <w:lang w:eastAsia="ja-JP"/>
        </w:rPr>
        <w:t>[includes sample content]</w:t>
      </w:r>
    </w:p>
    <w:p w14:paraId="19A608EB" w14:textId="5B06C505" w:rsidR="00841BD0" w:rsidRPr="00FD7BFE" w:rsidRDefault="00841BD0" w:rsidP="00FD7BFE">
      <w:pPr>
        <w:spacing w:after="160" w:line="259" w:lineRule="auto"/>
        <w:rPr>
          <w:rFonts w:eastAsiaTheme="minorEastAsia" w:cstheme="minorBidi"/>
          <w:color w:val="404040" w:themeColor="text1" w:themeTint="BF"/>
          <w:szCs w:val="22"/>
          <w:lang w:eastAsia="ja-JP"/>
        </w:rPr>
      </w:pPr>
      <w:r>
        <w:br w:type="page"/>
      </w:r>
    </w:p>
    <w:bookmarkEnd w:id="0"/>
    <w:p w14:paraId="68229234" w14:textId="2E5B74ED" w:rsidR="00023791" w:rsidRDefault="004519BF" w:rsidP="00047CA7">
      <w:pPr>
        <w:pStyle w:val="Heading1"/>
        <w:numPr>
          <w:ilvl w:val="0"/>
          <w:numId w:val="0"/>
        </w:numPr>
      </w:pPr>
      <w:r>
        <w:lastRenderedPageBreak/>
        <w:t>H</w:t>
      </w:r>
      <w:r w:rsidR="00E0151A">
        <w:t xml:space="preserve">ow to </w:t>
      </w:r>
      <w:r>
        <w:t>U</w:t>
      </w:r>
      <w:r w:rsidR="00E0151A">
        <w:t xml:space="preserve">se this </w:t>
      </w:r>
      <w:r w:rsidR="000A6113">
        <w:t>Document</w:t>
      </w:r>
    </w:p>
    <w:p w14:paraId="4BFCF7AB" w14:textId="50439874" w:rsidR="00D252B8" w:rsidRDefault="00505730" w:rsidP="00D252B8">
      <w:pPr>
        <w:pStyle w:val="Heading2"/>
        <w:numPr>
          <w:ilvl w:val="0"/>
          <w:numId w:val="0"/>
        </w:numPr>
      </w:pPr>
      <w:r>
        <w:t>D</w:t>
      </w:r>
      <w:r w:rsidR="00D252B8">
        <w:t>irections</w:t>
      </w:r>
    </w:p>
    <w:p w14:paraId="5CA4930C" w14:textId="5AEA3F01" w:rsidR="004E3F78" w:rsidRDefault="00D252B8" w:rsidP="00D252B8">
      <w:r>
        <w:t xml:space="preserve">Developing an IT disaster recovery plan involves </w:t>
      </w:r>
      <w:r w:rsidR="00763F22">
        <w:t xml:space="preserve">choosing the right people to be involved, </w:t>
      </w:r>
      <w:r>
        <w:t xml:space="preserve">following a process and selecting technologies as outlined in the </w:t>
      </w:r>
      <w:r w:rsidR="005F60AD" w:rsidRPr="005F60AD">
        <w:rPr>
          <w:i/>
        </w:rPr>
        <w:t xml:space="preserve">IT </w:t>
      </w:r>
      <w:r w:rsidRPr="005F60AD">
        <w:rPr>
          <w:i/>
        </w:rPr>
        <w:t>Disaster Recovery Plan</w:t>
      </w:r>
      <w:r w:rsidR="005F60AD" w:rsidRPr="005F60AD">
        <w:rPr>
          <w:i/>
        </w:rPr>
        <w:t>ning</w:t>
      </w:r>
      <w:r w:rsidRPr="005F60AD">
        <w:rPr>
          <w:i/>
        </w:rPr>
        <w:t xml:space="preserve"> Guide</w:t>
      </w:r>
      <w:r>
        <w:t xml:space="preserve"> on pages </w:t>
      </w:r>
      <w:r w:rsidR="00763F22">
        <w:t>1</w:t>
      </w:r>
      <w:r w:rsidR="00F622AE">
        <w:t>0</w:t>
      </w:r>
      <w:r>
        <w:t>-</w:t>
      </w:r>
      <w:r w:rsidR="00763F22">
        <w:t>1</w:t>
      </w:r>
      <w:r w:rsidR="00F622AE">
        <w:t>2</w:t>
      </w:r>
      <w:r>
        <w:t xml:space="preserve">. Some preparatory work needs to be completed prior to developing a documented IT disaster recovery plan. </w:t>
      </w:r>
      <w:r w:rsidR="00724C49">
        <w:t xml:space="preserve">This </w:t>
      </w:r>
      <w:r w:rsidR="00443D32">
        <w:t>document</w:t>
      </w:r>
      <w:r w:rsidR="00724C49">
        <w:t xml:space="preserve"> is split into two sections: </w:t>
      </w:r>
    </w:p>
    <w:p w14:paraId="157C00E4" w14:textId="77777777" w:rsidR="00724C49" w:rsidRDefault="00724C49" w:rsidP="00D252B8"/>
    <w:tbl>
      <w:tblPr>
        <w:tblStyle w:val="TableGrid"/>
        <w:tblW w:w="0" w:type="auto"/>
        <w:tblLook w:val="04A0" w:firstRow="1" w:lastRow="0" w:firstColumn="1" w:lastColumn="0" w:noHBand="0" w:noVBand="1"/>
        <w:tblCaption w:val="Sections of Workbook and Plan Template"/>
        <w:tblDescription w:val="Section I assists with working through steps 1, 2 and 3 of the IT Disaster Recovery Guide to obtain authorization, establish planning priorities and determine the technical approach.  &#10;Section II provides an IT Disaster Recovery Plan template with some sample content included that you can refer to when you are developing your DR plan. &#10;"/>
      </w:tblPr>
      <w:tblGrid>
        <w:gridCol w:w="3955"/>
        <w:gridCol w:w="5395"/>
      </w:tblGrid>
      <w:tr w:rsidR="00443D32" w14:paraId="4AD1644F" w14:textId="77777777" w:rsidTr="00E76D7A">
        <w:trPr>
          <w:tblHeader/>
        </w:trPr>
        <w:tc>
          <w:tcPr>
            <w:tcW w:w="3955" w:type="dxa"/>
          </w:tcPr>
          <w:p w14:paraId="2AD3F19E" w14:textId="5E01F8A0" w:rsidR="00443D32" w:rsidRPr="00443D32" w:rsidRDefault="00443D32" w:rsidP="003E1585">
            <w:pPr>
              <w:rPr>
                <w:b/>
              </w:rPr>
            </w:pPr>
            <w:r w:rsidRPr="00443D32">
              <w:rPr>
                <w:b/>
              </w:rPr>
              <w:t>Section</w:t>
            </w:r>
          </w:p>
        </w:tc>
        <w:tc>
          <w:tcPr>
            <w:tcW w:w="5395" w:type="dxa"/>
          </w:tcPr>
          <w:p w14:paraId="1FE90E2C" w14:textId="0CABE85F" w:rsidR="00443D32" w:rsidRPr="00443D32" w:rsidRDefault="00443D32" w:rsidP="00D252B8">
            <w:pPr>
              <w:rPr>
                <w:b/>
              </w:rPr>
            </w:pPr>
            <w:r w:rsidRPr="00443D32">
              <w:rPr>
                <w:b/>
              </w:rPr>
              <w:t>Description</w:t>
            </w:r>
          </w:p>
        </w:tc>
      </w:tr>
      <w:tr w:rsidR="00724C49" w14:paraId="51EB6D26" w14:textId="77777777" w:rsidTr="00724C49">
        <w:tc>
          <w:tcPr>
            <w:tcW w:w="3955" w:type="dxa"/>
          </w:tcPr>
          <w:p w14:paraId="722C7A15" w14:textId="49C77ECF" w:rsidR="00724C49" w:rsidRPr="005F60AD" w:rsidRDefault="00724C49" w:rsidP="003E1585">
            <w:r w:rsidRPr="005F60AD">
              <w:t xml:space="preserve">Section I: Disaster Recovery Planning </w:t>
            </w:r>
            <w:r w:rsidR="003E1585" w:rsidRPr="005F60AD">
              <w:t>Workbook</w:t>
            </w:r>
          </w:p>
        </w:tc>
        <w:tc>
          <w:tcPr>
            <w:tcW w:w="5395" w:type="dxa"/>
          </w:tcPr>
          <w:p w14:paraId="2F54591D" w14:textId="18CD0215" w:rsidR="00724C49" w:rsidRDefault="00724C49" w:rsidP="005F60AD">
            <w:r>
              <w:t>A</w:t>
            </w:r>
            <w:r w:rsidRPr="00724C49">
              <w:t xml:space="preserve">ssists with </w:t>
            </w:r>
            <w:r>
              <w:t xml:space="preserve">working through </w:t>
            </w:r>
            <w:r w:rsidR="005F60AD">
              <w:t>s</w:t>
            </w:r>
            <w:r>
              <w:t xml:space="preserve">teps 1, 2 and 3 of the </w:t>
            </w:r>
            <w:r w:rsidR="000B2C66">
              <w:t xml:space="preserve">IT </w:t>
            </w:r>
            <w:r w:rsidR="00FA219A">
              <w:t xml:space="preserve">Disaster Recovery </w:t>
            </w:r>
            <w:r>
              <w:t xml:space="preserve">Guide to obtain authorization, establish planning priorities and determine the technical approach.  </w:t>
            </w:r>
          </w:p>
        </w:tc>
      </w:tr>
      <w:tr w:rsidR="00724C49" w14:paraId="03543983" w14:textId="77777777" w:rsidTr="00C06D6A">
        <w:trPr>
          <w:trHeight w:val="70"/>
        </w:trPr>
        <w:tc>
          <w:tcPr>
            <w:tcW w:w="3955" w:type="dxa"/>
          </w:tcPr>
          <w:p w14:paraId="4FC72CCF" w14:textId="0526D281" w:rsidR="00724C49" w:rsidRPr="005F60AD" w:rsidRDefault="00724C49" w:rsidP="00724C49">
            <w:r w:rsidRPr="005F60AD">
              <w:t>Section II: IT Disaster Recovery Plan Template</w:t>
            </w:r>
          </w:p>
        </w:tc>
        <w:tc>
          <w:tcPr>
            <w:tcW w:w="5395" w:type="dxa"/>
          </w:tcPr>
          <w:p w14:paraId="270EF185" w14:textId="5453517F" w:rsidR="00724C49" w:rsidRDefault="00C5036C" w:rsidP="00B41502">
            <w:r>
              <w:t xml:space="preserve">Provides an </w:t>
            </w:r>
            <w:r w:rsidR="00724C49">
              <w:t xml:space="preserve">IT Disaster Recovery Plan </w:t>
            </w:r>
            <w:r>
              <w:t xml:space="preserve">template </w:t>
            </w:r>
            <w:r w:rsidR="00724C49">
              <w:t xml:space="preserve">with some sample content included that </w:t>
            </w:r>
            <w:r w:rsidR="00B41502">
              <w:t xml:space="preserve">you can </w:t>
            </w:r>
            <w:r w:rsidR="00F05A85">
              <w:t>refer</w:t>
            </w:r>
            <w:r w:rsidR="00B41502">
              <w:t xml:space="preserve"> </w:t>
            </w:r>
            <w:r w:rsidR="00F05A85">
              <w:t xml:space="preserve">to </w:t>
            </w:r>
            <w:r w:rsidR="00BA6EF6">
              <w:t>when you are developing your DR plan.</w:t>
            </w:r>
            <w:r w:rsidR="00724C49">
              <w:t xml:space="preserve"> </w:t>
            </w:r>
          </w:p>
        </w:tc>
      </w:tr>
    </w:tbl>
    <w:p w14:paraId="6D8EEE44" w14:textId="77777777" w:rsidR="00724C49" w:rsidRDefault="00724C49" w:rsidP="00D252B8"/>
    <w:p w14:paraId="39B3DB6A" w14:textId="77777777" w:rsidR="00E0151A" w:rsidRDefault="00E0151A" w:rsidP="00E0151A">
      <w:pPr>
        <w:pStyle w:val="Heading2"/>
        <w:numPr>
          <w:ilvl w:val="0"/>
          <w:numId w:val="0"/>
        </w:numPr>
        <w:ind w:left="-672" w:firstLine="672"/>
      </w:pPr>
      <w:r>
        <w:t>Legal Disclaimer</w:t>
      </w:r>
    </w:p>
    <w:p w14:paraId="1A191F2C" w14:textId="25F79077" w:rsidR="00D66D61" w:rsidRDefault="00D66D61" w:rsidP="00D66D61">
      <w:pPr>
        <w:rPr>
          <w:rFonts w:ascii="Calibri" w:eastAsiaTheme="minorHAnsi" w:hAnsi="Calibri"/>
          <w:lang w:val="en-US"/>
        </w:rPr>
      </w:pPr>
      <w:r>
        <w:t xml:space="preserve">The IT Disaster Recovery Planning Toolkit has been prepared and made available to Alberta school authorities for general information purposes only. The information herein does not constitute legal advice, nor should you rely solely on the toolkit in order to assess risk or make plans. The content may be, or may become inaccurate or incomplete and particular facts unique to your situation may render the content inapplicable to your situation.  The toolkit is but one source of information available to you. You may wish to consider multiple sources in order to make plans. </w:t>
      </w:r>
    </w:p>
    <w:p w14:paraId="50CD8ACA" w14:textId="77777777" w:rsidR="00D66D61" w:rsidRDefault="00D66D61" w:rsidP="00D66D61"/>
    <w:p w14:paraId="2BCBA7F3" w14:textId="2A8CB2DD" w:rsidR="00E06ABD" w:rsidRDefault="00D66D61">
      <w:pPr>
        <w:rPr>
          <w:rFonts w:eastAsiaTheme="minorEastAsia" w:cstheme="minorBidi"/>
          <w:b/>
          <w:color w:val="404040" w:themeColor="text1" w:themeTint="BF"/>
          <w:sz w:val="56"/>
          <w:szCs w:val="56"/>
          <w:lang w:eastAsia="ja-JP"/>
        </w:rPr>
      </w:pPr>
      <w:r>
        <w:t>The Government of Alberta does not accept liability for any loss or damage arising from, connected with, or relating to the use or reliance on the toolkit by you or any other person. School authorities remain wholly responsible for evaluating the completeness and effectiveness of their own IT disaster recovery plans.</w:t>
      </w:r>
      <w:r>
        <w:br w:type="page"/>
      </w:r>
    </w:p>
    <w:p w14:paraId="021B067A"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61D429A5"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234E890B"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16EC3D45"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7FF74479"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02CB671D" w14:textId="4C0ACFF1" w:rsidR="00AF5CE9" w:rsidRPr="0069720E" w:rsidRDefault="00AF5CE9" w:rsidP="00965B82">
      <w:pPr>
        <w:spacing w:after="160" w:line="259" w:lineRule="auto"/>
        <w:jc w:val="center"/>
        <w:rPr>
          <w:rFonts w:eastAsiaTheme="minorEastAsia" w:cstheme="minorBidi"/>
          <w:b/>
          <w:color w:val="404040" w:themeColor="text1" w:themeTint="BF"/>
          <w:sz w:val="70"/>
          <w:szCs w:val="70"/>
          <w:lang w:eastAsia="ja-JP"/>
        </w:rPr>
      </w:pPr>
      <w:r w:rsidRPr="0069720E">
        <w:rPr>
          <w:rFonts w:eastAsiaTheme="minorEastAsia" w:cstheme="minorBidi"/>
          <w:b/>
          <w:color w:val="404040" w:themeColor="text1" w:themeTint="BF"/>
          <w:sz w:val="70"/>
          <w:szCs w:val="70"/>
          <w:lang w:eastAsia="ja-JP"/>
        </w:rPr>
        <w:t xml:space="preserve">IT Disaster Recovery </w:t>
      </w:r>
      <w:r w:rsidR="00443D32" w:rsidRPr="0069720E">
        <w:rPr>
          <w:rFonts w:eastAsiaTheme="minorEastAsia" w:cstheme="minorBidi"/>
          <w:b/>
          <w:color w:val="404040" w:themeColor="text1" w:themeTint="BF"/>
          <w:sz w:val="70"/>
          <w:szCs w:val="70"/>
          <w:lang w:eastAsia="ja-JP"/>
        </w:rPr>
        <w:t xml:space="preserve">Planning </w:t>
      </w:r>
      <w:r w:rsidRPr="0069720E">
        <w:rPr>
          <w:rFonts w:eastAsiaTheme="minorEastAsia" w:cstheme="minorBidi"/>
          <w:b/>
          <w:color w:val="404040" w:themeColor="text1" w:themeTint="BF"/>
          <w:sz w:val="70"/>
          <w:szCs w:val="70"/>
          <w:lang w:eastAsia="ja-JP"/>
        </w:rPr>
        <w:t>Workbook</w:t>
      </w:r>
    </w:p>
    <w:p w14:paraId="503F62DB" w14:textId="77777777" w:rsidR="00AF5CE9" w:rsidRPr="00931650" w:rsidRDefault="00AF5CE9" w:rsidP="00965B82">
      <w:pPr>
        <w:spacing w:after="160" w:line="259" w:lineRule="auto"/>
        <w:jc w:val="center"/>
        <w:rPr>
          <w:rFonts w:eastAsiaTheme="minorEastAsia" w:cstheme="minorBidi"/>
          <w:color w:val="404040" w:themeColor="text1" w:themeTint="BF"/>
          <w:sz w:val="28"/>
          <w:szCs w:val="28"/>
          <w:lang w:eastAsia="ja-JP"/>
        </w:rPr>
      </w:pPr>
      <w:r w:rsidRPr="00931650">
        <w:rPr>
          <w:rFonts w:eastAsiaTheme="minorEastAsia" w:cstheme="minorBidi"/>
          <w:color w:val="404040" w:themeColor="text1" w:themeTint="BF"/>
          <w:sz w:val="28"/>
          <w:szCs w:val="28"/>
          <w:lang w:eastAsia="ja-JP"/>
        </w:rPr>
        <w:t>[includes sample content]</w:t>
      </w:r>
    </w:p>
    <w:p w14:paraId="2AC0428E" w14:textId="5F35A323" w:rsidR="00AF5CE9" w:rsidRPr="00FD7BFE" w:rsidRDefault="00AF5CE9" w:rsidP="00AF5CE9">
      <w:pPr>
        <w:spacing w:after="160" w:line="259" w:lineRule="auto"/>
        <w:rPr>
          <w:rFonts w:eastAsiaTheme="minorEastAsia" w:cstheme="minorBidi"/>
          <w:color w:val="404040" w:themeColor="text1" w:themeTint="BF"/>
          <w:szCs w:val="22"/>
          <w:lang w:eastAsia="ja-JP"/>
        </w:rPr>
      </w:pPr>
      <w:r>
        <w:br w:type="page"/>
      </w:r>
    </w:p>
    <w:p w14:paraId="1EDAE617" w14:textId="7FBCA2F8" w:rsidR="00F23EB0" w:rsidRPr="002A6B2D" w:rsidRDefault="00F23EB0" w:rsidP="002A6B2D">
      <w:pPr>
        <w:pStyle w:val="TOC1"/>
      </w:pPr>
      <w:r w:rsidRPr="002A6B2D">
        <w:lastRenderedPageBreak/>
        <w:t>Table of Contents</w:t>
      </w:r>
      <w:r w:rsidR="007E3156" w:rsidRPr="002A6B2D">
        <w:t xml:space="preserve"> for Disaster Recovery Planning Workbook</w:t>
      </w:r>
    </w:p>
    <w:p w14:paraId="141A80F1" w14:textId="1B5CC076" w:rsidR="002F3D02" w:rsidRDefault="00AF5CE9" w:rsidP="00A82786">
      <w:pPr>
        <w:pStyle w:val="TOC1"/>
        <w:jc w:val="both"/>
        <w:rPr>
          <w:rFonts w:asciiTheme="minorHAnsi" w:eastAsiaTheme="minorEastAsia" w:hAnsiTheme="minorHAnsi" w:cstheme="minorBidi"/>
          <w:noProof/>
          <w:sz w:val="22"/>
          <w:szCs w:val="22"/>
          <w:lang w:val="en-US"/>
        </w:rPr>
      </w:pPr>
      <w:r>
        <w:fldChar w:fldCharType="begin"/>
      </w:r>
      <w:r>
        <w:instrText xml:space="preserve"> TOC \o "1-3" \h \z \u\bWorkbook </w:instrText>
      </w:r>
      <w:r>
        <w:fldChar w:fldCharType="separate"/>
      </w:r>
      <w:hyperlink w:anchor="_Toc433182812" w:history="1">
        <w:r w:rsidR="002F3D02" w:rsidRPr="00BD1F11">
          <w:rPr>
            <w:rStyle w:val="Hyperlink"/>
            <w:noProof/>
          </w:rPr>
          <w:t>I.</w:t>
        </w:r>
        <w:r w:rsidR="002F3D02">
          <w:rPr>
            <w:rFonts w:asciiTheme="minorHAnsi" w:eastAsiaTheme="minorEastAsia" w:hAnsiTheme="minorHAnsi" w:cstheme="minorBidi"/>
            <w:noProof/>
            <w:sz w:val="22"/>
            <w:szCs w:val="22"/>
            <w:lang w:val="en-US"/>
          </w:rPr>
          <w:tab/>
        </w:r>
        <w:r w:rsidR="002F3D02" w:rsidRPr="00BD1F11">
          <w:rPr>
            <w:rStyle w:val="Hyperlink"/>
            <w:noProof/>
          </w:rPr>
          <w:t>Disaster Recovery Planning Workbook</w:t>
        </w:r>
        <w:r w:rsidR="002F3D02">
          <w:rPr>
            <w:noProof/>
            <w:webHidden/>
          </w:rPr>
          <w:tab/>
        </w:r>
        <w:r w:rsidR="002F3D02">
          <w:rPr>
            <w:noProof/>
            <w:webHidden/>
          </w:rPr>
          <w:fldChar w:fldCharType="begin"/>
        </w:r>
        <w:r w:rsidR="002F3D02">
          <w:rPr>
            <w:noProof/>
            <w:webHidden/>
          </w:rPr>
          <w:instrText xml:space="preserve"> PAGEREF _Toc433182812 \h </w:instrText>
        </w:r>
        <w:r w:rsidR="002F3D02">
          <w:rPr>
            <w:noProof/>
            <w:webHidden/>
          </w:rPr>
        </w:r>
        <w:r w:rsidR="002F3D02">
          <w:rPr>
            <w:noProof/>
            <w:webHidden/>
          </w:rPr>
          <w:fldChar w:fldCharType="separate"/>
        </w:r>
        <w:r w:rsidR="009B3A3B">
          <w:rPr>
            <w:noProof/>
            <w:webHidden/>
          </w:rPr>
          <w:t>5</w:t>
        </w:r>
        <w:r w:rsidR="002F3D02">
          <w:rPr>
            <w:noProof/>
            <w:webHidden/>
          </w:rPr>
          <w:fldChar w:fldCharType="end"/>
        </w:r>
      </w:hyperlink>
    </w:p>
    <w:p w14:paraId="57D15DD7" w14:textId="6C2200F8" w:rsidR="002F3D02" w:rsidRDefault="00E45ABC" w:rsidP="00A82786">
      <w:pPr>
        <w:pStyle w:val="TOC2"/>
        <w:jc w:val="both"/>
        <w:rPr>
          <w:rFonts w:asciiTheme="minorHAnsi" w:eastAsiaTheme="minorEastAsia" w:hAnsiTheme="minorHAnsi" w:cstheme="minorBidi"/>
          <w:noProof/>
          <w:szCs w:val="22"/>
          <w:lang w:val="en-US"/>
        </w:rPr>
      </w:pPr>
      <w:hyperlink w:anchor="_Toc433182813" w:history="1">
        <w:r w:rsidR="002F3D02" w:rsidRPr="00BD1F11">
          <w:rPr>
            <w:rStyle w:val="Hyperlink"/>
            <w:noProof/>
          </w:rPr>
          <w:t>How to Use This Workbook</w:t>
        </w:r>
        <w:r w:rsidR="002F3D02">
          <w:rPr>
            <w:noProof/>
            <w:webHidden/>
          </w:rPr>
          <w:tab/>
        </w:r>
        <w:r w:rsidR="002F3D02">
          <w:rPr>
            <w:noProof/>
            <w:webHidden/>
          </w:rPr>
          <w:fldChar w:fldCharType="begin"/>
        </w:r>
        <w:r w:rsidR="002F3D02">
          <w:rPr>
            <w:noProof/>
            <w:webHidden/>
          </w:rPr>
          <w:instrText xml:space="preserve"> PAGEREF _Toc433182813 \h </w:instrText>
        </w:r>
        <w:r w:rsidR="002F3D02">
          <w:rPr>
            <w:noProof/>
            <w:webHidden/>
          </w:rPr>
        </w:r>
        <w:r w:rsidR="002F3D02">
          <w:rPr>
            <w:noProof/>
            <w:webHidden/>
          </w:rPr>
          <w:fldChar w:fldCharType="separate"/>
        </w:r>
        <w:r w:rsidR="009B3A3B">
          <w:rPr>
            <w:noProof/>
            <w:webHidden/>
          </w:rPr>
          <w:t>5</w:t>
        </w:r>
        <w:r w:rsidR="002F3D02">
          <w:rPr>
            <w:noProof/>
            <w:webHidden/>
          </w:rPr>
          <w:fldChar w:fldCharType="end"/>
        </w:r>
      </w:hyperlink>
    </w:p>
    <w:p w14:paraId="1609D51A" w14:textId="6656ED2F" w:rsidR="002F3D02" w:rsidRDefault="00E45ABC" w:rsidP="00A82786">
      <w:pPr>
        <w:pStyle w:val="TOC2"/>
        <w:jc w:val="both"/>
        <w:rPr>
          <w:rFonts w:asciiTheme="minorHAnsi" w:eastAsiaTheme="minorEastAsia" w:hAnsiTheme="minorHAnsi" w:cstheme="minorBidi"/>
          <w:noProof/>
          <w:szCs w:val="22"/>
          <w:lang w:val="en-US"/>
        </w:rPr>
      </w:pPr>
      <w:hyperlink w:anchor="_Toc433182814" w:history="1">
        <w:r w:rsidR="002F3D02" w:rsidRPr="00BD1F11">
          <w:rPr>
            <w:rStyle w:val="Hyperlink"/>
            <w:noProof/>
          </w:rPr>
          <w:t>Step 1:  Obtain Management Commitment and Authorization</w:t>
        </w:r>
        <w:r w:rsidR="002F3D02">
          <w:rPr>
            <w:noProof/>
            <w:webHidden/>
          </w:rPr>
          <w:tab/>
        </w:r>
        <w:r w:rsidR="002F3D02">
          <w:rPr>
            <w:noProof/>
            <w:webHidden/>
          </w:rPr>
          <w:fldChar w:fldCharType="begin"/>
        </w:r>
        <w:r w:rsidR="002F3D02">
          <w:rPr>
            <w:noProof/>
            <w:webHidden/>
          </w:rPr>
          <w:instrText xml:space="preserve"> PAGEREF _Toc433182814 \h </w:instrText>
        </w:r>
        <w:r w:rsidR="002F3D02">
          <w:rPr>
            <w:noProof/>
            <w:webHidden/>
          </w:rPr>
        </w:r>
        <w:r w:rsidR="002F3D02">
          <w:rPr>
            <w:noProof/>
            <w:webHidden/>
          </w:rPr>
          <w:fldChar w:fldCharType="separate"/>
        </w:r>
        <w:r w:rsidR="009B3A3B">
          <w:rPr>
            <w:noProof/>
            <w:webHidden/>
          </w:rPr>
          <w:t>5</w:t>
        </w:r>
        <w:r w:rsidR="002F3D02">
          <w:rPr>
            <w:noProof/>
            <w:webHidden/>
          </w:rPr>
          <w:fldChar w:fldCharType="end"/>
        </w:r>
      </w:hyperlink>
    </w:p>
    <w:p w14:paraId="124111AD"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15" w:history="1">
        <w:r w:rsidR="002F3D02" w:rsidRPr="00BD1F11">
          <w:rPr>
            <w:rStyle w:val="Hyperlink"/>
            <w:noProof/>
          </w:rPr>
          <w:t>Gather Background Info - Optional</w:t>
        </w:r>
        <w:r w:rsidR="002F3D02">
          <w:rPr>
            <w:noProof/>
            <w:webHidden/>
          </w:rPr>
          <w:tab/>
        </w:r>
        <w:r w:rsidR="002F3D02">
          <w:rPr>
            <w:noProof/>
            <w:webHidden/>
          </w:rPr>
          <w:fldChar w:fldCharType="begin"/>
        </w:r>
        <w:r w:rsidR="002F3D02">
          <w:rPr>
            <w:noProof/>
            <w:webHidden/>
          </w:rPr>
          <w:instrText xml:space="preserve"> PAGEREF _Toc433182815 \h </w:instrText>
        </w:r>
        <w:r w:rsidR="002F3D02">
          <w:rPr>
            <w:noProof/>
            <w:webHidden/>
          </w:rPr>
        </w:r>
        <w:r w:rsidR="002F3D02">
          <w:rPr>
            <w:noProof/>
            <w:webHidden/>
          </w:rPr>
          <w:fldChar w:fldCharType="separate"/>
        </w:r>
        <w:r w:rsidR="009B3A3B">
          <w:rPr>
            <w:noProof/>
            <w:webHidden/>
          </w:rPr>
          <w:t>5</w:t>
        </w:r>
        <w:r w:rsidR="002F3D02">
          <w:rPr>
            <w:noProof/>
            <w:webHidden/>
          </w:rPr>
          <w:fldChar w:fldCharType="end"/>
        </w:r>
      </w:hyperlink>
    </w:p>
    <w:p w14:paraId="654FDB68"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16" w:history="1">
        <w:r w:rsidR="002F3D02" w:rsidRPr="00BD1F11">
          <w:rPr>
            <w:rStyle w:val="Hyperlink"/>
            <w:noProof/>
          </w:rPr>
          <w:t>Determine Next Steps</w:t>
        </w:r>
        <w:r w:rsidR="002F3D02">
          <w:rPr>
            <w:noProof/>
            <w:webHidden/>
          </w:rPr>
          <w:tab/>
        </w:r>
        <w:r w:rsidR="002F3D02">
          <w:rPr>
            <w:noProof/>
            <w:webHidden/>
          </w:rPr>
          <w:fldChar w:fldCharType="begin"/>
        </w:r>
        <w:r w:rsidR="002F3D02">
          <w:rPr>
            <w:noProof/>
            <w:webHidden/>
          </w:rPr>
          <w:instrText xml:space="preserve"> PAGEREF _Toc433182816 \h </w:instrText>
        </w:r>
        <w:r w:rsidR="002F3D02">
          <w:rPr>
            <w:noProof/>
            <w:webHidden/>
          </w:rPr>
        </w:r>
        <w:r w:rsidR="002F3D02">
          <w:rPr>
            <w:noProof/>
            <w:webHidden/>
          </w:rPr>
          <w:fldChar w:fldCharType="separate"/>
        </w:r>
        <w:r w:rsidR="009B3A3B">
          <w:rPr>
            <w:noProof/>
            <w:webHidden/>
          </w:rPr>
          <w:t>5</w:t>
        </w:r>
        <w:r w:rsidR="002F3D02">
          <w:rPr>
            <w:noProof/>
            <w:webHidden/>
          </w:rPr>
          <w:fldChar w:fldCharType="end"/>
        </w:r>
      </w:hyperlink>
    </w:p>
    <w:p w14:paraId="43A12283" w14:textId="2FD618BD" w:rsidR="002F3D02" w:rsidRDefault="00E45ABC" w:rsidP="00A82786">
      <w:pPr>
        <w:pStyle w:val="TOC2"/>
        <w:jc w:val="both"/>
        <w:rPr>
          <w:rFonts w:asciiTheme="minorHAnsi" w:eastAsiaTheme="minorEastAsia" w:hAnsiTheme="minorHAnsi" w:cstheme="minorBidi"/>
          <w:noProof/>
          <w:szCs w:val="22"/>
          <w:lang w:val="en-US"/>
        </w:rPr>
      </w:pPr>
      <w:hyperlink w:anchor="_Toc433182817" w:history="1">
        <w:r w:rsidR="002F3D02" w:rsidRPr="00BD1F11">
          <w:rPr>
            <w:rStyle w:val="Hyperlink"/>
            <w:noProof/>
          </w:rPr>
          <w:t>Step 2:  Establish Planning Priorities</w:t>
        </w:r>
        <w:r w:rsidR="002F3D02">
          <w:rPr>
            <w:noProof/>
            <w:webHidden/>
          </w:rPr>
          <w:tab/>
        </w:r>
        <w:r w:rsidR="002F3D02">
          <w:rPr>
            <w:noProof/>
            <w:webHidden/>
          </w:rPr>
          <w:fldChar w:fldCharType="begin"/>
        </w:r>
        <w:r w:rsidR="002F3D02">
          <w:rPr>
            <w:noProof/>
            <w:webHidden/>
          </w:rPr>
          <w:instrText xml:space="preserve"> PAGEREF _Toc433182817 \h </w:instrText>
        </w:r>
        <w:r w:rsidR="002F3D02">
          <w:rPr>
            <w:noProof/>
            <w:webHidden/>
          </w:rPr>
        </w:r>
        <w:r w:rsidR="002F3D02">
          <w:rPr>
            <w:noProof/>
            <w:webHidden/>
          </w:rPr>
          <w:fldChar w:fldCharType="separate"/>
        </w:r>
        <w:r w:rsidR="009B3A3B">
          <w:rPr>
            <w:noProof/>
            <w:webHidden/>
          </w:rPr>
          <w:t>7</w:t>
        </w:r>
        <w:r w:rsidR="002F3D02">
          <w:rPr>
            <w:noProof/>
            <w:webHidden/>
          </w:rPr>
          <w:fldChar w:fldCharType="end"/>
        </w:r>
      </w:hyperlink>
    </w:p>
    <w:p w14:paraId="17B5CD7D"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18" w:history="1">
        <w:r w:rsidR="002F3D02" w:rsidRPr="00BD1F11">
          <w:rPr>
            <w:rStyle w:val="Hyperlink"/>
            <w:noProof/>
          </w:rPr>
          <w:t>Step 2.1:  Identify Critical Services</w:t>
        </w:r>
        <w:r w:rsidR="002F3D02">
          <w:rPr>
            <w:noProof/>
            <w:webHidden/>
          </w:rPr>
          <w:tab/>
        </w:r>
        <w:r w:rsidR="002F3D02">
          <w:rPr>
            <w:noProof/>
            <w:webHidden/>
          </w:rPr>
          <w:fldChar w:fldCharType="begin"/>
        </w:r>
        <w:r w:rsidR="002F3D02">
          <w:rPr>
            <w:noProof/>
            <w:webHidden/>
          </w:rPr>
          <w:instrText xml:space="preserve"> PAGEREF _Toc433182818 \h </w:instrText>
        </w:r>
        <w:r w:rsidR="002F3D02">
          <w:rPr>
            <w:noProof/>
            <w:webHidden/>
          </w:rPr>
        </w:r>
        <w:r w:rsidR="002F3D02">
          <w:rPr>
            <w:noProof/>
            <w:webHidden/>
          </w:rPr>
          <w:fldChar w:fldCharType="separate"/>
        </w:r>
        <w:r w:rsidR="009B3A3B">
          <w:rPr>
            <w:noProof/>
            <w:webHidden/>
          </w:rPr>
          <w:t>7</w:t>
        </w:r>
        <w:r w:rsidR="002F3D02">
          <w:rPr>
            <w:noProof/>
            <w:webHidden/>
          </w:rPr>
          <w:fldChar w:fldCharType="end"/>
        </w:r>
      </w:hyperlink>
    </w:p>
    <w:p w14:paraId="3498FC58"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19" w:history="1">
        <w:r w:rsidR="002F3D02" w:rsidRPr="00BD1F11">
          <w:rPr>
            <w:rStyle w:val="Hyperlink"/>
            <w:noProof/>
          </w:rPr>
          <w:t>Step 2.2:  Assess Impact of Service Outages</w:t>
        </w:r>
        <w:r w:rsidR="002F3D02">
          <w:rPr>
            <w:noProof/>
            <w:webHidden/>
          </w:rPr>
          <w:tab/>
        </w:r>
        <w:r w:rsidR="002F3D02">
          <w:rPr>
            <w:noProof/>
            <w:webHidden/>
          </w:rPr>
          <w:fldChar w:fldCharType="begin"/>
        </w:r>
        <w:r w:rsidR="002F3D02">
          <w:rPr>
            <w:noProof/>
            <w:webHidden/>
          </w:rPr>
          <w:instrText xml:space="preserve"> PAGEREF _Toc433182819 \h </w:instrText>
        </w:r>
        <w:r w:rsidR="002F3D02">
          <w:rPr>
            <w:noProof/>
            <w:webHidden/>
          </w:rPr>
        </w:r>
        <w:r w:rsidR="002F3D02">
          <w:rPr>
            <w:noProof/>
            <w:webHidden/>
          </w:rPr>
          <w:fldChar w:fldCharType="separate"/>
        </w:r>
        <w:r w:rsidR="009B3A3B">
          <w:rPr>
            <w:noProof/>
            <w:webHidden/>
          </w:rPr>
          <w:t>8</w:t>
        </w:r>
        <w:r w:rsidR="002F3D02">
          <w:rPr>
            <w:noProof/>
            <w:webHidden/>
          </w:rPr>
          <w:fldChar w:fldCharType="end"/>
        </w:r>
      </w:hyperlink>
    </w:p>
    <w:p w14:paraId="6C157DD4"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20" w:history="1">
        <w:r w:rsidR="002F3D02" w:rsidRPr="00BD1F11">
          <w:rPr>
            <w:rStyle w:val="Hyperlink"/>
            <w:noProof/>
          </w:rPr>
          <w:t>Step 2.3:  Assess Risks</w:t>
        </w:r>
        <w:r w:rsidR="002F3D02">
          <w:rPr>
            <w:noProof/>
            <w:webHidden/>
          </w:rPr>
          <w:tab/>
        </w:r>
        <w:r w:rsidR="002F3D02">
          <w:rPr>
            <w:noProof/>
            <w:webHidden/>
          </w:rPr>
          <w:fldChar w:fldCharType="begin"/>
        </w:r>
        <w:r w:rsidR="002F3D02">
          <w:rPr>
            <w:noProof/>
            <w:webHidden/>
          </w:rPr>
          <w:instrText xml:space="preserve"> PAGEREF _Toc433182820 \h </w:instrText>
        </w:r>
        <w:r w:rsidR="002F3D02">
          <w:rPr>
            <w:noProof/>
            <w:webHidden/>
          </w:rPr>
        </w:r>
        <w:r w:rsidR="002F3D02">
          <w:rPr>
            <w:noProof/>
            <w:webHidden/>
          </w:rPr>
          <w:fldChar w:fldCharType="separate"/>
        </w:r>
        <w:r w:rsidR="009B3A3B">
          <w:rPr>
            <w:noProof/>
            <w:webHidden/>
          </w:rPr>
          <w:t>8</w:t>
        </w:r>
        <w:r w:rsidR="002F3D02">
          <w:rPr>
            <w:noProof/>
            <w:webHidden/>
          </w:rPr>
          <w:fldChar w:fldCharType="end"/>
        </w:r>
      </w:hyperlink>
    </w:p>
    <w:p w14:paraId="0F892142"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21" w:history="1">
        <w:r w:rsidR="002F3D02" w:rsidRPr="00BD1F11">
          <w:rPr>
            <w:rStyle w:val="Hyperlink"/>
            <w:noProof/>
          </w:rPr>
          <w:t>Step 2.4:  Classify and Prioritize</w:t>
        </w:r>
        <w:r w:rsidR="002F3D02">
          <w:rPr>
            <w:noProof/>
            <w:webHidden/>
          </w:rPr>
          <w:tab/>
        </w:r>
        <w:r w:rsidR="002F3D02">
          <w:rPr>
            <w:noProof/>
            <w:webHidden/>
          </w:rPr>
          <w:fldChar w:fldCharType="begin"/>
        </w:r>
        <w:r w:rsidR="002F3D02">
          <w:rPr>
            <w:noProof/>
            <w:webHidden/>
          </w:rPr>
          <w:instrText xml:space="preserve"> PAGEREF _Toc433182821 \h </w:instrText>
        </w:r>
        <w:r w:rsidR="002F3D02">
          <w:rPr>
            <w:noProof/>
            <w:webHidden/>
          </w:rPr>
        </w:r>
        <w:r w:rsidR="002F3D02">
          <w:rPr>
            <w:noProof/>
            <w:webHidden/>
          </w:rPr>
          <w:fldChar w:fldCharType="separate"/>
        </w:r>
        <w:r w:rsidR="009B3A3B">
          <w:rPr>
            <w:noProof/>
            <w:webHidden/>
          </w:rPr>
          <w:t>9</w:t>
        </w:r>
        <w:r w:rsidR="002F3D02">
          <w:rPr>
            <w:noProof/>
            <w:webHidden/>
          </w:rPr>
          <w:fldChar w:fldCharType="end"/>
        </w:r>
      </w:hyperlink>
    </w:p>
    <w:p w14:paraId="1ACDA28B"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22" w:history="1">
        <w:r w:rsidR="002F3D02" w:rsidRPr="00BD1F11">
          <w:rPr>
            <w:rStyle w:val="Hyperlink"/>
            <w:noProof/>
          </w:rPr>
          <w:t>Step 2.5:  Set Scope</w:t>
        </w:r>
        <w:r w:rsidR="002F3D02">
          <w:rPr>
            <w:noProof/>
            <w:webHidden/>
          </w:rPr>
          <w:tab/>
        </w:r>
        <w:r w:rsidR="002F3D02">
          <w:rPr>
            <w:noProof/>
            <w:webHidden/>
          </w:rPr>
          <w:fldChar w:fldCharType="begin"/>
        </w:r>
        <w:r w:rsidR="002F3D02">
          <w:rPr>
            <w:noProof/>
            <w:webHidden/>
          </w:rPr>
          <w:instrText xml:space="preserve"> PAGEREF _Toc433182822 \h </w:instrText>
        </w:r>
        <w:r w:rsidR="002F3D02">
          <w:rPr>
            <w:noProof/>
            <w:webHidden/>
          </w:rPr>
        </w:r>
        <w:r w:rsidR="002F3D02">
          <w:rPr>
            <w:noProof/>
            <w:webHidden/>
          </w:rPr>
          <w:fldChar w:fldCharType="separate"/>
        </w:r>
        <w:r w:rsidR="009B3A3B">
          <w:rPr>
            <w:noProof/>
            <w:webHidden/>
          </w:rPr>
          <w:t>10</w:t>
        </w:r>
        <w:r w:rsidR="002F3D02">
          <w:rPr>
            <w:noProof/>
            <w:webHidden/>
          </w:rPr>
          <w:fldChar w:fldCharType="end"/>
        </w:r>
      </w:hyperlink>
    </w:p>
    <w:p w14:paraId="5DE15F7F" w14:textId="437FDD62" w:rsidR="002F3D02" w:rsidRDefault="00E45ABC" w:rsidP="00A82786">
      <w:pPr>
        <w:pStyle w:val="TOC2"/>
        <w:jc w:val="both"/>
        <w:rPr>
          <w:rFonts w:asciiTheme="minorHAnsi" w:eastAsiaTheme="minorEastAsia" w:hAnsiTheme="minorHAnsi" w:cstheme="minorBidi"/>
          <w:noProof/>
          <w:szCs w:val="22"/>
          <w:lang w:val="en-US"/>
        </w:rPr>
      </w:pPr>
      <w:hyperlink w:anchor="_Toc433182823" w:history="1">
        <w:r w:rsidR="002F3D02" w:rsidRPr="00BD1F11">
          <w:rPr>
            <w:rStyle w:val="Hyperlink"/>
            <w:noProof/>
          </w:rPr>
          <w:t>Step 3:  Determine Technical Approach</w:t>
        </w:r>
        <w:r w:rsidR="002F3D02">
          <w:rPr>
            <w:noProof/>
            <w:webHidden/>
          </w:rPr>
          <w:tab/>
        </w:r>
        <w:r w:rsidR="002F3D02">
          <w:rPr>
            <w:noProof/>
            <w:webHidden/>
          </w:rPr>
          <w:fldChar w:fldCharType="begin"/>
        </w:r>
        <w:r w:rsidR="002F3D02">
          <w:rPr>
            <w:noProof/>
            <w:webHidden/>
          </w:rPr>
          <w:instrText xml:space="preserve"> PAGEREF _Toc433182823 \h </w:instrText>
        </w:r>
        <w:r w:rsidR="002F3D02">
          <w:rPr>
            <w:noProof/>
            <w:webHidden/>
          </w:rPr>
        </w:r>
        <w:r w:rsidR="002F3D02">
          <w:rPr>
            <w:noProof/>
            <w:webHidden/>
          </w:rPr>
          <w:fldChar w:fldCharType="separate"/>
        </w:r>
        <w:r w:rsidR="009B3A3B">
          <w:rPr>
            <w:noProof/>
            <w:webHidden/>
          </w:rPr>
          <w:t>11</w:t>
        </w:r>
        <w:r w:rsidR="002F3D02">
          <w:rPr>
            <w:noProof/>
            <w:webHidden/>
          </w:rPr>
          <w:fldChar w:fldCharType="end"/>
        </w:r>
      </w:hyperlink>
    </w:p>
    <w:p w14:paraId="2A198366" w14:textId="77777777" w:rsidR="002F3D02" w:rsidRDefault="00E45ABC" w:rsidP="00A82786">
      <w:pPr>
        <w:pStyle w:val="TOC3"/>
        <w:jc w:val="both"/>
        <w:rPr>
          <w:rFonts w:asciiTheme="minorHAnsi" w:eastAsiaTheme="minorEastAsia" w:hAnsiTheme="minorHAnsi" w:cstheme="minorBidi"/>
          <w:noProof/>
          <w:szCs w:val="22"/>
          <w:lang w:val="en-US"/>
        </w:rPr>
      </w:pPr>
      <w:hyperlink w:anchor="_Toc433182824" w:history="1">
        <w:r w:rsidR="002F3D02" w:rsidRPr="00BD1F11">
          <w:rPr>
            <w:rStyle w:val="Hyperlink"/>
            <w:noProof/>
          </w:rPr>
          <w:t>Step 3.1:  Determine Technical Approach for Each Service</w:t>
        </w:r>
        <w:r w:rsidR="002F3D02">
          <w:rPr>
            <w:noProof/>
            <w:webHidden/>
          </w:rPr>
          <w:tab/>
        </w:r>
        <w:r w:rsidR="002F3D02">
          <w:rPr>
            <w:noProof/>
            <w:webHidden/>
          </w:rPr>
          <w:fldChar w:fldCharType="begin"/>
        </w:r>
        <w:r w:rsidR="002F3D02">
          <w:rPr>
            <w:noProof/>
            <w:webHidden/>
          </w:rPr>
          <w:instrText xml:space="preserve"> PAGEREF _Toc433182824 \h </w:instrText>
        </w:r>
        <w:r w:rsidR="002F3D02">
          <w:rPr>
            <w:noProof/>
            <w:webHidden/>
          </w:rPr>
        </w:r>
        <w:r w:rsidR="002F3D02">
          <w:rPr>
            <w:noProof/>
            <w:webHidden/>
          </w:rPr>
          <w:fldChar w:fldCharType="separate"/>
        </w:r>
        <w:r w:rsidR="009B3A3B">
          <w:rPr>
            <w:noProof/>
            <w:webHidden/>
          </w:rPr>
          <w:t>11</w:t>
        </w:r>
        <w:r w:rsidR="002F3D02">
          <w:rPr>
            <w:noProof/>
            <w:webHidden/>
          </w:rPr>
          <w:fldChar w:fldCharType="end"/>
        </w:r>
      </w:hyperlink>
    </w:p>
    <w:p w14:paraId="2FD2A7FD" w14:textId="310DF40A" w:rsidR="002F3D02" w:rsidRDefault="00E45ABC" w:rsidP="00A82786">
      <w:pPr>
        <w:pStyle w:val="TOC3"/>
        <w:jc w:val="both"/>
        <w:rPr>
          <w:rFonts w:asciiTheme="minorHAnsi" w:eastAsiaTheme="minorEastAsia" w:hAnsiTheme="minorHAnsi" w:cstheme="minorBidi"/>
          <w:noProof/>
          <w:szCs w:val="22"/>
          <w:lang w:val="en-US"/>
        </w:rPr>
      </w:pPr>
      <w:hyperlink w:anchor="_Toc433182825" w:history="1">
        <w:r w:rsidR="002F3D02" w:rsidRPr="00BD1F11">
          <w:rPr>
            <w:rStyle w:val="Hyperlink"/>
            <w:noProof/>
          </w:rPr>
          <w:t xml:space="preserve">Step 3.2: </w:t>
        </w:r>
        <w:r w:rsidR="00A82786">
          <w:rPr>
            <w:rStyle w:val="Hyperlink"/>
            <w:noProof/>
          </w:rPr>
          <w:t xml:space="preserve"> </w:t>
        </w:r>
        <w:r w:rsidR="002F3D02" w:rsidRPr="00BD1F11">
          <w:rPr>
            <w:rStyle w:val="Hyperlink"/>
            <w:noProof/>
          </w:rPr>
          <w:t>Develop Facility and Infrastructure Plan</w:t>
        </w:r>
        <w:r w:rsidR="002F3D02">
          <w:rPr>
            <w:noProof/>
            <w:webHidden/>
          </w:rPr>
          <w:tab/>
        </w:r>
        <w:r w:rsidR="002F3D02">
          <w:rPr>
            <w:noProof/>
            <w:webHidden/>
          </w:rPr>
          <w:fldChar w:fldCharType="begin"/>
        </w:r>
        <w:r w:rsidR="002F3D02">
          <w:rPr>
            <w:noProof/>
            <w:webHidden/>
          </w:rPr>
          <w:instrText xml:space="preserve"> PAGEREF _Toc433182825 \h </w:instrText>
        </w:r>
        <w:r w:rsidR="002F3D02">
          <w:rPr>
            <w:noProof/>
            <w:webHidden/>
          </w:rPr>
        </w:r>
        <w:r w:rsidR="002F3D02">
          <w:rPr>
            <w:noProof/>
            <w:webHidden/>
          </w:rPr>
          <w:fldChar w:fldCharType="separate"/>
        </w:r>
        <w:r w:rsidR="009B3A3B">
          <w:rPr>
            <w:noProof/>
            <w:webHidden/>
          </w:rPr>
          <w:t>12</w:t>
        </w:r>
        <w:r w:rsidR="002F3D02">
          <w:rPr>
            <w:noProof/>
            <w:webHidden/>
          </w:rPr>
          <w:fldChar w:fldCharType="end"/>
        </w:r>
      </w:hyperlink>
    </w:p>
    <w:p w14:paraId="3F8356C6" w14:textId="7F57EDE2" w:rsidR="002F3D02" w:rsidRDefault="00E45ABC" w:rsidP="00A82786">
      <w:pPr>
        <w:pStyle w:val="TOC3"/>
        <w:jc w:val="both"/>
        <w:rPr>
          <w:rFonts w:asciiTheme="minorHAnsi" w:eastAsiaTheme="minorEastAsia" w:hAnsiTheme="minorHAnsi" w:cstheme="minorBidi"/>
          <w:noProof/>
          <w:szCs w:val="22"/>
          <w:lang w:val="en-US"/>
        </w:rPr>
      </w:pPr>
      <w:hyperlink w:anchor="_Toc433182826" w:history="1">
        <w:r w:rsidR="002F3D02" w:rsidRPr="00BD1F11">
          <w:rPr>
            <w:rStyle w:val="Hyperlink"/>
            <w:noProof/>
          </w:rPr>
          <w:t>Step 3.3:</w:t>
        </w:r>
        <w:r w:rsidR="00A82786">
          <w:rPr>
            <w:rStyle w:val="Hyperlink"/>
            <w:noProof/>
          </w:rPr>
          <w:t xml:space="preserve"> </w:t>
        </w:r>
        <w:r w:rsidR="002F3D02" w:rsidRPr="00BD1F11">
          <w:rPr>
            <w:rStyle w:val="Hyperlink"/>
            <w:noProof/>
          </w:rPr>
          <w:t xml:space="preserve"> Develop Cost Estimates and Schedule</w:t>
        </w:r>
        <w:r w:rsidR="002F3D02">
          <w:rPr>
            <w:noProof/>
            <w:webHidden/>
          </w:rPr>
          <w:tab/>
        </w:r>
        <w:r w:rsidR="002F3D02">
          <w:rPr>
            <w:noProof/>
            <w:webHidden/>
          </w:rPr>
          <w:fldChar w:fldCharType="begin"/>
        </w:r>
        <w:r w:rsidR="002F3D02">
          <w:rPr>
            <w:noProof/>
            <w:webHidden/>
          </w:rPr>
          <w:instrText xml:space="preserve"> PAGEREF _Toc433182826 \h </w:instrText>
        </w:r>
        <w:r w:rsidR="002F3D02">
          <w:rPr>
            <w:noProof/>
            <w:webHidden/>
          </w:rPr>
        </w:r>
        <w:r w:rsidR="002F3D02">
          <w:rPr>
            <w:noProof/>
            <w:webHidden/>
          </w:rPr>
          <w:fldChar w:fldCharType="separate"/>
        </w:r>
        <w:r w:rsidR="009B3A3B">
          <w:rPr>
            <w:noProof/>
            <w:webHidden/>
          </w:rPr>
          <w:t>12</w:t>
        </w:r>
        <w:r w:rsidR="002F3D02">
          <w:rPr>
            <w:noProof/>
            <w:webHidden/>
          </w:rPr>
          <w:fldChar w:fldCharType="end"/>
        </w:r>
      </w:hyperlink>
    </w:p>
    <w:p w14:paraId="238AEF38" w14:textId="77777777" w:rsidR="00AF5CE9" w:rsidRDefault="00AF5CE9" w:rsidP="00AF5CE9">
      <w:pPr>
        <w:rPr>
          <w:b/>
          <w:bCs/>
          <w:noProof/>
        </w:rPr>
      </w:pPr>
      <w:r>
        <w:rPr>
          <w:b/>
          <w:bCs/>
          <w:noProof/>
        </w:rPr>
        <w:fldChar w:fldCharType="end"/>
      </w:r>
    </w:p>
    <w:p w14:paraId="27C07193" w14:textId="77777777" w:rsidR="00965B82" w:rsidRDefault="00965B82" w:rsidP="00D66D61">
      <w:pPr>
        <w:rPr>
          <w:rFonts w:eastAsiaTheme="majorEastAsia" w:cstheme="majorBidi"/>
          <w:b/>
          <w:bCs/>
          <w:smallCaps/>
          <w:color w:val="000000" w:themeColor="text1"/>
          <w:sz w:val="36"/>
          <w:szCs w:val="36"/>
        </w:rPr>
      </w:pPr>
    </w:p>
    <w:p w14:paraId="450331BC" w14:textId="1D77BF8B" w:rsidR="00C5653B" w:rsidRDefault="00E0151A" w:rsidP="00CA7E93">
      <w:pPr>
        <w:pStyle w:val="Heading1"/>
        <w:pageBreakBefore/>
        <w:numPr>
          <w:ilvl w:val="0"/>
          <w:numId w:val="2"/>
        </w:numPr>
        <w:spacing w:before="0" w:after="120"/>
      </w:pPr>
      <w:bookmarkStart w:id="2" w:name="_Toc433182812"/>
      <w:bookmarkStart w:id="3" w:name="Workbook"/>
      <w:r>
        <w:lastRenderedPageBreak/>
        <w:t>Disaster Recovery Plan</w:t>
      </w:r>
      <w:r w:rsidR="00D05244">
        <w:t xml:space="preserve">ning </w:t>
      </w:r>
      <w:r w:rsidR="0071511A">
        <w:t>Workbook</w:t>
      </w:r>
      <w:bookmarkEnd w:id="2"/>
      <w:r>
        <w:t xml:space="preserve"> </w:t>
      </w:r>
    </w:p>
    <w:p w14:paraId="3D8FB780" w14:textId="588392E4" w:rsidR="004E3F78" w:rsidRDefault="004E3F78" w:rsidP="004E3F78">
      <w:r>
        <w:t xml:space="preserve">This section </w:t>
      </w:r>
      <w:r w:rsidR="005C37D7">
        <w:t>a</w:t>
      </w:r>
      <w:r w:rsidR="005C37D7" w:rsidRPr="00724C49">
        <w:t xml:space="preserve">ssists with </w:t>
      </w:r>
      <w:r w:rsidR="005C37D7">
        <w:t xml:space="preserve">working through </w:t>
      </w:r>
      <w:r w:rsidR="00AA67B9">
        <w:t>s</w:t>
      </w:r>
      <w:r w:rsidR="005C37D7">
        <w:t xml:space="preserve">teps 1, 2 and 3 of the </w:t>
      </w:r>
      <w:r w:rsidR="005F60AD" w:rsidRPr="005F60AD">
        <w:rPr>
          <w:i/>
        </w:rPr>
        <w:t>IT Disaster Recovery Planning G</w:t>
      </w:r>
      <w:r w:rsidR="005C37D7" w:rsidRPr="005F60AD">
        <w:rPr>
          <w:i/>
        </w:rPr>
        <w:t>uide</w:t>
      </w:r>
      <w:r w:rsidR="005C37D7">
        <w:t xml:space="preserve"> to obtain authorization, establish planning priorities and determine the technical approach.  </w:t>
      </w:r>
      <w:r w:rsidR="00554F07">
        <w:t xml:space="preserve"> </w:t>
      </w:r>
    </w:p>
    <w:p w14:paraId="143BF46F" w14:textId="077D827B" w:rsidR="007B359A" w:rsidRDefault="007B359A" w:rsidP="0069720E">
      <w:pPr>
        <w:pStyle w:val="Heading2"/>
        <w:numPr>
          <w:ilvl w:val="0"/>
          <w:numId w:val="0"/>
        </w:numPr>
      </w:pPr>
      <w:bookmarkStart w:id="4" w:name="_Toc433182813"/>
      <w:r>
        <w:t>How to Use This Workbook</w:t>
      </w:r>
      <w:bookmarkEnd w:id="4"/>
    </w:p>
    <w:p w14:paraId="04FAD8DE" w14:textId="712955CD" w:rsidR="007B359A" w:rsidRDefault="007B359A" w:rsidP="007B359A">
      <w:r w:rsidRPr="005F283E">
        <w:t>The</w:t>
      </w:r>
      <w:r>
        <w:t xml:space="preserve"> content in </w:t>
      </w:r>
      <w:r w:rsidRPr="005F283E">
        <w:rPr>
          <w:rFonts w:cs="Tahoma"/>
          <w:color w:val="808080" w:themeColor="background1" w:themeShade="80"/>
        </w:rPr>
        <w:t>grey text</w:t>
      </w:r>
      <w:r>
        <w:t xml:space="preserve"> </w:t>
      </w:r>
      <w:r w:rsidRPr="005F283E">
        <w:t xml:space="preserve">is sample content that </w:t>
      </w:r>
      <w:r>
        <w:t>you can refer to or adapt as you</w:t>
      </w:r>
      <w:r w:rsidR="002E5AF5">
        <w:t xml:space="preserve"> complete the workbook</w:t>
      </w:r>
      <w:r w:rsidRPr="005F283E">
        <w:t>.</w:t>
      </w:r>
    </w:p>
    <w:p w14:paraId="408E50E6" w14:textId="08817273" w:rsidR="00D05244" w:rsidRDefault="00272CCF" w:rsidP="00190397">
      <w:pPr>
        <w:pStyle w:val="Heading2"/>
        <w:numPr>
          <w:ilvl w:val="0"/>
          <w:numId w:val="0"/>
        </w:numPr>
        <w:ind w:left="-672" w:firstLine="672"/>
      </w:pPr>
      <w:bookmarkStart w:id="5" w:name="_Toc433182814"/>
      <w:r w:rsidRPr="00190397">
        <w:t xml:space="preserve">Step 1: </w:t>
      </w:r>
      <w:r w:rsidR="00190397">
        <w:t xml:space="preserve">     Obtain Management Commitment and Authorization</w:t>
      </w:r>
      <w:bookmarkEnd w:id="5"/>
      <w:r w:rsidR="00190397">
        <w:t xml:space="preserve"> </w:t>
      </w:r>
    </w:p>
    <w:p w14:paraId="0BC46E45" w14:textId="5F11DB15" w:rsidR="00B26A4E" w:rsidRDefault="00B26A4E" w:rsidP="00B26A4E">
      <w:r>
        <w:t xml:space="preserve">Effective IT </w:t>
      </w:r>
      <w:r w:rsidR="005F60AD">
        <w:t>d</w:t>
      </w:r>
      <w:r>
        <w:t xml:space="preserve">isaster </w:t>
      </w:r>
      <w:r w:rsidR="005F60AD">
        <w:t>r</w:t>
      </w:r>
      <w:r>
        <w:t xml:space="preserve">ecovery </w:t>
      </w:r>
      <w:r w:rsidR="005F60AD">
        <w:t>p</w:t>
      </w:r>
      <w:r>
        <w:t>lanning requires commitment from all business/education areas and all levels of management. Leaders in your school authority need to understand why disaster recovery planning is important, so they give it the time, attention, resources and budget necessary. This step commits the school authority to having a disaster recovery plan and facilitates the development of a plan by making it easier to obtain time and resources from other areas of the organization.</w:t>
      </w:r>
    </w:p>
    <w:p w14:paraId="7744DB79" w14:textId="77777777" w:rsidR="00B26A4E" w:rsidRPr="00E30219" w:rsidRDefault="00B26A4E">
      <w:pPr>
        <w:pStyle w:val="Heading3"/>
      </w:pPr>
      <w:bookmarkStart w:id="6" w:name="_Toc433182815"/>
      <w:r w:rsidRPr="00E30219">
        <w:t>Gather Background Info</w:t>
      </w:r>
      <w:r>
        <w:t xml:space="preserve"> - Optional</w:t>
      </w:r>
      <w:bookmarkEnd w:id="6"/>
    </w:p>
    <w:p w14:paraId="27A4B402" w14:textId="42350B85" w:rsidR="00B26A4E" w:rsidRDefault="00B26A4E" w:rsidP="00B26A4E">
      <w:r>
        <w:t xml:space="preserve">If you are not aware of the current status of IT disaster recovery planning/business continuity planning at your school authority, consider gathering the following information before proceeding (see </w:t>
      </w:r>
      <w:r w:rsidR="005F60AD" w:rsidRPr="005F60AD">
        <w:t>s</w:t>
      </w:r>
      <w:r w:rsidRPr="005F60AD">
        <w:t>ection 1.4</w:t>
      </w:r>
      <w:r>
        <w:t xml:space="preserve"> of the </w:t>
      </w:r>
      <w:r w:rsidR="005F60AD" w:rsidRPr="005F60AD">
        <w:rPr>
          <w:i/>
        </w:rPr>
        <w:t xml:space="preserve">IT </w:t>
      </w:r>
      <w:r w:rsidRPr="005F60AD">
        <w:rPr>
          <w:i/>
        </w:rPr>
        <w:t>Disaster Recovery Planning Guide</w:t>
      </w:r>
      <w:r>
        <w:t xml:space="preserve"> for more information):</w:t>
      </w:r>
    </w:p>
    <w:p w14:paraId="749A7EB9" w14:textId="77777777" w:rsidR="00B26A4E" w:rsidRDefault="00B26A4E" w:rsidP="00B26A4E"/>
    <w:tbl>
      <w:tblPr>
        <w:tblStyle w:val="TableGrid"/>
        <w:tblW w:w="0" w:type="auto"/>
        <w:tblLook w:val="04A0" w:firstRow="1" w:lastRow="0" w:firstColumn="1" w:lastColumn="0" w:noHBand="0" w:noVBand="1"/>
        <w:tblCaption w:val="Info to Gather"/>
        <w:tblDescription w:val="This table lists some of the information that school authorities might want to gather to determine the current status of disaster recovery plans. For example, see if there's an administrative procedure or policy that specifies requirement to maintain a business continuity plan or IT disaster recovery plan, document the location of the current IT disaster recovery plan (if available) and the date it was last updated:&#10;Consider documenting gaps or outdated info in plan and the person responsible for maintaining disaster recovery or business continuity plan."/>
      </w:tblPr>
      <w:tblGrid>
        <w:gridCol w:w="4675"/>
        <w:gridCol w:w="4675"/>
      </w:tblGrid>
      <w:tr w:rsidR="00B26A4E" w14:paraId="51DCB865" w14:textId="77777777" w:rsidTr="00E76D7A">
        <w:trPr>
          <w:trHeight w:val="395"/>
          <w:tblHeader/>
        </w:trPr>
        <w:tc>
          <w:tcPr>
            <w:tcW w:w="4788" w:type="dxa"/>
            <w:shd w:val="clear" w:color="auto" w:fill="D9D9D9" w:themeFill="background1" w:themeFillShade="D9"/>
            <w:vAlign w:val="center"/>
          </w:tcPr>
          <w:p w14:paraId="65FC82C7" w14:textId="77777777" w:rsidR="00B26A4E" w:rsidRPr="000548CF" w:rsidRDefault="00B26A4E">
            <w:pPr>
              <w:rPr>
                <w:b/>
              </w:rPr>
            </w:pPr>
            <w:r w:rsidRPr="000548CF">
              <w:rPr>
                <w:b/>
              </w:rPr>
              <w:t>Info to gather</w:t>
            </w:r>
          </w:p>
        </w:tc>
        <w:tc>
          <w:tcPr>
            <w:tcW w:w="4788" w:type="dxa"/>
            <w:shd w:val="clear" w:color="auto" w:fill="D9D9D9" w:themeFill="background1" w:themeFillShade="D9"/>
            <w:vAlign w:val="center"/>
          </w:tcPr>
          <w:p w14:paraId="23320B00" w14:textId="77777777" w:rsidR="00B26A4E" w:rsidRPr="000548CF" w:rsidRDefault="00B26A4E">
            <w:pPr>
              <w:rPr>
                <w:b/>
              </w:rPr>
            </w:pPr>
            <w:r>
              <w:rPr>
                <w:b/>
              </w:rPr>
              <w:t>Response</w:t>
            </w:r>
          </w:p>
        </w:tc>
      </w:tr>
      <w:tr w:rsidR="00B26A4E" w14:paraId="3206C801" w14:textId="77777777" w:rsidTr="0069720E">
        <w:tc>
          <w:tcPr>
            <w:tcW w:w="4788" w:type="dxa"/>
            <w:vAlign w:val="center"/>
          </w:tcPr>
          <w:p w14:paraId="1B9AD9C7" w14:textId="77777777" w:rsidR="00B26A4E" w:rsidRDefault="00B26A4E">
            <w:r>
              <w:t>Administrative procedure or policy that specifies requirement to maintain a business continuity plan or IT disaster recovery plan (if available):</w:t>
            </w:r>
          </w:p>
        </w:tc>
        <w:tc>
          <w:tcPr>
            <w:tcW w:w="4788" w:type="dxa"/>
          </w:tcPr>
          <w:p w14:paraId="1EA16E07" w14:textId="754996B4" w:rsidR="00B26A4E" w:rsidRPr="00917BC6" w:rsidRDefault="00B26A4E" w:rsidP="00603E00">
            <w:pPr>
              <w:rPr>
                <w:color w:val="808080" w:themeColor="background1" w:themeShade="80"/>
              </w:rPr>
            </w:pPr>
            <w:r w:rsidRPr="00917BC6">
              <w:rPr>
                <w:color w:val="808080" w:themeColor="background1" w:themeShade="80"/>
              </w:rPr>
              <w:t>Operations of Schools in Emergency Circumstances</w:t>
            </w:r>
          </w:p>
          <w:p w14:paraId="686168FF" w14:textId="7C05F971" w:rsidR="00B26A4E" w:rsidRPr="00B26A4E" w:rsidRDefault="00B26A4E" w:rsidP="00B26A4E">
            <w:pPr>
              <w:tabs>
                <w:tab w:val="left" w:pos="1200"/>
              </w:tabs>
            </w:pPr>
            <w:r>
              <w:tab/>
            </w:r>
          </w:p>
        </w:tc>
      </w:tr>
      <w:tr w:rsidR="00B26A4E" w14:paraId="682CE25C" w14:textId="77777777" w:rsidTr="0069720E">
        <w:tc>
          <w:tcPr>
            <w:tcW w:w="4788" w:type="dxa"/>
            <w:vAlign w:val="center"/>
          </w:tcPr>
          <w:p w14:paraId="49339073" w14:textId="77777777" w:rsidR="00B26A4E" w:rsidRDefault="00B26A4E">
            <w:r>
              <w:t>Location of current IT disaster recovery plan (if available):</w:t>
            </w:r>
          </w:p>
        </w:tc>
        <w:tc>
          <w:tcPr>
            <w:tcW w:w="4788" w:type="dxa"/>
          </w:tcPr>
          <w:p w14:paraId="5A396D8F" w14:textId="77777777" w:rsidR="00B26A4E" w:rsidRDefault="00B26A4E" w:rsidP="00603E00"/>
        </w:tc>
      </w:tr>
      <w:tr w:rsidR="00B26A4E" w14:paraId="726C03CD" w14:textId="77777777" w:rsidTr="0069720E">
        <w:tc>
          <w:tcPr>
            <w:tcW w:w="4788" w:type="dxa"/>
            <w:vAlign w:val="center"/>
          </w:tcPr>
          <w:p w14:paraId="1CF4D457" w14:textId="77777777" w:rsidR="00B26A4E" w:rsidRDefault="00B26A4E">
            <w:r>
              <w:t>Date IT disaster recovery plan was last updated:</w:t>
            </w:r>
          </w:p>
        </w:tc>
        <w:tc>
          <w:tcPr>
            <w:tcW w:w="4788" w:type="dxa"/>
          </w:tcPr>
          <w:p w14:paraId="7782DD2D" w14:textId="77777777" w:rsidR="00B26A4E" w:rsidRDefault="00B26A4E" w:rsidP="00603E00"/>
        </w:tc>
      </w:tr>
      <w:tr w:rsidR="00B26A4E" w14:paraId="17D8DD75" w14:textId="77777777" w:rsidTr="0069720E">
        <w:trPr>
          <w:trHeight w:val="323"/>
        </w:trPr>
        <w:tc>
          <w:tcPr>
            <w:tcW w:w="4788" w:type="dxa"/>
            <w:vAlign w:val="center"/>
          </w:tcPr>
          <w:p w14:paraId="34DAC470" w14:textId="77777777" w:rsidR="00B26A4E" w:rsidRDefault="00B26A4E">
            <w:r>
              <w:t>Gaps or outdated info in plan:</w:t>
            </w:r>
          </w:p>
        </w:tc>
        <w:tc>
          <w:tcPr>
            <w:tcW w:w="4788" w:type="dxa"/>
          </w:tcPr>
          <w:p w14:paraId="16C828FB" w14:textId="77777777" w:rsidR="00B26A4E" w:rsidRDefault="00B26A4E" w:rsidP="00603E00"/>
        </w:tc>
      </w:tr>
      <w:tr w:rsidR="00B26A4E" w14:paraId="090C8BF5" w14:textId="77777777" w:rsidTr="0069720E">
        <w:tc>
          <w:tcPr>
            <w:tcW w:w="4788" w:type="dxa"/>
            <w:vAlign w:val="center"/>
          </w:tcPr>
          <w:p w14:paraId="75B494C9" w14:textId="77777777" w:rsidR="00B26A4E" w:rsidRDefault="00B26A4E">
            <w:r>
              <w:t>Person responsible for maintaining disaster recovery or business continuity plan:</w:t>
            </w:r>
          </w:p>
        </w:tc>
        <w:tc>
          <w:tcPr>
            <w:tcW w:w="4788" w:type="dxa"/>
          </w:tcPr>
          <w:p w14:paraId="2BBCE792" w14:textId="77777777" w:rsidR="00B26A4E" w:rsidRDefault="00B26A4E" w:rsidP="00603E00"/>
        </w:tc>
      </w:tr>
    </w:tbl>
    <w:p w14:paraId="4161E728" w14:textId="77777777" w:rsidR="00B26A4E" w:rsidRDefault="00B26A4E">
      <w:pPr>
        <w:pStyle w:val="Heading3"/>
      </w:pPr>
      <w:bookmarkStart w:id="7" w:name="_Toc433182816"/>
      <w:r w:rsidRPr="00E30219">
        <w:t>Determine Next Steps</w:t>
      </w:r>
      <w:bookmarkEnd w:id="7"/>
    </w:p>
    <w:p w14:paraId="3452DAD7" w14:textId="75036586" w:rsidR="00B26A4E" w:rsidRDefault="00B26A4E" w:rsidP="0069720E">
      <w:pPr>
        <w:spacing w:after="120"/>
      </w:pPr>
      <w:r>
        <w:t xml:space="preserve">After gathering background information, consider what needs to be done to obtain management commitment and authorization </w:t>
      </w:r>
      <w:r w:rsidR="00486717">
        <w:t>(</w:t>
      </w:r>
      <w:r>
        <w:t>if needed</w:t>
      </w:r>
      <w:r w:rsidR="00486717">
        <w:t>)</w:t>
      </w:r>
      <w:r>
        <w:t xml:space="preserve">. </w:t>
      </w:r>
    </w:p>
    <w:p w14:paraId="0D9A54AE" w14:textId="1E5AB267" w:rsidR="00B26A4E" w:rsidRDefault="00B26A4E" w:rsidP="0069720E">
      <w:pPr>
        <w:spacing w:after="120"/>
      </w:pPr>
      <w:r>
        <w:t>Some possible steps:</w:t>
      </w:r>
    </w:p>
    <w:p w14:paraId="74AF55C6" w14:textId="77777777" w:rsidR="00B26A4E" w:rsidRDefault="00B26A4E" w:rsidP="0069720E">
      <w:pPr>
        <w:pStyle w:val="ListParagraph"/>
        <w:numPr>
          <w:ilvl w:val="0"/>
          <w:numId w:val="1"/>
        </w:numPr>
        <w:spacing w:after="120"/>
      </w:pPr>
      <w:r>
        <w:t>Determine the level of awareness and support among senior leaders for developing an IT disaster recovery plan.</w:t>
      </w:r>
    </w:p>
    <w:p w14:paraId="057A8079" w14:textId="77777777" w:rsidR="00B26A4E" w:rsidRDefault="00B26A4E" w:rsidP="00B26A4E"/>
    <w:p w14:paraId="059EC305" w14:textId="77777777" w:rsidR="00C70E79" w:rsidRDefault="00C70E79">
      <w:r>
        <w:br w:type="page"/>
      </w:r>
    </w:p>
    <w:p w14:paraId="47274ECA" w14:textId="2E5CC955" w:rsidR="00B26A4E" w:rsidRDefault="00B26A4E" w:rsidP="0069720E">
      <w:pPr>
        <w:pStyle w:val="ListParagraph"/>
        <w:numPr>
          <w:ilvl w:val="0"/>
          <w:numId w:val="1"/>
        </w:numPr>
        <w:spacing w:after="120"/>
      </w:pPr>
      <w:r>
        <w:lastRenderedPageBreak/>
        <w:t>Prepare a brief presentation to senior leaders that outlines the issues, including why this is important, what has already been done</w:t>
      </w:r>
      <w:r w:rsidR="00850CF2">
        <w:t>,</w:t>
      </w:r>
      <w:r>
        <w:t xml:space="preserve"> </w:t>
      </w:r>
      <w:r w:rsidR="00850CF2">
        <w:t xml:space="preserve">an </w:t>
      </w:r>
      <w:r>
        <w:t xml:space="preserve">overview of the process and next steps. </w:t>
      </w:r>
    </w:p>
    <w:p w14:paraId="4A066EC7" w14:textId="77777777" w:rsidR="00B26A4E" w:rsidRDefault="00B26A4E" w:rsidP="0069720E">
      <w:pPr>
        <w:spacing w:after="120"/>
        <w:ind w:left="720"/>
      </w:pPr>
      <w:r>
        <w:t>The sample slide deck included with this toolkit can be used as a starting point for preparing to meet with senior leaders.</w:t>
      </w:r>
    </w:p>
    <w:p w14:paraId="73D4A880" w14:textId="77777777" w:rsidR="00B26A4E" w:rsidRDefault="00B26A4E" w:rsidP="00B26A4E"/>
    <w:p w14:paraId="40511908" w14:textId="77777777" w:rsidR="00B26A4E" w:rsidRDefault="00B26A4E" w:rsidP="00B26A4E">
      <w:pPr>
        <w:ind w:firstLine="720"/>
      </w:pPr>
      <w:r>
        <w:rPr>
          <w:noProof/>
          <w:lang w:val="en-US"/>
        </w:rPr>
        <mc:AlternateContent>
          <mc:Choice Requires="wps">
            <w:drawing>
              <wp:inline distT="0" distB="0" distL="0" distR="0" wp14:anchorId="58853ABA" wp14:editId="0A2ACF89">
                <wp:extent cx="4686300" cy="57150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71500"/>
                        </a:xfrm>
                        <a:prstGeom prst="rect">
                          <a:avLst/>
                        </a:prstGeom>
                        <a:solidFill>
                          <a:schemeClr val="accent1">
                            <a:lumMod val="20000"/>
                            <a:lumOff val="80000"/>
                          </a:schemeClr>
                        </a:solidFill>
                        <a:ln w="9525">
                          <a:solidFill>
                            <a:srgbClr val="000000"/>
                          </a:solidFill>
                          <a:miter lim="800000"/>
                          <a:headEnd/>
                          <a:tailEnd/>
                        </a:ln>
                      </wps:spPr>
                      <wps:txbx>
                        <w:txbxContent>
                          <w:p w14:paraId="5C7D6D5C" w14:textId="77777777" w:rsidR="008635E3" w:rsidRPr="008C4D87" w:rsidRDefault="008635E3" w:rsidP="00B26A4E">
                            <w:pPr>
                              <w:shd w:val="clear" w:color="auto" w:fill="C6D9F1" w:themeFill="text2" w:themeFillTint="33"/>
                              <w:jc w:val="center"/>
                              <w:rPr>
                                <w:b/>
                                <w:sz w:val="24"/>
                              </w:rPr>
                            </w:pPr>
                            <w:r>
                              <w:rPr>
                                <w:b/>
                                <w:sz w:val="24"/>
                              </w:rPr>
                              <w:t>Disaster Recovery Toolkit - Resource</w:t>
                            </w:r>
                          </w:p>
                          <w:p w14:paraId="52D93777" w14:textId="77777777" w:rsidR="008635E3" w:rsidRPr="00A1379F" w:rsidRDefault="008635E3" w:rsidP="00B26A4E">
                            <w:pPr>
                              <w:shd w:val="clear" w:color="auto" w:fill="C6D9F1" w:themeFill="text2" w:themeFillTint="33"/>
                              <w:jc w:val="center"/>
                              <w:rPr>
                                <w:b/>
                              </w:rPr>
                            </w:pPr>
                            <w:r w:rsidRPr="00B210B8">
                              <w:rPr>
                                <w:b/>
                                <w:i/>
                              </w:rPr>
                              <w:t xml:space="preserve">Building the Case for </w:t>
                            </w:r>
                            <w:r>
                              <w:rPr>
                                <w:b/>
                                <w:i/>
                              </w:rPr>
                              <w:t xml:space="preserve">DR Planning </w:t>
                            </w:r>
                            <w:r>
                              <w:rPr>
                                <w:b/>
                              </w:rPr>
                              <w:t xml:space="preserve">slide deck </w:t>
                            </w:r>
                          </w:p>
                        </w:txbxContent>
                      </wps:txbx>
                      <wps:bodyPr rot="0" vert="horz" wrap="square" lIns="91440" tIns="45720" rIns="91440" bIns="45720" anchor="t" anchorCtr="0">
                        <a:noAutofit/>
                      </wps:bodyPr>
                    </wps:wsp>
                  </a:graphicData>
                </a:graphic>
              </wp:inline>
            </w:drawing>
          </mc:Choice>
          <mc:Fallback>
            <w:pict>
              <v:shapetype w14:anchorId="58853ABA" id="_x0000_t202" coordsize="21600,21600" o:spt="202" path="m,l,21600r21600,l21600,xe">
                <v:stroke joinstyle="miter"/>
                <v:path gradientshapeok="t" o:connecttype="rect"/>
              </v:shapetype>
              <v:shape id="Text Box 2" o:spid="_x0000_s1026" type="#_x0000_t202" style="width:369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" fillcolor="#dbe5f1 [660]">
                <v:textbox>
                  <w:txbxContent>
                    <w:p w14:paraId="5C7D6D5C" w14:textId="77777777" w:rsidR="008635E3" w:rsidRPr="008C4D87" w:rsidRDefault="008635E3" w:rsidP="00B26A4E">
                      <w:pPr>
                        <w:shd w:val="clear" w:color="auto" w:fill="C6D9F1" w:themeFill="text2" w:themeFillTint="33"/>
                        <w:jc w:val="center"/>
                        <w:rPr>
                          <w:b/>
                          <w:sz w:val="24"/>
                        </w:rPr>
                      </w:pPr>
                      <w:r>
                        <w:rPr>
                          <w:b/>
                          <w:sz w:val="24"/>
                        </w:rPr>
                        <w:t>Disaster Recovery Toolkit - Resource</w:t>
                      </w:r>
                    </w:p>
                    <w:p w14:paraId="52D93777" w14:textId="77777777" w:rsidR="008635E3" w:rsidRPr="00A1379F" w:rsidRDefault="008635E3" w:rsidP="00B26A4E">
                      <w:pPr>
                        <w:shd w:val="clear" w:color="auto" w:fill="C6D9F1" w:themeFill="text2" w:themeFillTint="33"/>
                        <w:jc w:val="center"/>
                        <w:rPr>
                          <w:b/>
                        </w:rPr>
                      </w:pPr>
                      <w:r w:rsidRPr="00B210B8">
                        <w:rPr>
                          <w:b/>
                          <w:i/>
                        </w:rPr>
                        <w:t xml:space="preserve">Building the Case for </w:t>
                      </w:r>
                      <w:r>
                        <w:rPr>
                          <w:b/>
                          <w:i/>
                        </w:rPr>
                        <w:t xml:space="preserve">DR Planning </w:t>
                      </w:r>
                      <w:r>
                        <w:rPr>
                          <w:b/>
                        </w:rPr>
                        <w:t xml:space="preserve">slide deck </w:t>
                      </w:r>
                    </w:p>
                  </w:txbxContent>
                </v:textbox>
                <w10:anchorlock/>
              </v:shape>
            </w:pict>
          </mc:Fallback>
        </mc:AlternateContent>
      </w:r>
    </w:p>
    <w:p w14:paraId="023A1C5B" w14:textId="77777777" w:rsidR="00B26A4E" w:rsidRDefault="00B26A4E" w:rsidP="00B26A4E">
      <w:pPr>
        <w:ind w:firstLine="720"/>
      </w:pPr>
    </w:p>
    <w:p w14:paraId="3D2BBD52" w14:textId="3D4F199E" w:rsidR="00940906" w:rsidRPr="00F74B02" w:rsidRDefault="00B26A4E" w:rsidP="0069720E">
      <w:pPr>
        <w:pStyle w:val="ListParagraph"/>
        <w:numPr>
          <w:ilvl w:val="0"/>
          <w:numId w:val="1"/>
        </w:numPr>
        <w:spacing w:before="120" w:after="120" w:line="360" w:lineRule="auto"/>
      </w:pPr>
      <w:r w:rsidRPr="00F74B02">
        <w:t>Build The Team</w:t>
      </w:r>
    </w:p>
    <w:p w14:paraId="22A3A4BA" w14:textId="649EA38F" w:rsidR="00B26A4E" w:rsidRDefault="00B26A4E" w:rsidP="0069720E">
      <w:pPr>
        <w:pStyle w:val="ListParagraph"/>
        <w:numPr>
          <w:ilvl w:val="1"/>
          <w:numId w:val="1"/>
        </w:numPr>
        <w:spacing w:before="120" w:after="120"/>
      </w:pPr>
      <w:r>
        <w:t xml:space="preserve">Determine if a steering committee needs to be formed. An existing governing body with an appropriate mix of stakeholders may already exist.  For example, a </w:t>
      </w:r>
      <w:r w:rsidR="002F1318">
        <w:t>t</w:t>
      </w:r>
      <w:r>
        <w:t xml:space="preserve">echnology </w:t>
      </w:r>
      <w:r w:rsidR="002F1318">
        <w:t>s</w:t>
      </w:r>
      <w:r>
        <w:t xml:space="preserve">teering </w:t>
      </w:r>
      <w:r w:rsidR="002F1318">
        <w:t>c</w:t>
      </w:r>
      <w:r>
        <w:t xml:space="preserve">ommittee or </w:t>
      </w:r>
      <w:r w:rsidR="002F1318">
        <w:t>c</w:t>
      </w:r>
      <w:r>
        <w:t xml:space="preserve">hange </w:t>
      </w:r>
      <w:r w:rsidR="002F1318">
        <w:t>a</w:t>
      </w:r>
      <w:r>
        <w:t xml:space="preserve">dvisory </w:t>
      </w:r>
      <w:r w:rsidR="002F1318">
        <w:t>b</w:t>
      </w:r>
      <w:r>
        <w:t xml:space="preserve">oard may be suitable. See section </w:t>
      </w:r>
      <w:r w:rsidR="002F1318">
        <w:t>R</w:t>
      </w:r>
      <w:r w:rsidR="006045C4">
        <w:t>oles and Responsibilities</w:t>
      </w:r>
      <w:r>
        <w:t xml:space="preserve"> on page 1</w:t>
      </w:r>
      <w:r w:rsidR="001A1E4F">
        <w:t>0</w:t>
      </w:r>
      <w:r>
        <w:t xml:space="preserve"> of the </w:t>
      </w:r>
      <w:r w:rsidR="002F1318" w:rsidRPr="002F1318">
        <w:rPr>
          <w:i/>
        </w:rPr>
        <w:t>IT D</w:t>
      </w:r>
      <w:r w:rsidRPr="002F1318">
        <w:rPr>
          <w:i/>
        </w:rPr>
        <w:t xml:space="preserve">isaster </w:t>
      </w:r>
      <w:r w:rsidR="002F1318" w:rsidRPr="002F1318">
        <w:rPr>
          <w:i/>
        </w:rPr>
        <w:t>R</w:t>
      </w:r>
      <w:r w:rsidRPr="002F1318">
        <w:rPr>
          <w:i/>
        </w:rPr>
        <w:t xml:space="preserve">ecovery </w:t>
      </w:r>
      <w:r w:rsidR="002F1318" w:rsidRPr="002F1318">
        <w:rPr>
          <w:i/>
        </w:rPr>
        <w:t>P</w:t>
      </w:r>
      <w:r w:rsidRPr="002F1318">
        <w:rPr>
          <w:i/>
        </w:rPr>
        <w:t>lanning Guide</w:t>
      </w:r>
      <w:r>
        <w:t xml:space="preserve"> for more details. </w:t>
      </w:r>
    </w:p>
    <w:p w14:paraId="7AF33E58" w14:textId="34A165D7" w:rsidR="00B26A4E" w:rsidRPr="00CA7D38" w:rsidRDefault="00B26A4E" w:rsidP="0069720E">
      <w:pPr>
        <w:spacing w:after="120"/>
        <w:ind w:left="720" w:firstLine="720"/>
        <w:rPr>
          <w:b/>
        </w:rPr>
      </w:pPr>
      <w:r w:rsidRPr="00CA7D38">
        <w:rPr>
          <w:b/>
        </w:rPr>
        <w:t xml:space="preserve">Disaster Recovery Steering Committee </w:t>
      </w:r>
      <w:r w:rsidR="003334BF" w:rsidRPr="00CA7D38">
        <w:rPr>
          <w:b/>
        </w:rPr>
        <w:t xml:space="preserve">Members </w:t>
      </w:r>
      <w:r w:rsidRPr="00CA7D38">
        <w:rPr>
          <w:b/>
        </w:rPr>
        <w:t>(if needed)</w:t>
      </w:r>
    </w:p>
    <w:tbl>
      <w:tblPr>
        <w:tblStyle w:val="TableGrid"/>
        <w:tblW w:w="0" w:type="auto"/>
        <w:tblInd w:w="1435" w:type="dxa"/>
        <w:tblLook w:val="04A0" w:firstRow="1" w:lastRow="0" w:firstColumn="1" w:lastColumn="0" w:noHBand="0" w:noVBand="1"/>
        <w:tblCaption w:val="Disaster Recovery Steering Committee Members"/>
        <w:tblDescription w:val="This table provides an area for entry of names and positions of members of the Disaster Recovery Steering Committee (if needed)"/>
      </w:tblPr>
      <w:tblGrid>
        <w:gridCol w:w="2993"/>
        <w:gridCol w:w="3780"/>
      </w:tblGrid>
      <w:tr w:rsidR="00B26A4E" w14:paraId="740AADC3" w14:textId="77777777" w:rsidTr="00E76D7A">
        <w:trPr>
          <w:tblHeader/>
        </w:trPr>
        <w:tc>
          <w:tcPr>
            <w:tcW w:w="2993" w:type="dxa"/>
            <w:shd w:val="clear" w:color="auto" w:fill="D9D9D9" w:themeFill="background1" w:themeFillShade="D9"/>
          </w:tcPr>
          <w:p w14:paraId="60ABC0CF" w14:textId="78B72D3D" w:rsidR="00B26A4E" w:rsidRPr="007B2E2F" w:rsidRDefault="00B26A4E" w:rsidP="00603E00">
            <w:pPr>
              <w:rPr>
                <w:b/>
              </w:rPr>
            </w:pPr>
            <w:r>
              <w:rPr>
                <w:b/>
              </w:rPr>
              <w:t>Member Name</w:t>
            </w:r>
          </w:p>
        </w:tc>
        <w:tc>
          <w:tcPr>
            <w:tcW w:w="3780" w:type="dxa"/>
            <w:shd w:val="clear" w:color="auto" w:fill="D9D9D9" w:themeFill="background1" w:themeFillShade="D9"/>
          </w:tcPr>
          <w:p w14:paraId="3810B55E" w14:textId="77777777" w:rsidR="00B26A4E" w:rsidRPr="007B2E2F" w:rsidRDefault="00B26A4E" w:rsidP="00603E00">
            <w:pPr>
              <w:rPr>
                <w:b/>
              </w:rPr>
            </w:pPr>
            <w:r w:rsidRPr="007B2E2F">
              <w:rPr>
                <w:b/>
              </w:rPr>
              <w:t>Position</w:t>
            </w:r>
          </w:p>
        </w:tc>
      </w:tr>
      <w:tr w:rsidR="00B26A4E" w14:paraId="2360BFB2" w14:textId="77777777" w:rsidTr="00B26A4E">
        <w:tc>
          <w:tcPr>
            <w:tcW w:w="2993" w:type="dxa"/>
          </w:tcPr>
          <w:p w14:paraId="58B91124" w14:textId="77777777" w:rsidR="00B26A4E" w:rsidRDefault="00B26A4E" w:rsidP="00603E00"/>
        </w:tc>
        <w:tc>
          <w:tcPr>
            <w:tcW w:w="3780" w:type="dxa"/>
          </w:tcPr>
          <w:p w14:paraId="4ED3834B" w14:textId="77777777" w:rsidR="00B26A4E" w:rsidRDefault="00B26A4E" w:rsidP="00603E00"/>
        </w:tc>
      </w:tr>
      <w:tr w:rsidR="00B26A4E" w14:paraId="1A4171AF" w14:textId="77777777" w:rsidTr="00B26A4E">
        <w:tc>
          <w:tcPr>
            <w:tcW w:w="2993" w:type="dxa"/>
          </w:tcPr>
          <w:p w14:paraId="51A6D546" w14:textId="77777777" w:rsidR="00B26A4E" w:rsidRDefault="00B26A4E" w:rsidP="00603E00"/>
        </w:tc>
        <w:tc>
          <w:tcPr>
            <w:tcW w:w="3780" w:type="dxa"/>
          </w:tcPr>
          <w:p w14:paraId="0850AE75" w14:textId="77777777" w:rsidR="00B26A4E" w:rsidRDefault="00B26A4E" w:rsidP="00603E00"/>
        </w:tc>
      </w:tr>
      <w:tr w:rsidR="00B26A4E" w14:paraId="23304CB2" w14:textId="77777777" w:rsidTr="00B26A4E">
        <w:tc>
          <w:tcPr>
            <w:tcW w:w="2993" w:type="dxa"/>
          </w:tcPr>
          <w:p w14:paraId="5BB2FC5F" w14:textId="77777777" w:rsidR="00B26A4E" w:rsidRDefault="00B26A4E" w:rsidP="00603E00"/>
        </w:tc>
        <w:tc>
          <w:tcPr>
            <w:tcW w:w="3780" w:type="dxa"/>
          </w:tcPr>
          <w:p w14:paraId="7C88B262" w14:textId="77777777" w:rsidR="00B26A4E" w:rsidRDefault="00B26A4E" w:rsidP="00603E00"/>
        </w:tc>
      </w:tr>
      <w:tr w:rsidR="00B26A4E" w14:paraId="37E71924" w14:textId="77777777" w:rsidTr="00B26A4E">
        <w:tc>
          <w:tcPr>
            <w:tcW w:w="2993" w:type="dxa"/>
          </w:tcPr>
          <w:p w14:paraId="0EFAFC25" w14:textId="77777777" w:rsidR="00B26A4E" w:rsidRDefault="00B26A4E" w:rsidP="00603E00"/>
        </w:tc>
        <w:tc>
          <w:tcPr>
            <w:tcW w:w="3780" w:type="dxa"/>
          </w:tcPr>
          <w:p w14:paraId="4DA7C2C0" w14:textId="77777777" w:rsidR="00B26A4E" w:rsidRDefault="00B26A4E" w:rsidP="00603E00"/>
        </w:tc>
      </w:tr>
    </w:tbl>
    <w:p w14:paraId="37BC484E" w14:textId="2E36FAE2" w:rsidR="00B26A4E" w:rsidRDefault="00B26A4E" w:rsidP="000548A3"/>
    <w:p w14:paraId="38B75212" w14:textId="5B479C0A" w:rsidR="000548A3" w:rsidRDefault="000548A3" w:rsidP="00CA7E93">
      <w:pPr>
        <w:pStyle w:val="ListParagraph"/>
        <w:numPr>
          <w:ilvl w:val="1"/>
          <w:numId w:val="1"/>
        </w:numPr>
      </w:pPr>
      <w:r>
        <w:t>Decide who will be on the working group</w:t>
      </w:r>
    </w:p>
    <w:p w14:paraId="03C287AC" w14:textId="2ECCAC05" w:rsidR="00B26A4E" w:rsidRPr="00CA7D38" w:rsidRDefault="00B26A4E" w:rsidP="0069720E">
      <w:pPr>
        <w:spacing w:before="120" w:after="120"/>
        <w:ind w:left="720" w:firstLine="720"/>
        <w:rPr>
          <w:b/>
        </w:rPr>
      </w:pPr>
      <w:r w:rsidRPr="00CA7D38">
        <w:rPr>
          <w:b/>
        </w:rPr>
        <w:t>Disaster Recovery Working Group</w:t>
      </w:r>
      <w:r w:rsidR="003334BF" w:rsidRPr="00CA7D38">
        <w:rPr>
          <w:b/>
        </w:rPr>
        <w:t xml:space="preserve"> Members</w:t>
      </w:r>
    </w:p>
    <w:tbl>
      <w:tblPr>
        <w:tblStyle w:val="TableGrid"/>
        <w:tblW w:w="0" w:type="auto"/>
        <w:tblInd w:w="1435" w:type="dxa"/>
        <w:tblLook w:val="04A0" w:firstRow="1" w:lastRow="0" w:firstColumn="1" w:lastColumn="0" w:noHBand="0" w:noVBand="1"/>
        <w:tblCaption w:val="Disaster Recovery Working Group Members"/>
        <w:tblDescription w:val="This table provides an area for entry of names and positions of members of the Disaster Recovery Working Group (if needed)"/>
      </w:tblPr>
      <w:tblGrid>
        <w:gridCol w:w="2993"/>
        <w:gridCol w:w="3780"/>
      </w:tblGrid>
      <w:tr w:rsidR="00B26A4E" w14:paraId="7BA3B2ED" w14:textId="77777777" w:rsidTr="00E76D7A">
        <w:trPr>
          <w:tblHeader/>
        </w:trPr>
        <w:tc>
          <w:tcPr>
            <w:tcW w:w="2993" w:type="dxa"/>
            <w:shd w:val="clear" w:color="auto" w:fill="D9D9D9" w:themeFill="background1" w:themeFillShade="D9"/>
          </w:tcPr>
          <w:p w14:paraId="58DB85B5" w14:textId="018EA370" w:rsidR="00B26A4E" w:rsidRPr="007B2E2F" w:rsidRDefault="00B26A4E" w:rsidP="00603E00">
            <w:pPr>
              <w:rPr>
                <w:b/>
              </w:rPr>
            </w:pPr>
            <w:r>
              <w:rPr>
                <w:b/>
              </w:rPr>
              <w:t>Member Name</w:t>
            </w:r>
          </w:p>
        </w:tc>
        <w:tc>
          <w:tcPr>
            <w:tcW w:w="3780" w:type="dxa"/>
            <w:shd w:val="clear" w:color="auto" w:fill="D9D9D9" w:themeFill="background1" w:themeFillShade="D9"/>
          </w:tcPr>
          <w:p w14:paraId="78A561BE" w14:textId="77777777" w:rsidR="00B26A4E" w:rsidRPr="007B2E2F" w:rsidRDefault="00B26A4E" w:rsidP="00603E00">
            <w:pPr>
              <w:rPr>
                <w:b/>
              </w:rPr>
            </w:pPr>
            <w:r w:rsidRPr="007B2E2F">
              <w:rPr>
                <w:b/>
              </w:rPr>
              <w:t>Position</w:t>
            </w:r>
          </w:p>
        </w:tc>
      </w:tr>
      <w:tr w:rsidR="00B26A4E" w14:paraId="6DB69B92" w14:textId="77777777" w:rsidTr="00603E00">
        <w:tc>
          <w:tcPr>
            <w:tcW w:w="2993" w:type="dxa"/>
          </w:tcPr>
          <w:p w14:paraId="52142682" w14:textId="77777777" w:rsidR="00B26A4E" w:rsidRDefault="00B26A4E" w:rsidP="00603E00"/>
        </w:tc>
        <w:tc>
          <w:tcPr>
            <w:tcW w:w="3780" w:type="dxa"/>
          </w:tcPr>
          <w:p w14:paraId="6A161F2B" w14:textId="77777777" w:rsidR="00B26A4E" w:rsidRDefault="00B26A4E" w:rsidP="00603E00"/>
        </w:tc>
      </w:tr>
      <w:tr w:rsidR="00B26A4E" w14:paraId="4E79E742" w14:textId="77777777" w:rsidTr="00603E00">
        <w:tc>
          <w:tcPr>
            <w:tcW w:w="2993" w:type="dxa"/>
          </w:tcPr>
          <w:p w14:paraId="117B1FE9" w14:textId="77777777" w:rsidR="00B26A4E" w:rsidRDefault="00B26A4E" w:rsidP="00603E00"/>
        </w:tc>
        <w:tc>
          <w:tcPr>
            <w:tcW w:w="3780" w:type="dxa"/>
          </w:tcPr>
          <w:p w14:paraId="3B83E877" w14:textId="77777777" w:rsidR="00B26A4E" w:rsidRDefault="00B26A4E" w:rsidP="00603E00"/>
        </w:tc>
      </w:tr>
      <w:tr w:rsidR="00B26A4E" w14:paraId="6B85042A" w14:textId="77777777" w:rsidTr="00603E00">
        <w:tc>
          <w:tcPr>
            <w:tcW w:w="2993" w:type="dxa"/>
          </w:tcPr>
          <w:p w14:paraId="35A9BA80" w14:textId="77777777" w:rsidR="00B26A4E" w:rsidRDefault="00B26A4E" w:rsidP="00603E00"/>
        </w:tc>
        <w:tc>
          <w:tcPr>
            <w:tcW w:w="3780" w:type="dxa"/>
          </w:tcPr>
          <w:p w14:paraId="4B648D14" w14:textId="77777777" w:rsidR="00B26A4E" w:rsidRDefault="00B26A4E" w:rsidP="00603E00"/>
        </w:tc>
      </w:tr>
      <w:tr w:rsidR="00B26A4E" w14:paraId="30BA686A" w14:textId="77777777" w:rsidTr="00603E00">
        <w:tc>
          <w:tcPr>
            <w:tcW w:w="2993" w:type="dxa"/>
          </w:tcPr>
          <w:p w14:paraId="68FDBF88" w14:textId="77777777" w:rsidR="00B26A4E" w:rsidRDefault="00B26A4E" w:rsidP="00603E00"/>
        </w:tc>
        <w:tc>
          <w:tcPr>
            <w:tcW w:w="3780" w:type="dxa"/>
          </w:tcPr>
          <w:p w14:paraId="69A9C368" w14:textId="77777777" w:rsidR="00B26A4E" w:rsidRDefault="00B26A4E" w:rsidP="00603E00"/>
        </w:tc>
      </w:tr>
    </w:tbl>
    <w:p w14:paraId="7A44791B" w14:textId="77777777" w:rsidR="00B26A4E" w:rsidRDefault="00B26A4E" w:rsidP="00B26A4E">
      <w:pPr>
        <w:pStyle w:val="ListParagraph"/>
      </w:pPr>
    </w:p>
    <w:p w14:paraId="4D2EA417" w14:textId="0AC06D25" w:rsidR="00B26A4E" w:rsidRDefault="00B26A4E" w:rsidP="0069720E">
      <w:pPr>
        <w:pStyle w:val="ListParagraph"/>
        <w:numPr>
          <w:ilvl w:val="0"/>
          <w:numId w:val="1"/>
        </w:numPr>
        <w:spacing w:after="120"/>
      </w:pPr>
      <w:r>
        <w:t xml:space="preserve">Develop/Revise Administrative </w:t>
      </w:r>
      <w:r w:rsidR="00E55786">
        <w:t xml:space="preserve">Regulation </w:t>
      </w:r>
    </w:p>
    <w:p w14:paraId="1159D256" w14:textId="5D4BC583" w:rsidR="00B26A4E" w:rsidRDefault="00B26A4E" w:rsidP="00B26A4E">
      <w:pPr>
        <w:ind w:left="720"/>
      </w:pPr>
      <w:r>
        <w:t xml:space="preserve">If needed, follow your school authority’s current process to develop or revise an </w:t>
      </w:r>
      <w:r w:rsidR="007F5042">
        <w:t>a</w:t>
      </w:r>
      <w:r>
        <w:t xml:space="preserve">dministrative </w:t>
      </w:r>
      <w:r w:rsidR="007F5042">
        <w:t>r</w:t>
      </w:r>
      <w:r w:rsidR="00E55786">
        <w:t>egulation</w:t>
      </w:r>
      <w:r w:rsidR="003178E0">
        <w:t xml:space="preserve"> or policy statement</w:t>
      </w:r>
      <w:r>
        <w:t xml:space="preserve">. </w:t>
      </w:r>
    </w:p>
    <w:p w14:paraId="3DE6E7C3" w14:textId="77777777" w:rsidR="00B26A4E" w:rsidRDefault="00B26A4E" w:rsidP="00B26A4E"/>
    <w:p w14:paraId="19E91186" w14:textId="77777777" w:rsidR="00E24D98" w:rsidRDefault="00C70E79">
      <w:pPr>
        <w:sectPr w:rsidR="00E24D98" w:rsidSect="006D22CF">
          <w:headerReference w:type="even" r:id="rId9"/>
          <w:footerReference w:type="even" r:id="rId10"/>
          <w:footerReference w:type="default" r:id="rId11"/>
          <w:headerReference w:type="first" r:id="rId12"/>
          <w:pgSz w:w="12240" w:h="15840"/>
          <w:pgMar w:top="1440" w:right="1440" w:bottom="1440" w:left="1440" w:header="708" w:footer="708" w:gutter="0"/>
          <w:cols w:space="708"/>
          <w:docGrid w:linePitch="360"/>
        </w:sectPr>
      </w:pPr>
      <w:r>
        <w:br w:type="page"/>
      </w:r>
    </w:p>
    <w:p w14:paraId="223711E3" w14:textId="691064A4" w:rsidR="00190397" w:rsidRDefault="00190397" w:rsidP="00190397">
      <w:pPr>
        <w:pStyle w:val="Heading2"/>
        <w:numPr>
          <w:ilvl w:val="0"/>
          <w:numId w:val="0"/>
        </w:numPr>
        <w:ind w:left="-672" w:firstLine="672"/>
      </w:pPr>
      <w:bookmarkStart w:id="8" w:name="_Toc433182817"/>
      <w:r>
        <w:lastRenderedPageBreak/>
        <w:t>Step 2:       Establish Planning Priorities</w:t>
      </w:r>
      <w:bookmarkEnd w:id="8"/>
    </w:p>
    <w:p w14:paraId="19594162" w14:textId="77777777" w:rsidR="00B26A4E" w:rsidRDefault="00B26A4E" w:rsidP="00B26A4E">
      <w:r>
        <w:t>Given limited time and resources, prioritizing risk reduction and recovery efforts based on service criticality and level of risk to the organization supports effective budgeting. The following activities help establish planning priorities:</w:t>
      </w:r>
    </w:p>
    <w:p w14:paraId="3B48C444" w14:textId="77777777" w:rsidR="00B26A4E" w:rsidRDefault="00B26A4E" w:rsidP="00B26A4E"/>
    <w:p w14:paraId="051F0AF7" w14:textId="1CAF4672" w:rsidR="00E76D7A" w:rsidRDefault="000E7E3C" w:rsidP="00E76D7A">
      <w:pPr>
        <w:keepNext/>
      </w:pPr>
      <w:r>
        <w:rPr>
          <w:noProof/>
          <w:lang w:val="en-US"/>
        </w:rPr>
        <w:drawing>
          <wp:inline distT="0" distB="0" distL="0" distR="0" wp14:anchorId="0B2E3B77" wp14:editId="29E6D321">
            <wp:extent cx="6896746" cy="3262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3">
                      <a:extLst>
                        <a:ext uri="{28A0092B-C50C-407E-A947-70E740481C1C}">
                          <a14:useLocalDpi xmlns:a14="http://schemas.microsoft.com/office/drawing/2010/main" val="0"/>
                        </a:ext>
                      </a:extLst>
                    </a:blip>
                    <a:stretch>
                      <a:fillRect/>
                    </a:stretch>
                  </pic:blipFill>
                  <pic:spPr>
                    <a:xfrm>
                      <a:off x="0" y="0"/>
                      <a:ext cx="6901355" cy="3264298"/>
                    </a:xfrm>
                    <a:prstGeom prst="rect">
                      <a:avLst/>
                    </a:prstGeom>
                  </pic:spPr>
                </pic:pic>
              </a:graphicData>
            </a:graphic>
          </wp:inline>
        </w:drawing>
      </w:r>
    </w:p>
    <w:p w14:paraId="102DFD15" w14:textId="5D0B9275" w:rsidR="00B26A4E" w:rsidRDefault="00E76D7A" w:rsidP="00E76D7A">
      <w:pPr>
        <w:pStyle w:val="Caption"/>
      </w:pPr>
      <w:r>
        <w:t xml:space="preserve">Figure </w:t>
      </w:r>
      <w:r>
        <w:fldChar w:fldCharType="begin"/>
      </w:r>
      <w:r>
        <w:instrText xml:space="preserve"> SEQ Figure \* ARABIC </w:instrText>
      </w:r>
      <w:r>
        <w:fldChar w:fldCharType="separate"/>
      </w:r>
      <w:r w:rsidR="00681356">
        <w:rPr>
          <w:noProof/>
        </w:rPr>
        <w:t>1</w:t>
      </w:r>
      <w:r>
        <w:fldChar w:fldCharType="end"/>
      </w:r>
      <w:r>
        <w:t>: Phases for Establishing Planning Priorities</w:t>
      </w:r>
    </w:p>
    <w:p w14:paraId="572AE5AA" w14:textId="62158C8D" w:rsidR="000F3AE6" w:rsidRDefault="000F3AE6">
      <w:pPr>
        <w:rPr>
          <w:rFonts w:eastAsiaTheme="majorEastAsia" w:cstheme="majorBidi"/>
          <w:b/>
          <w:bCs/>
          <w:sz w:val="28"/>
        </w:rPr>
      </w:pPr>
    </w:p>
    <w:p w14:paraId="16F71BF2" w14:textId="40B76859" w:rsidR="00CA7E93" w:rsidRDefault="0023745B">
      <w:pPr>
        <w:pStyle w:val="Heading3"/>
      </w:pPr>
      <w:bookmarkStart w:id="9" w:name="_Toc433182818"/>
      <w:r w:rsidRPr="0023745B">
        <w:t>Step 2.1</w:t>
      </w:r>
      <w:r>
        <w:t xml:space="preserve">: </w:t>
      </w:r>
      <w:r w:rsidRPr="0023745B">
        <w:t xml:space="preserve"> </w:t>
      </w:r>
      <w:r w:rsidR="00CA7E93">
        <w:t>Identify Critical Services</w:t>
      </w:r>
      <w:bookmarkEnd w:id="9"/>
    </w:p>
    <w:p w14:paraId="600F1322" w14:textId="133F5E79" w:rsidR="00CA7E93" w:rsidRDefault="00CA7E93" w:rsidP="0069720E">
      <w:pPr>
        <w:spacing w:after="120"/>
      </w:pPr>
      <w:r>
        <w:t xml:space="preserve">Work with </w:t>
      </w:r>
      <w:r w:rsidR="00BF4B40">
        <w:t xml:space="preserve">each </w:t>
      </w:r>
      <w:r w:rsidR="00321475">
        <w:t>department</w:t>
      </w:r>
      <w:r>
        <w:t xml:space="preserve"> </w:t>
      </w:r>
      <w:r w:rsidR="00E52628">
        <w:t xml:space="preserve">at your school authority </w:t>
      </w:r>
      <w:r>
        <w:t xml:space="preserve">to identify critical business and education services. Identify the supporting technology applications or services used for each business or education service. </w:t>
      </w:r>
    </w:p>
    <w:p w14:paraId="54A13BA0" w14:textId="011802EE" w:rsidR="00CA7E93" w:rsidRDefault="00CA7E93" w:rsidP="0069720E">
      <w:pPr>
        <w:spacing w:after="120"/>
      </w:pPr>
      <w:r>
        <w:t xml:space="preserve">Fill in the </w:t>
      </w:r>
      <w:r w:rsidR="0012529E">
        <w:t xml:space="preserve">table below </w:t>
      </w:r>
      <w:r>
        <w:t>to capture this information (</w:t>
      </w:r>
      <w:r w:rsidR="0012529E">
        <w:t>some sample content has been included</w:t>
      </w:r>
      <w:r>
        <w:t xml:space="preserve">). </w:t>
      </w:r>
      <w:r w:rsidR="00911DA1">
        <w:t>Definitions of the column headings are included in the glossary.</w:t>
      </w:r>
    </w:p>
    <w:tbl>
      <w:tblPr>
        <w:tblStyle w:val="TableGrid"/>
        <w:tblW w:w="0" w:type="auto"/>
        <w:tblLook w:val="04A0" w:firstRow="1" w:lastRow="0" w:firstColumn="1" w:lastColumn="0" w:noHBand="0" w:noVBand="1"/>
        <w:tblCaption w:val="identify critical services"/>
        <w:tblDescription w:val="Lists critical services with an example. Department Process or Service Current Location Criticality Period&#10;Manual Workaround Maximum Allowable Outage Time Supporting IT Services or ApplicationsFinancial Services Payroll Central Office Last Week of Month None 24 hours SRB Financial Services&#10;"/>
      </w:tblPr>
      <w:tblGrid>
        <w:gridCol w:w="2061"/>
        <w:gridCol w:w="2039"/>
        <w:gridCol w:w="1810"/>
        <w:gridCol w:w="1851"/>
        <w:gridCol w:w="1997"/>
        <w:gridCol w:w="1708"/>
        <w:gridCol w:w="1484"/>
      </w:tblGrid>
      <w:tr w:rsidR="00630FC3" w14:paraId="4032CBFA" w14:textId="77777777" w:rsidTr="00630FC3">
        <w:trPr>
          <w:tblHeader/>
        </w:trPr>
        <w:tc>
          <w:tcPr>
            <w:tcW w:w="2061" w:type="dxa"/>
            <w:shd w:val="clear" w:color="auto" w:fill="D9D9D9" w:themeFill="background1" w:themeFillShade="D9"/>
            <w:vAlign w:val="center"/>
          </w:tcPr>
          <w:p w14:paraId="72A2A604" w14:textId="6C41FDC3" w:rsidR="00630FC3" w:rsidRPr="006915C7" w:rsidRDefault="00630FC3" w:rsidP="00630FC3">
            <w:pPr>
              <w:rPr>
                <w:b/>
              </w:rPr>
            </w:pPr>
            <w:r w:rsidRPr="006915C7">
              <w:rPr>
                <w:b/>
              </w:rPr>
              <w:lastRenderedPageBreak/>
              <w:t>Department</w:t>
            </w:r>
          </w:p>
        </w:tc>
        <w:tc>
          <w:tcPr>
            <w:tcW w:w="2039" w:type="dxa"/>
            <w:shd w:val="clear" w:color="auto" w:fill="D9D9D9" w:themeFill="background1" w:themeFillShade="D9"/>
            <w:vAlign w:val="center"/>
          </w:tcPr>
          <w:p w14:paraId="64C7D8D1" w14:textId="34B97CAE" w:rsidR="00630FC3" w:rsidRPr="006915C7" w:rsidRDefault="00630FC3" w:rsidP="00630FC3">
            <w:pPr>
              <w:rPr>
                <w:b/>
              </w:rPr>
            </w:pPr>
            <w:r w:rsidRPr="006915C7">
              <w:rPr>
                <w:b/>
              </w:rPr>
              <w:t>Process or Service</w:t>
            </w:r>
          </w:p>
        </w:tc>
        <w:tc>
          <w:tcPr>
            <w:tcW w:w="1810" w:type="dxa"/>
            <w:shd w:val="clear" w:color="auto" w:fill="D9D9D9" w:themeFill="background1" w:themeFillShade="D9"/>
            <w:vAlign w:val="center"/>
          </w:tcPr>
          <w:p w14:paraId="61D5C362" w14:textId="189AE464" w:rsidR="00630FC3" w:rsidRPr="006915C7" w:rsidRDefault="00630FC3" w:rsidP="00630FC3">
            <w:pPr>
              <w:rPr>
                <w:b/>
              </w:rPr>
            </w:pPr>
            <w:r w:rsidRPr="006915C7">
              <w:rPr>
                <w:b/>
              </w:rPr>
              <w:t>Current Location</w:t>
            </w:r>
          </w:p>
        </w:tc>
        <w:tc>
          <w:tcPr>
            <w:tcW w:w="1851" w:type="dxa"/>
            <w:shd w:val="clear" w:color="auto" w:fill="D9D9D9" w:themeFill="background1" w:themeFillShade="D9"/>
            <w:vAlign w:val="center"/>
          </w:tcPr>
          <w:p w14:paraId="60B5714C" w14:textId="58D49F9E" w:rsidR="00630FC3" w:rsidRPr="006915C7" w:rsidRDefault="00E45ABC" w:rsidP="00630FC3">
            <w:pPr>
              <w:rPr>
                <w:b/>
              </w:rPr>
            </w:pPr>
            <w:hyperlink w:anchor="_Criticality_Period" w:history="1">
              <w:r w:rsidR="00630FC3" w:rsidRPr="00911DA1">
                <w:rPr>
                  <w:rStyle w:val="Hyperlink"/>
                  <w:b/>
                </w:rPr>
                <w:t>Criticality Period</w:t>
              </w:r>
            </w:hyperlink>
          </w:p>
        </w:tc>
        <w:tc>
          <w:tcPr>
            <w:tcW w:w="1997" w:type="dxa"/>
            <w:shd w:val="clear" w:color="auto" w:fill="D9D9D9" w:themeFill="background1" w:themeFillShade="D9"/>
            <w:vAlign w:val="center"/>
          </w:tcPr>
          <w:p w14:paraId="2BC863A0" w14:textId="3F39DAFE" w:rsidR="00630FC3" w:rsidRPr="006915C7" w:rsidRDefault="00630FC3" w:rsidP="00630FC3">
            <w:pPr>
              <w:rPr>
                <w:b/>
              </w:rPr>
            </w:pPr>
            <w:r w:rsidRPr="001D3BA4">
              <w:rPr>
                <w:b/>
              </w:rPr>
              <w:t>Manual Workaround</w:t>
            </w:r>
          </w:p>
        </w:tc>
        <w:tc>
          <w:tcPr>
            <w:tcW w:w="1708" w:type="dxa"/>
            <w:shd w:val="clear" w:color="auto" w:fill="D9D9D9" w:themeFill="background1" w:themeFillShade="D9"/>
            <w:vAlign w:val="center"/>
          </w:tcPr>
          <w:p w14:paraId="41A2C3FF" w14:textId="0BDE13E2" w:rsidR="00630FC3" w:rsidRPr="006915C7" w:rsidRDefault="00630FC3" w:rsidP="00630FC3">
            <w:pPr>
              <w:jc w:val="center"/>
              <w:rPr>
                <w:b/>
              </w:rPr>
            </w:pPr>
            <w:r w:rsidRPr="001D3BA4">
              <w:rPr>
                <w:b/>
              </w:rPr>
              <w:t>Maximum Allowable Outage Time</w:t>
            </w:r>
          </w:p>
        </w:tc>
        <w:tc>
          <w:tcPr>
            <w:tcW w:w="1484" w:type="dxa"/>
            <w:shd w:val="clear" w:color="auto" w:fill="D9D9D9" w:themeFill="background1" w:themeFillShade="D9"/>
            <w:vAlign w:val="center"/>
          </w:tcPr>
          <w:p w14:paraId="1C45E36F" w14:textId="574813D1" w:rsidR="00630FC3" w:rsidRPr="006915C7" w:rsidRDefault="00E45ABC" w:rsidP="00630FC3">
            <w:pPr>
              <w:jc w:val="center"/>
              <w:rPr>
                <w:b/>
              </w:rPr>
            </w:pPr>
            <w:hyperlink w:anchor="_Applications" w:history="1">
              <w:r w:rsidR="00630FC3" w:rsidRPr="001D3BA4">
                <w:rPr>
                  <w:rStyle w:val="Hyperlink"/>
                  <w:b/>
                </w:rPr>
                <w:t>Supporting IT Services or Applications</w:t>
              </w:r>
            </w:hyperlink>
          </w:p>
        </w:tc>
      </w:tr>
      <w:tr w:rsidR="00630FC3" w14:paraId="758268B2" w14:textId="77777777" w:rsidTr="00630FC3">
        <w:tc>
          <w:tcPr>
            <w:tcW w:w="2061" w:type="dxa"/>
            <w:vAlign w:val="center"/>
          </w:tcPr>
          <w:p w14:paraId="77C80790" w14:textId="7318FC2A" w:rsidR="00630FC3" w:rsidRPr="00D14ADA" w:rsidRDefault="00630FC3" w:rsidP="00630FC3">
            <w:pPr>
              <w:rPr>
                <w:color w:val="808080" w:themeColor="background1" w:themeShade="80"/>
              </w:rPr>
            </w:pPr>
            <w:r w:rsidRPr="00D14ADA">
              <w:rPr>
                <w:color w:val="808080" w:themeColor="background1" w:themeShade="80"/>
              </w:rPr>
              <w:t>Financial Services</w:t>
            </w:r>
          </w:p>
        </w:tc>
        <w:tc>
          <w:tcPr>
            <w:tcW w:w="2039" w:type="dxa"/>
            <w:vAlign w:val="center"/>
          </w:tcPr>
          <w:p w14:paraId="4FD72608" w14:textId="2348AE68" w:rsidR="00630FC3" w:rsidRPr="00D14ADA" w:rsidRDefault="00630FC3" w:rsidP="00630FC3">
            <w:pPr>
              <w:rPr>
                <w:color w:val="808080" w:themeColor="background1" w:themeShade="80"/>
              </w:rPr>
            </w:pPr>
            <w:r w:rsidRPr="00D14ADA">
              <w:rPr>
                <w:color w:val="808080" w:themeColor="background1" w:themeShade="80"/>
              </w:rPr>
              <w:t>Payroll</w:t>
            </w:r>
          </w:p>
        </w:tc>
        <w:tc>
          <w:tcPr>
            <w:tcW w:w="1810" w:type="dxa"/>
            <w:vAlign w:val="center"/>
          </w:tcPr>
          <w:p w14:paraId="0BDAF187" w14:textId="5788A3D3" w:rsidR="00630FC3" w:rsidRPr="00D14ADA" w:rsidRDefault="00630FC3" w:rsidP="00630FC3">
            <w:pPr>
              <w:rPr>
                <w:color w:val="808080" w:themeColor="background1" w:themeShade="80"/>
              </w:rPr>
            </w:pPr>
            <w:r w:rsidRPr="00D14ADA">
              <w:rPr>
                <w:color w:val="808080" w:themeColor="background1" w:themeShade="80"/>
              </w:rPr>
              <w:t>Central Office</w:t>
            </w:r>
          </w:p>
        </w:tc>
        <w:tc>
          <w:tcPr>
            <w:tcW w:w="1851" w:type="dxa"/>
            <w:vAlign w:val="center"/>
          </w:tcPr>
          <w:p w14:paraId="69707BBE" w14:textId="4FB2B889" w:rsidR="00630FC3" w:rsidRPr="00D14ADA" w:rsidRDefault="00630FC3" w:rsidP="00630FC3">
            <w:pPr>
              <w:rPr>
                <w:color w:val="808080" w:themeColor="background1" w:themeShade="80"/>
              </w:rPr>
            </w:pPr>
            <w:r w:rsidRPr="00D14ADA">
              <w:rPr>
                <w:color w:val="808080" w:themeColor="background1" w:themeShade="80"/>
              </w:rPr>
              <w:t>Last Week of Month</w:t>
            </w:r>
          </w:p>
        </w:tc>
        <w:tc>
          <w:tcPr>
            <w:tcW w:w="1997" w:type="dxa"/>
            <w:vAlign w:val="center"/>
          </w:tcPr>
          <w:p w14:paraId="1B480E9A" w14:textId="36FD510B" w:rsidR="00630FC3" w:rsidRPr="00D14ADA" w:rsidRDefault="00630FC3" w:rsidP="00630FC3">
            <w:pPr>
              <w:rPr>
                <w:color w:val="808080" w:themeColor="background1" w:themeShade="80"/>
              </w:rPr>
            </w:pPr>
            <w:r w:rsidRPr="00D14ADA">
              <w:rPr>
                <w:color w:val="808080" w:themeColor="background1" w:themeShade="80"/>
              </w:rPr>
              <w:t>None</w:t>
            </w:r>
          </w:p>
        </w:tc>
        <w:tc>
          <w:tcPr>
            <w:tcW w:w="1708" w:type="dxa"/>
            <w:vAlign w:val="center"/>
          </w:tcPr>
          <w:p w14:paraId="3664F6F9" w14:textId="373EBC71" w:rsidR="00630FC3" w:rsidRPr="00D14ADA" w:rsidRDefault="00630FC3" w:rsidP="00630FC3">
            <w:pPr>
              <w:jc w:val="center"/>
              <w:rPr>
                <w:color w:val="808080" w:themeColor="background1" w:themeShade="80"/>
              </w:rPr>
            </w:pPr>
            <w:r w:rsidRPr="00D14ADA">
              <w:rPr>
                <w:color w:val="808080" w:themeColor="background1" w:themeShade="80"/>
              </w:rPr>
              <w:t>24 hours</w:t>
            </w:r>
          </w:p>
        </w:tc>
        <w:tc>
          <w:tcPr>
            <w:tcW w:w="1484" w:type="dxa"/>
            <w:vAlign w:val="center"/>
          </w:tcPr>
          <w:p w14:paraId="27CCC3DB" w14:textId="52F84071" w:rsidR="00630FC3" w:rsidRPr="00D14ADA" w:rsidRDefault="00630FC3" w:rsidP="00630FC3">
            <w:pPr>
              <w:rPr>
                <w:color w:val="808080" w:themeColor="background1" w:themeShade="80"/>
              </w:rPr>
            </w:pPr>
            <w:r w:rsidRPr="00D14ADA">
              <w:rPr>
                <w:color w:val="808080" w:themeColor="background1" w:themeShade="80"/>
              </w:rPr>
              <w:t>SRB Financial Services</w:t>
            </w:r>
          </w:p>
        </w:tc>
      </w:tr>
      <w:tr w:rsidR="0012529E" w14:paraId="18F698C1" w14:textId="77777777" w:rsidTr="00630FC3">
        <w:tc>
          <w:tcPr>
            <w:tcW w:w="2061" w:type="dxa"/>
            <w:vAlign w:val="center"/>
          </w:tcPr>
          <w:p w14:paraId="07556695" w14:textId="77777777" w:rsidR="0012529E" w:rsidRDefault="0012529E"/>
        </w:tc>
        <w:tc>
          <w:tcPr>
            <w:tcW w:w="2039" w:type="dxa"/>
            <w:vAlign w:val="center"/>
          </w:tcPr>
          <w:p w14:paraId="724D1BF9" w14:textId="77777777" w:rsidR="0012529E" w:rsidRDefault="0012529E"/>
        </w:tc>
        <w:tc>
          <w:tcPr>
            <w:tcW w:w="1810" w:type="dxa"/>
            <w:vAlign w:val="center"/>
          </w:tcPr>
          <w:p w14:paraId="133701FE" w14:textId="77777777" w:rsidR="0012529E" w:rsidRDefault="0012529E"/>
        </w:tc>
        <w:tc>
          <w:tcPr>
            <w:tcW w:w="1851" w:type="dxa"/>
            <w:vAlign w:val="center"/>
          </w:tcPr>
          <w:p w14:paraId="40541B5B" w14:textId="77777777" w:rsidR="0012529E" w:rsidRDefault="0012529E"/>
        </w:tc>
        <w:tc>
          <w:tcPr>
            <w:tcW w:w="1997" w:type="dxa"/>
            <w:vAlign w:val="center"/>
          </w:tcPr>
          <w:p w14:paraId="75AA40BB" w14:textId="77777777" w:rsidR="0012529E" w:rsidRDefault="0012529E"/>
        </w:tc>
        <w:tc>
          <w:tcPr>
            <w:tcW w:w="1708" w:type="dxa"/>
            <w:vAlign w:val="center"/>
          </w:tcPr>
          <w:p w14:paraId="1F823B80" w14:textId="77777777" w:rsidR="0012529E" w:rsidRDefault="0012529E"/>
        </w:tc>
        <w:tc>
          <w:tcPr>
            <w:tcW w:w="1484" w:type="dxa"/>
            <w:vAlign w:val="center"/>
          </w:tcPr>
          <w:p w14:paraId="623150D3" w14:textId="77777777" w:rsidR="0012529E" w:rsidRDefault="0012529E"/>
        </w:tc>
      </w:tr>
      <w:tr w:rsidR="0012529E" w14:paraId="735AC68A" w14:textId="77777777" w:rsidTr="00630FC3">
        <w:tc>
          <w:tcPr>
            <w:tcW w:w="2061" w:type="dxa"/>
            <w:vAlign w:val="center"/>
          </w:tcPr>
          <w:p w14:paraId="75AF55ED" w14:textId="77777777" w:rsidR="0012529E" w:rsidRDefault="0012529E"/>
        </w:tc>
        <w:tc>
          <w:tcPr>
            <w:tcW w:w="2039" w:type="dxa"/>
            <w:vAlign w:val="center"/>
          </w:tcPr>
          <w:p w14:paraId="62805A49" w14:textId="77777777" w:rsidR="0012529E" w:rsidRDefault="0012529E"/>
        </w:tc>
        <w:tc>
          <w:tcPr>
            <w:tcW w:w="1810" w:type="dxa"/>
            <w:vAlign w:val="center"/>
          </w:tcPr>
          <w:p w14:paraId="71147FA7" w14:textId="77777777" w:rsidR="0012529E" w:rsidRDefault="0012529E"/>
        </w:tc>
        <w:tc>
          <w:tcPr>
            <w:tcW w:w="1851" w:type="dxa"/>
            <w:vAlign w:val="center"/>
          </w:tcPr>
          <w:p w14:paraId="3A722167" w14:textId="77777777" w:rsidR="0012529E" w:rsidRDefault="0012529E"/>
        </w:tc>
        <w:tc>
          <w:tcPr>
            <w:tcW w:w="1997" w:type="dxa"/>
            <w:vAlign w:val="center"/>
          </w:tcPr>
          <w:p w14:paraId="47785072" w14:textId="77777777" w:rsidR="0012529E" w:rsidRDefault="0012529E"/>
        </w:tc>
        <w:tc>
          <w:tcPr>
            <w:tcW w:w="1708" w:type="dxa"/>
            <w:vAlign w:val="center"/>
          </w:tcPr>
          <w:p w14:paraId="6DB3120F" w14:textId="77777777" w:rsidR="0012529E" w:rsidRDefault="0012529E"/>
        </w:tc>
        <w:tc>
          <w:tcPr>
            <w:tcW w:w="1484" w:type="dxa"/>
            <w:vAlign w:val="center"/>
          </w:tcPr>
          <w:p w14:paraId="09C8B1D4" w14:textId="77777777" w:rsidR="0012529E" w:rsidRDefault="0012529E"/>
        </w:tc>
      </w:tr>
      <w:tr w:rsidR="0012529E" w14:paraId="0CACBB67" w14:textId="77777777" w:rsidTr="00630FC3">
        <w:tc>
          <w:tcPr>
            <w:tcW w:w="2061" w:type="dxa"/>
            <w:vAlign w:val="center"/>
          </w:tcPr>
          <w:p w14:paraId="6F141FAF" w14:textId="77777777" w:rsidR="0012529E" w:rsidRDefault="0012529E"/>
        </w:tc>
        <w:tc>
          <w:tcPr>
            <w:tcW w:w="2039" w:type="dxa"/>
            <w:vAlign w:val="center"/>
          </w:tcPr>
          <w:p w14:paraId="72106D90" w14:textId="77777777" w:rsidR="0012529E" w:rsidRDefault="0012529E"/>
        </w:tc>
        <w:tc>
          <w:tcPr>
            <w:tcW w:w="1810" w:type="dxa"/>
            <w:vAlign w:val="center"/>
          </w:tcPr>
          <w:p w14:paraId="7B482A37" w14:textId="77777777" w:rsidR="0012529E" w:rsidRDefault="0012529E"/>
        </w:tc>
        <w:tc>
          <w:tcPr>
            <w:tcW w:w="1851" w:type="dxa"/>
            <w:vAlign w:val="center"/>
          </w:tcPr>
          <w:p w14:paraId="1A887865" w14:textId="77777777" w:rsidR="0012529E" w:rsidRDefault="0012529E"/>
        </w:tc>
        <w:tc>
          <w:tcPr>
            <w:tcW w:w="1997" w:type="dxa"/>
            <w:vAlign w:val="center"/>
          </w:tcPr>
          <w:p w14:paraId="007F6A46" w14:textId="77777777" w:rsidR="0012529E" w:rsidRDefault="0012529E"/>
        </w:tc>
        <w:tc>
          <w:tcPr>
            <w:tcW w:w="1708" w:type="dxa"/>
            <w:vAlign w:val="center"/>
          </w:tcPr>
          <w:p w14:paraId="331CC005" w14:textId="77777777" w:rsidR="0012529E" w:rsidRDefault="0012529E"/>
        </w:tc>
        <w:tc>
          <w:tcPr>
            <w:tcW w:w="1484" w:type="dxa"/>
            <w:vAlign w:val="center"/>
          </w:tcPr>
          <w:p w14:paraId="70FF4952" w14:textId="77777777" w:rsidR="0012529E" w:rsidRDefault="0012529E"/>
        </w:tc>
      </w:tr>
    </w:tbl>
    <w:p w14:paraId="26F76116" w14:textId="77777777" w:rsidR="00CA7E93" w:rsidRDefault="00CA7E93" w:rsidP="00CA7E93"/>
    <w:p w14:paraId="7B545C89" w14:textId="09891261" w:rsidR="00CA7E93" w:rsidRDefault="00CA7E93" w:rsidP="00CA7E93">
      <w:r>
        <w:t xml:space="preserve">See </w:t>
      </w:r>
      <w:r w:rsidRPr="007F1C47">
        <w:t>Appendix A – Sample Critical Services</w:t>
      </w:r>
      <w:r>
        <w:t xml:space="preserve"> for examples of critical functions</w:t>
      </w:r>
      <w:r w:rsidR="000F3AE6">
        <w:t xml:space="preserve"> or services to include</w:t>
      </w:r>
      <w:r>
        <w:t xml:space="preserve">. </w:t>
      </w:r>
    </w:p>
    <w:p w14:paraId="1212BA5F" w14:textId="77777777" w:rsidR="00FE74AE" w:rsidRPr="00936B15" w:rsidRDefault="00FE74AE" w:rsidP="00CA7E93"/>
    <w:p w14:paraId="6E6EE1E9" w14:textId="447A2107" w:rsidR="00CA7E93" w:rsidRDefault="0023745B">
      <w:pPr>
        <w:pStyle w:val="Heading3"/>
      </w:pPr>
      <w:bookmarkStart w:id="10" w:name="_Toc433182819"/>
      <w:r w:rsidRPr="0023745B">
        <w:t>Step 2.</w:t>
      </w:r>
      <w:r>
        <w:t xml:space="preserve">2: </w:t>
      </w:r>
      <w:r w:rsidRPr="0023745B">
        <w:t xml:space="preserve"> </w:t>
      </w:r>
      <w:r w:rsidR="00CA7E93">
        <w:t>Assess Impact of Service Outages</w:t>
      </w:r>
      <w:bookmarkEnd w:id="10"/>
    </w:p>
    <w:p w14:paraId="0894008C" w14:textId="52603C8C" w:rsidR="00CA7E93" w:rsidRPr="00D83EF1" w:rsidRDefault="00CA7E93" w:rsidP="0069720E">
      <w:pPr>
        <w:spacing w:after="120"/>
      </w:pPr>
      <w:r>
        <w:t xml:space="preserve">Determine the impact of service outages and </w:t>
      </w:r>
      <w:r w:rsidR="00FB0011">
        <w:t xml:space="preserve">the required </w:t>
      </w:r>
      <w:r w:rsidR="008C550C">
        <w:t>recovery time objective</w:t>
      </w:r>
      <w:r w:rsidR="00FB0011">
        <w:t xml:space="preserve"> (how soon the service needs to be recovered)</w:t>
      </w:r>
      <w:r w:rsidR="008C550C">
        <w:t xml:space="preserve"> and recovery point objective</w:t>
      </w:r>
      <w:r w:rsidR="00FB0011">
        <w:t xml:space="preserve"> (how much data can be lost)</w:t>
      </w:r>
      <w:r w:rsidR="008C550C">
        <w:t>.</w:t>
      </w:r>
      <w:r>
        <w:t xml:space="preserve"> </w:t>
      </w:r>
    </w:p>
    <w:p w14:paraId="7826F659" w14:textId="50FF9A54" w:rsidR="00CA7E93" w:rsidRDefault="0012529E" w:rsidP="0069720E">
      <w:pPr>
        <w:spacing w:after="120"/>
      </w:pPr>
      <w:r>
        <w:t xml:space="preserve">Fill in the table below to capture this information. </w:t>
      </w:r>
      <w:r w:rsidR="00B55D73">
        <w:t>Note that the columns with grey backgrounds contain information that was captured in the previous step.</w:t>
      </w:r>
    </w:p>
    <w:tbl>
      <w:tblPr>
        <w:tblStyle w:val="TableGrid"/>
        <w:tblW w:w="13158" w:type="dxa"/>
        <w:tblLayout w:type="fixed"/>
        <w:tblLook w:val="04A0" w:firstRow="1" w:lastRow="0" w:firstColumn="1" w:lastColumn="0" w:noHBand="0" w:noVBand="1"/>
        <w:tblCaption w:val="Assess Impact of Service Outages"/>
        <w:tblDescription w:val="Department Process or Service Current Location Criticality Period&#10;Manual Workaround Maximum Allowable Outage Time Supporting IT Services or ApplicationsFinancial Services Payroll Central Office Last Week of Month None 24 hours SRB Financial Services&#10;"/>
      </w:tblPr>
      <w:tblGrid>
        <w:gridCol w:w="1008"/>
        <w:gridCol w:w="900"/>
        <w:gridCol w:w="1530"/>
        <w:gridCol w:w="1080"/>
        <w:gridCol w:w="1350"/>
        <w:gridCol w:w="1260"/>
        <w:gridCol w:w="1350"/>
        <w:gridCol w:w="1350"/>
        <w:gridCol w:w="1710"/>
        <w:gridCol w:w="1620"/>
      </w:tblGrid>
      <w:tr w:rsidR="00CA7E93" w14:paraId="19FD10C0" w14:textId="77777777" w:rsidTr="00E76D7A">
        <w:trPr>
          <w:tblHeader/>
        </w:trPr>
        <w:tc>
          <w:tcPr>
            <w:tcW w:w="3438" w:type="dxa"/>
            <w:gridSpan w:val="3"/>
            <w:shd w:val="clear" w:color="auto" w:fill="BFBFBF" w:themeFill="background1" w:themeFillShade="BF"/>
          </w:tcPr>
          <w:p w14:paraId="09C5B104" w14:textId="77777777" w:rsidR="00CA7E93" w:rsidRPr="00344B3A" w:rsidRDefault="00CA7E93" w:rsidP="006915C7">
            <w:pPr>
              <w:rPr>
                <w:b/>
                <w:sz w:val="18"/>
                <w:szCs w:val="18"/>
              </w:rPr>
            </w:pPr>
          </w:p>
        </w:tc>
        <w:tc>
          <w:tcPr>
            <w:tcW w:w="6390" w:type="dxa"/>
            <w:gridSpan w:val="5"/>
            <w:shd w:val="clear" w:color="auto" w:fill="D9D9D9" w:themeFill="background1" w:themeFillShade="D9"/>
          </w:tcPr>
          <w:p w14:paraId="0024A386" w14:textId="23A8BF3B" w:rsidR="00CA7E93" w:rsidRPr="00E24D98" w:rsidRDefault="00E45ABC" w:rsidP="00344B3A">
            <w:pPr>
              <w:jc w:val="center"/>
              <w:rPr>
                <w:b/>
                <w:szCs w:val="22"/>
              </w:rPr>
            </w:pPr>
            <w:hyperlink w:anchor="_Business_Impact" w:history="1">
              <w:r w:rsidR="00CA7E93" w:rsidRPr="00911DA1">
                <w:rPr>
                  <w:rStyle w:val="Hyperlink"/>
                  <w:b/>
                  <w:szCs w:val="22"/>
                </w:rPr>
                <w:t>Impact</w:t>
              </w:r>
              <w:r w:rsidR="00344B3A" w:rsidRPr="00911DA1">
                <w:rPr>
                  <w:rStyle w:val="Hyperlink"/>
                  <w:b/>
                  <w:szCs w:val="22"/>
                </w:rPr>
                <w:t xml:space="preserve"> if Business Service is Not Available</w:t>
              </w:r>
            </w:hyperlink>
          </w:p>
        </w:tc>
        <w:tc>
          <w:tcPr>
            <w:tcW w:w="3330" w:type="dxa"/>
            <w:gridSpan w:val="2"/>
            <w:shd w:val="clear" w:color="auto" w:fill="D9D9D9" w:themeFill="background1" w:themeFillShade="D9"/>
          </w:tcPr>
          <w:p w14:paraId="18A20095" w14:textId="77777777" w:rsidR="00CA7E93" w:rsidRPr="00E24D98" w:rsidRDefault="00CA7E93" w:rsidP="006915C7">
            <w:pPr>
              <w:jc w:val="center"/>
              <w:rPr>
                <w:b/>
                <w:szCs w:val="22"/>
              </w:rPr>
            </w:pPr>
            <w:r w:rsidRPr="00E24D98">
              <w:rPr>
                <w:b/>
                <w:szCs w:val="22"/>
              </w:rPr>
              <w:t>Time Sensitivity</w:t>
            </w:r>
          </w:p>
        </w:tc>
      </w:tr>
      <w:tr w:rsidR="00FE74AE" w14:paraId="382025C5" w14:textId="77777777" w:rsidTr="00E76D7A">
        <w:trPr>
          <w:tblHeader/>
        </w:trPr>
        <w:tc>
          <w:tcPr>
            <w:tcW w:w="1008" w:type="dxa"/>
            <w:shd w:val="clear" w:color="auto" w:fill="BFBFBF" w:themeFill="background1" w:themeFillShade="BF"/>
          </w:tcPr>
          <w:p w14:paraId="1C785593" w14:textId="0FC5A51D" w:rsidR="006915C7" w:rsidRPr="00E24D98" w:rsidRDefault="00CA7E93" w:rsidP="00C06D6A">
            <w:pPr>
              <w:rPr>
                <w:b/>
                <w:szCs w:val="22"/>
              </w:rPr>
            </w:pPr>
            <w:r w:rsidRPr="00E24D98">
              <w:rPr>
                <w:b/>
                <w:szCs w:val="22"/>
              </w:rPr>
              <w:t>Dep</w:t>
            </w:r>
            <w:r w:rsidR="00344B3A" w:rsidRPr="00E24D98">
              <w:rPr>
                <w:b/>
                <w:szCs w:val="22"/>
              </w:rPr>
              <w:t>’</w:t>
            </w:r>
            <w:r w:rsidRPr="00E24D98">
              <w:rPr>
                <w:b/>
                <w:szCs w:val="22"/>
              </w:rPr>
              <w:t>t</w:t>
            </w:r>
          </w:p>
          <w:p w14:paraId="4F779A6F" w14:textId="70E61493" w:rsidR="00CA7E93" w:rsidRPr="00E24D98" w:rsidRDefault="00CA7E93" w:rsidP="00C06D6A">
            <w:pPr>
              <w:rPr>
                <w:b/>
                <w:szCs w:val="22"/>
              </w:rPr>
            </w:pPr>
          </w:p>
        </w:tc>
        <w:tc>
          <w:tcPr>
            <w:tcW w:w="900" w:type="dxa"/>
            <w:shd w:val="clear" w:color="auto" w:fill="BFBFBF" w:themeFill="background1" w:themeFillShade="BF"/>
          </w:tcPr>
          <w:p w14:paraId="6FE74F1B" w14:textId="30EF1E6E" w:rsidR="00CA7E93" w:rsidRPr="00E24D98" w:rsidRDefault="00CA7E93" w:rsidP="00C06D6A">
            <w:pPr>
              <w:rPr>
                <w:b/>
                <w:szCs w:val="22"/>
              </w:rPr>
            </w:pPr>
            <w:r w:rsidRPr="00E24D98">
              <w:rPr>
                <w:b/>
                <w:szCs w:val="22"/>
              </w:rPr>
              <w:t>Service</w:t>
            </w:r>
          </w:p>
        </w:tc>
        <w:tc>
          <w:tcPr>
            <w:tcW w:w="1530" w:type="dxa"/>
            <w:shd w:val="clear" w:color="auto" w:fill="BFBFBF" w:themeFill="background1" w:themeFillShade="BF"/>
          </w:tcPr>
          <w:p w14:paraId="17D2A191" w14:textId="77777777" w:rsidR="00CA7E93" w:rsidRPr="00E24D98" w:rsidRDefault="00CA7E93" w:rsidP="00C06D6A">
            <w:pPr>
              <w:rPr>
                <w:b/>
                <w:szCs w:val="22"/>
              </w:rPr>
            </w:pPr>
            <w:r w:rsidRPr="00E24D98">
              <w:rPr>
                <w:b/>
                <w:szCs w:val="22"/>
              </w:rPr>
              <w:t>Supporting IT Services or Applications</w:t>
            </w:r>
          </w:p>
        </w:tc>
        <w:tc>
          <w:tcPr>
            <w:tcW w:w="1080" w:type="dxa"/>
            <w:shd w:val="clear" w:color="auto" w:fill="D9D9D9" w:themeFill="background1" w:themeFillShade="D9"/>
          </w:tcPr>
          <w:p w14:paraId="068CFABE" w14:textId="77777777" w:rsidR="00CA7E93" w:rsidRPr="00E24D98" w:rsidRDefault="00CA7E93" w:rsidP="00C06D6A">
            <w:pPr>
              <w:jc w:val="center"/>
              <w:rPr>
                <w:b/>
                <w:szCs w:val="22"/>
              </w:rPr>
            </w:pPr>
            <w:r w:rsidRPr="00E24D98">
              <w:rPr>
                <w:b/>
                <w:szCs w:val="22"/>
              </w:rPr>
              <w:t>Safety/</w:t>
            </w:r>
          </w:p>
          <w:p w14:paraId="697BEDF0" w14:textId="6995593C" w:rsidR="00CA7E93" w:rsidRPr="00E24D98" w:rsidRDefault="00CA7E93" w:rsidP="00C06D6A">
            <w:pPr>
              <w:jc w:val="center"/>
              <w:rPr>
                <w:b/>
                <w:szCs w:val="22"/>
              </w:rPr>
            </w:pPr>
            <w:r w:rsidRPr="00E24D98">
              <w:rPr>
                <w:b/>
                <w:szCs w:val="22"/>
              </w:rPr>
              <w:t>Human</w:t>
            </w:r>
            <w:r w:rsidR="007B19B1">
              <w:rPr>
                <w:b/>
                <w:szCs w:val="22"/>
              </w:rPr>
              <w:t xml:space="preserve"> L</w:t>
            </w:r>
            <w:r w:rsidR="00182586">
              <w:rPr>
                <w:b/>
                <w:szCs w:val="22"/>
              </w:rPr>
              <w:t>i</w:t>
            </w:r>
            <w:r w:rsidR="007B19B1">
              <w:rPr>
                <w:b/>
                <w:szCs w:val="22"/>
              </w:rPr>
              <w:t>fe</w:t>
            </w:r>
          </w:p>
        </w:tc>
        <w:tc>
          <w:tcPr>
            <w:tcW w:w="1350" w:type="dxa"/>
            <w:shd w:val="clear" w:color="auto" w:fill="D9D9D9" w:themeFill="background1" w:themeFillShade="D9"/>
          </w:tcPr>
          <w:p w14:paraId="526402C1" w14:textId="77777777" w:rsidR="00CA7E93" w:rsidRPr="00E24D98" w:rsidRDefault="00CA7E93" w:rsidP="00C06D6A">
            <w:pPr>
              <w:jc w:val="center"/>
              <w:rPr>
                <w:b/>
                <w:szCs w:val="22"/>
              </w:rPr>
            </w:pPr>
            <w:r w:rsidRPr="00E24D98">
              <w:rPr>
                <w:b/>
                <w:szCs w:val="22"/>
              </w:rPr>
              <w:t>Financial</w:t>
            </w:r>
          </w:p>
        </w:tc>
        <w:tc>
          <w:tcPr>
            <w:tcW w:w="1260" w:type="dxa"/>
            <w:shd w:val="clear" w:color="auto" w:fill="D9D9D9" w:themeFill="background1" w:themeFillShade="D9"/>
          </w:tcPr>
          <w:p w14:paraId="61CA7589" w14:textId="77777777" w:rsidR="00CA7E93" w:rsidRPr="00E24D98" w:rsidRDefault="00CA7E93" w:rsidP="00C06D6A">
            <w:pPr>
              <w:jc w:val="center"/>
              <w:rPr>
                <w:b/>
                <w:szCs w:val="22"/>
              </w:rPr>
            </w:pPr>
            <w:r w:rsidRPr="00E24D98">
              <w:rPr>
                <w:b/>
                <w:szCs w:val="22"/>
              </w:rPr>
              <w:t>Operations</w:t>
            </w:r>
          </w:p>
        </w:tc>
        <w:tc>
          <w:tcPr>
            <w:tcW w:w="1350" w:type="dxa"/>
            <w:shd w:val="clear" w:color="auto" w:fill="D9D9D9" w:themeFill="background1" w:themeFillShade="D9"/>
          </w:tcPr>
          <w:p w14:paraId="2F0BF74A" w14:textId="77777777" w:rsidR="00CA7E93" w:rsidRPr="00E24D98" w:rsidRDefault="00CA7E93" w:rsidP="00C06D6A">
            <w:pPr>
              <w:jc w:val="center"/>
              <w:rPr>
                <w:b/>
                <w:szCs w:val="22"/>
              </w:rPr>
            </w:pPr>
            <w:r w:rsidRPr="00E24D98">
              <w:rPr>
                <w:b/>
                <w:szCs w:val="22"/>
              </w:rPr>
              <w:t>Reputation</w:t>
            </w:r>
          </w:p>
        </w:tc>
        <w:tc>
          <w:tcPr>
            <w:tcW w:w="1350" w:type="dxa"/>
            <w:shd w:val="clear" w:color="auto" w:fill="D9D9D9" w:themeFill="background1" w:themeFillShade="D9"/>
          </w:tcPr>
          <w:p w14:paraId="7F9F9FEA" w14:textId="77777777" w:rsidR="00FE74AE" w:rsidRPr="00E24D98" w:rsidRDefault="00CA7E93" w:rsidP="00C06D6A">
            <w:pPr>
              <w:jc w:val="center"/>
              <w:rPr>
                <w:b/>
                <w:szCs w:val="22"/>
              </w:rPr>
            </w:pPr>
            <w:r w:rsidRPr="00E24D98">
              <w:rPr>
                <w:b/>
                <w:szCs w:val="22"/>
              </w:rPr>
              <w:t>Regulatory/</w:t>
            </w:r>
          </w:p>
          <w:p w14:paraId="791AA8A6" w14:textId="29C6D629" w:rsidR="00CA7E93" w:rsidRPr="00E24D98" w:rsidRDefault="00CA7E93" w:rsidP="00C06D6A">
            <w:pPr>
              <w:jc w:val="center"/>
              <w:rPr>
                <w:b/>
                <w:szCs w:val="22"/>
              </w:rPr>
            </w:pPr>
            <w:r w:rsidRPr="00E24D98">
              <w:rPr>
                <w:b/>
                <w:szCs w:val="22"/>
              </w:rPr>
              <w:t>Legal/ Contractual</w:t>
            </w:r>
          </w:p>
        </w:tc>
        <w:tc>
          <w:tcPr>
            <w:tcW w:w="1710" w:type="dxa"/>
            <w:shd w:val="clear" w:color="auto" w:fill="D9D9D9" w:themeFill="background1" w:themeFillShade="D9"/>
          </w:tcPr>
          <w:p w14:paraId="0EC4CF2F" w14:textId="30571324" w:rsidR="00CA7E93" w:rsidRPr="00E24D98" w:rsidRDefault="00E45ABC" w:rsidP="00C06D6A">
            <w:pPr>
              <w:jc w:val="center"/>
              <w:rPr>
                <w:b/>
                <w:szCs w:val="22"/>
              </w:rPr>
            </w:pPr>
            <w:hyperlink w:anchor="_Recovery_Time_Objective" w:history="1">
              <w:r w:rsidR="00CA7E93" w:rsidRPr="001D3BA4">
                <w:rPr>
                  <w:rStyle w:val="Hyperlink"/>
                  <w:b/>
                  <w:szCs w:val="22"/>
                </w:rPr>
                <w:t>Recovery Time Objective</w:t>
              </w:r>
            </w:hyperlink>
          </w:p>
        </w:tc>
        <w:tc>
          <w:tcPr>
            <w:tcW w:w="1620" w:type="dxa"/>
            <w:shd w:val="clear" w:color="auto" w:fill="D9D9D9" w:themeFill="background1" w:themeFillShade="D9"/>
          </w:tcPr>
          <w:p w14:paraId="2F4D00B0" w14:textId="34ECC2B8" w:rsidR="00CA7E93" w:rsidRPr="00E24D98" w:rsidRDefault="00E45ABC" w:rsidP="00C06D6A">
            <w:pPr>
              <w:jc w:val="center"/>
              <w:rPr>
                <w:b/>
                <w:szCs w:val="22"/>
              </w:rPr>
            </w:pPr>
            <w:hyperlink w:anchor="_Recovery_Point_Objective" w:history="1">
              <w:r w:rsidR="00CA7E93" w:rsidRPr="007B19B1">
                <w:rPr>
                  <w:rStyle w:val="Hyperlink"/>
                  <w:b/>
                  <w:szCs w:val="22"/>
                </w:rPr>
                <w:t>Recovery Point Objective</w:t>
              </w:r>
            </w:hyperlink>
          </w:p>
        </w:tc>
      </w:tr>
      <w:tr w:rsidR="00FE74AE" w14:paraId="2953FAA6" w14:textId="77777777" w:rsidTr="00911DA1">
        <w:tc>
          <w:tcPr>
            <w:tcW w:w="1008" w:type="dxa"/>
            <w:shd w:val="clear" w:color="auto" w:fill="BFBFBF" w:themeFill="background1" w:themeFillShade="BF"/>
          </w:tcPr>
          <w:p w14:paraId="4455DB7F" w14:textId="77777777" w:rsidR="00CA7E93" w:rsidRPr="002C3E00" w:rsidRDefault="00CA7E93" w:rsidP="006915C7">
            <w:pPr>
              <w:rPr>
                <w:color w:val="808080" w:themeColor="background1" w:themeShade="80"/>
                <w:szCs w:val="22"/>
              </w:rPr>
            </w:pPr>
            <w:r w:rsidRPr="002C3E00">
              <w:rPr>
                <w:color w:val="808080" w:themeColor="background1" w:themeShade="80"/>
                <w:szCs w:val="22"/>
              </w:rPr>
              <w:t>Finances</w:t>
            </w:r>
          </w:p>
        </w:tc>
        <w:tc>
          <w:tcPr>
            <w:tcW w:w="900" w:type="dxa"/>
            <w:shd w:val="clear" w:color="auto" w:fill="BFBFBF" w:themeFill="background1" w:themeFillShade="BF"/>
          </w:tcPr>
          <w:p w14:paraId="2CD26450" w14:textId="77777777" w:rsidR="00CA7E93" w:rsidRPr="002C3E00" w:rsidRDefault="00CA7E93" w:rsidP="006915C7">
            <w:pPr>
              <w:rPr>
                <w:color w:val="808080" w:themeColor="background1" w:themeShade="80"/>
                <w:szCs w:val="22"/>
              </w:rPr>
            </w:pPr>
            <w:r w:rsidRPr="002C3E00">
              <w:rPr>
                <w:color w:val="808080" w:themeColor="background1" w:themeShade="80"/>
                <w:szCs w:val="22"/>
              </w:rPr>
              <w:t>Payroll</w:t>
            </w:r>
          </w:p>
        </w:tc>
        <w:tc>
          <w:tcPr>
            <w:tcW w:w="1530" w:type="dxa"/>
            <w:shd w:val="clear" w:color="auto" w:fill="BFBFBF" w:themeFill="background1" w:themeFillShade="BF"/>
          </w:tcPr>
          <w:p w14:paraId="4739CE37" w14:textId="5FC43BF6" w:rsidR="00CA7E93" w:rsidRPr="002C3E00" w:rsidRDefault="00CA7E93" w:rsidP="00FE74AE">
            <w:pPr>
              <w:rPr>
                <w:color w:val="808080" w:themeColor="background1" w:themeShade="80"/>
                <w:szCs w:val="22"/>
              </w:rPr>
            </w:pPr>
            <w:r w:rsidRPr="002C3E00">
              <w:rPr>
                <w:color w:val="808080" w:themeColor="background1" w:themeShade="80"/>
                <w:szCs w:val="22"/>
              </w:rPr>
              <w:t>SRB Financial Services</w:t>
            </w:r>
          </w:p>
        </w:tc>
        <w:tc>
          <w:tcPr>
            <w:tcW w:w="1080" w:type="dxa"/>
          </w:tcPr>
          <w:p w14:paraId="0FA8F371"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Minor</w:t>
            </w:r>
          </w:p>
        </w:tc>
        <w:tc>
          <w:tcPr>
            <w:tcW w:w="1350" w:type="dxa"/>
          </w:tcPr>
          <w:p w14:paraId="5F8FF943"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Major</w:t>
            </w:r>
          </w:p>
        </w:tc>
        <w:tc>
          <w:tcPr>
            <w:tcW w:w="1260" w:type="dxa"/>
          </w:tcPr>
          <w:p w14:paraId="315A568F"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Major</w:t>
            </w:r>
          </w:p>
        </w:tc>
        <w:tc>
          <w:tcPr>
            <w:tcW w:w="1350" w:type="dxa"/>
          </w:tcPr>
          <w:p w14:paraId="71B76FE8"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Moderate</w:t>
            </w:r>
          </w:p>
        </w:tc>
        <w:tc>
          <w:tcPr>
            <w:tcW w:w="1350" w:type="dxa"/>
          </w:tcPr>
          <w:p w14:paraId="254D0DD2"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Major</w:t>
            </w:r>
          </w:p>
        </w:tc>
        <w:tc>
          <w:tcPr>
            <w:tcW w:w="1710" w:type="dxa"/>
          </w:tcPr>
          <w:p w14:paraId="1817F28E" w14:textId="77777777" w:rsidR="00CA7E93" w:rsidRPr="002C3E00" w:rsidRDefault="00CA7E93" w:rsidP="00C06D6A">
            <w:pPr>
              <w:jc w:val="center"/>
              <w:rPr>
                <w:color w:val="808080" w:themeColor="background1" w:themeShade="80"/>
                <w:szCs w:val="22"/>
              </w:rPr>
            </w:pPr>
            <w:r w:rsidRPr="002C3E00">
              <w:rPr>
                <w:color w:val="808080" w:themeColor="background1" w:themeShade="80"/>
                <w:szCs w:val="22"/>
              </w:rPr>
              <w:t>24 hours</w:t>
            </w:r>
          </w:p>
        </w:tc>
        <w:tc>
          <w:tcPr>
            <w:tcW w:w="1620" w:type="dxa"/>
          </w:tcPr>
          <w:p w14:paraId="69C0ED14" w14:textId="0EE66895" w:rsidR="00CA7E93" w:rsidRPr="002C3E00" w:rsidRDefault="00982227" w:rsidP="00C06D6A">
            <w:pPr>
              <w:jc w:val="center"/>
              <w:rPr>
                <w:color w:val="808080" w:themeColor="background1" w:themeShade="80"/>
                <w:szCs w:val="22"/>
              </w:rPr>
            </w:pPr>
            <w:r w:rsidRPr="002C3E00">
              <w:rPr>
                <w:color w:val="808080" w:themeColor="background1" w:themeShade="80"/>
                <w:szCs w:val="22"/>
              </w:rPr>
              <w:t>24 h</w:t>
            </w:r>
            <w:r w:rsidR="00CA7E93" w:rsidRPr="002C3E00">
              <w:rPr>
                <w:color w:val="808080" w:themeColor="background1" w:themeShade="80"/>
                <w:szCs w:val="22"/>
              </w:rPr>
              <w:t>ours</w:t>
            </w:r>
          </w:p>
        </w:tc>
      </w:tr>
      <w:tr w:rsidR="00880300" w14:paraId="5E42F122" w14:textId="77777777" w:rsidTr="00911DA1">
        <w:tc>
          <w:tcPr>
            <w:tcW w:w="1008" w:type="dxa"/>
            <w:shd w:val="clear" w:color="auto" w:fill="BFBFBF" w:themeFill="background1" w:themeFillShade="BF"/>
          </w:tcPr>
          <w:p w14:paraId="682D0003" w14:textId="77777777" w:rsidR="00880300" w:rsidRPr="00E24D98" w:rsidRDefault="00880300" w:rsidP="006915C7">
            <w:pPr>
              <w:rPr>
                <w:szCs w:val="22"/>
              </w:rPr>
            </w:pPr>
          </w:p>
        </w:tc>
        <w:tc>
          <w:tcPr>
            <w:tcW w:w="900" w:type="dxa"/>
            <w:shd w:val="clear" w:color="auto" w:fill="BFBFBF" w:themeFill="background1" w:themeFillShade="BF"/>
          </w:tcPr>
          <w:p w14:paraId="216650C1" w14:textId="77777777" w:rsidR="00880300" w:rsidRPr="00E24D98" w:rsidRDefault="00880300" w:rsidP="006915C7">
            <w:pPr>
              <w:rPr>
                <w:szCs w:val="22"/>
              </w:rPr>
            </w:pPr>
          </w:p>
        </w:tc>
        <w:tc>
          <w:tcPr>
            <w:tcW w:w="1530" w:type="dxa"/>
            <w:shd w:val="clear" w:color="auto" w:fill="BFBFBF" w:themeFill="background1" w:themeFillShade="BF"/>
          </w:tcPr>
          <w:p w14:paraId="6D34B189" w14:textId="77777777" w:rsidR="00880300" w:rsidRPr="00E24D98" w:rsidRDefault="00880300" w:rsidP="00FE74AE">
            <w:pPr>
              <w:rPr>
                <w:szCs w:val="22"/>
              </w:rPr>
            </w:pPr>
          </w:p>
        </w:tc>
        <w:tc>
          <w:tcPr>
            <w:tcW w:w="1080" w:type="dxa"/>
          </w:tcPr>
          <w:p w14:paraId="198BC22B" w14:textId="77777777" w:rsidR="00880300" w:rsidRPr="00E24D98" w:rsidRDefault="00880300" w:rsidP="006915C7">
            <w:pPr>
              <w:rPr>
                <w:szCs w:val="22"/>
              </w:rPr>
            </w:pPr>
          </w:p>
        </w:tc>
        <w:tc>
          <w:tcPr>
            <w:tcW w:w="1350" w:type="dxa"/>
          </w:tcPr>
          <w:p w14:paraId="21A4A698" w14:textId="77777777" w:rsidR="00880300" w:rsidRPr="00E24D98" w:rsidRDefault="00880300" w:rsidP="006915C7">
            <w:pPr>
              <w:rPr>
                <w:szCs w:val="22"/>
              </w:rPr>
            </w:pPr>
          </w:p>
        </w:tc>
        <w:tc>
          <w:tcPr>
            <w:tcW w:w="1260" w:type="dxa"/>
          </w:tcPr>
          <w:p w14:paraId="4497C6D2" w14:textId="77777777" w:rsidR="00880300" w:rsidRPr="00E24D98" w:rsidRDefault="00880300" w:rsidP="006915C7">
            <w:pPr>
              <w:rPr>
                <w:szCs w:val="22"/>
              </w:rPr>
            </w:pPr>
          </w:p>
        </w:tc>
        <w:tc>
          <w:tcPr>
            <w:tcW w:w="1350" w:type="dxa"/>
          </w:tcPr>
          <w:p w14:paraId="0DB34993" w14:textId="77777777" w:rsidR="00880300" w:rsidRPr="00E24D98" w:rsidRDefault="00880300" w:rsidP="006915C7">
            <w:pPr>
              <w:rPr>
                <w:szCs w:val="22"/>
              </w:rPr>
            </w:pPr>
          </w:p>
        </w:tc>
        <w:tc>
          <w:tcPr>
            <w:tcW w:w="1350" w:type="dxa"/>
          </w:tcPr>
          <w:p w14:paraId="321A335E" w14:textId="77777777" w:rsidR="00880300" w:rsidRPr="00E24D98" w:rsidRDefault="00880300" w:rsidP="006915C7">
            <w:pPr>
              <w:rPr>
                <w:szCs w:val="22"/>
              </w:rPr>
            </w:pPr>
          </w:p>
        </w:tc>
        <w:tc>
          <w:tcPr>
            <w:tcW w:w="1710" w:type="dxa"/>
          </w:tcPr>
          <w:p w14:paraId="32316202" w14:textId="77777777" w:rsidR="00880300" w:rsidRPr="00E24D98" w:rsidRDefault="00880300" w:rsidP="006915C7">
            <w:pPr>
              <w:rPr>
                <w:szCs w:val="22"/>
              </w:rPr>
            </w:pPr>
          </w:p>
        </w:tc>
        <w:tc>
          <w:tcPr>
            <w:tcW w:w="1620" w:type="dxa"/>
          </w:tcPr>
          <w:p w14:paraId="2B89BDCB" w14:textId="77777777" w:rsidR="00880300" w:rsidRPr="00E24D98" w:rsidRDefault="00880300" w:rsidP="00982227">
            <w:pPr>
              <w:rPr>
                <w:szCs w:val="22"/>
              </w:rPr>
            </w:pPr>
          </w:p>
        </w:tc>
      </w:tr>
      <w:tr w:rsidR="00880300" w14:paraId="202BB3F3" w14:textId="77777777" w:rsidTr="00911DA1">
        <w:tc>
          <w:tcPr>
            <w:tcW w:w="1008" w:type="dxa"/>
            <w:shd w:val="clear" w:color="auto" w:fill="BFBFBF" w:themeFill="background1" w:themeFillShade="BF"/>
          </w:tcPr>
          <w:p w14:paraId="65AC5DD1" w14:textId="77777777" w:rsidR="00880300" w:rsidRPr="00E24D98" w:rsidRDefault="00880300" w:rsidP="006915C7">
            <w:pPr>
              <w:rPr>
                <w:szCs w:val="22"/>
              </w:rPr>
            </w:pPr>
          </w:p>
        </w:tc>
        <w:tc>
          <w:tcPr>
            <w:tcW w:w="900" w:type="dxa"/>
            <w:shd w:val="clear" w:color="auto" w:fill="BFBFBF" w:themeFill="background1" w:themeFillShade="BF"/>
          </w:tcPr>
          <w:p w14:paraId="2097FF68" w14:textId="77777777" w:rsidR="00880300" w:rsidRPr="00E24D98" w:rsidRDefault="00880300" w:rsidP="006915C7">
            <w:pPr>
              <w:rPr>
                <w:szCs w:val="22"/>
              </w:rPr>
            </w:pPr>
          </w:p>
        </w:tc>
        <w:tc>
          <w:tcPr>
            <w:tcW w:w="1530" w:type="dxa"/>
            <w:shd w:val="clear" w:color="auto" w:fill="BFBFBF" w:themeFill="background1" w:themeFillShade="BF"/>
          </w:tcPr>
          <w:p w14:paraId="022E0284" w14:textId="77777777" w:rsidR="00880300" w:rsidRPr="00E24D98" w:rsidRDefault="00880300" w:rsidP="00FE74AE">
            <w:pPr>
              <w:rPr>
                <w:szCs w:val="22"/>
              </w:rPr>
            </w:pPr>
          </w:p>
        </w:tc>
        <w:tc>
          <w:tcPr>
            <w:tcW w:w="1080" w:type="dxa"/>
          </w:tcPr>
          <w:p w14:paraId="3A232B3D" w14:textId="77777777" w:rsidR="00880300" w:rsidRPr="00E24D98" w:rsidRDefault="00880300" w:rsidP="006915C7">
            <w:pPr>
              <w:rPr>
                <w:szCs w:val="22"/>
              </w:rPr>
            </w:pPr>
          </w:p>
        </w:tc>
        <w:tc>
          <w:tcPr>
            <w:tcW w:w="1350" w:type="dxa"/>
          </w:tcPr>
          <w:p w14:paraId="723EA038" w14:textId="77777777" w:rsidR="00880300" w:rsidRPr="00E24D98" w:rsidRDefault="00880300" w:rsidP="006915C7">
            <w:pPr>
              <w:rPr>
                <w:szCs w:val="22"/>
              </w:rPr>
            </w:pPr>
          </w:p>
        </w:tc>
        <w:tc>
          <w:tcPr>
            <w:tcW w:w="1260" w:type="dxa"/>
          </w:tcPr>
          <w:p w14:paraId="67958C1D" w14:textId="77777777" w:rsidR="00880300" w:rsidRPr="00E24D98" w:rsidRDefault="00880300" w:rsidP="006915C7">
            <w:pPr>
              <w:rPr>
                <w:szCs w:val="22"/>
              </w:rPr>
            </w:pPr>
          </w:p>
        </w:tc>
        <w:tc>
          <w:tcPr>
            <w:tcW w:w="1350" w:type="dxa"/>
          </w:tcPr>
          <w:p w14:paraId="6F2D1377" w14:textId="77777777" w:rsidR="00880300" w:rsidRPr="00E24D98" w:rsidRDefault="00880300" w:rsidP="006915C7">
            <w:pPr>
              <w:rPr>
                <w:szCs w:val="22"/>
              </w:rPr>
            </w:pPr>
          </w:p>
        </w:tc>
        <w:tc>
          <w:tcPr>
            <w:tcW w:w="1350" w:type="dxa"/>
          </w:tcPr>
          <w:p w14:paraId="2F50C1C1" w14:textId="77777777" w:rsidR="00880300" w:rsidRPr="00E24D98" w:rsidRDefault="00880300" w:rsidP="006915C7">
            <w:pPr>
              <w:rPr>
                <w:szCs w:val="22"/>
              </w:rPr>
            </w:pPr>
          </w:p>
        </w:tc>
        <w:tc>
          <w:tcPr>
            <w:tcW w:w="1710" w:type="dxa"/>
          </w:tcPr>
          <w:p w14:paraId="4825D6F7" w14:textId="77777777" w:rsidR="00880300" w:rsidRPr="00E24D98" w:rsidRDefault="00880300" w:rsidP="006915C7">
            <w:pPr>
              <w:rPr>
                <w:szCs w:val="22"/>
              </w:rPr>
            </w:pPr>
          </w:p>
        </w:tc>
        <w:tc>
          <w:tcPr>
            <w:tcW w:w="1620" w:type="dxa"/>
          </w:tcPr>
          <w:p w14:paraId="6EB49101" w14:textId="77777777" w:rsidR="00880300" w:rsidRPr="00E24D98" w:rsidRDefault="00880300" w:rsidP="00982227">
            <w:pPr>
              <w:rPr>
                <w:szCs w:val="22"/>
              </w:rPr>
            </w:pPr>
          </w:p>
        </w:tc>
      </w:tr>
    </w:tbl>
    <w:p w14:paraId="6CC2B756" w14:textId="78D06FB0" w:rsidR="00CA7E93" w:rsidRDefault="00FE74AE" w:rsidP="0069720E">
      <w:pPr>
        <w:pStyle w:val="Heading3"/>
      </w:pPr>
      <w:bookmarkStart w:id="11" w:name="_Toc433182820"/>
      <w:r w:rsidRPr="0023745B">
        <w:t>Step 2.</w:t>
      </w:r>
      <w:r>
        <w:t xml:space="preserve">3: </w:t>
      </w:r>
      <w:r w:rsidRPr="0023745B">
        <w:t xml:space="preserve"> </w:t>
      </w:r>
      <w:r w:rsidR="00CA7E93">
        <w:t>Assess Risks</w:t>
      </w:r>
      <w:bookmarkEnd w:id="11"/>
    </w:p>
    <w:p w14:paraId="7679B818" w14:textId="03BB1E9E" w:rsidR="00CA7E93" w:rsidRPr="00DC079F" w:rsidRDefault="00046252" w:rsidP="0069720E">
      <w:pPr>
        <w:spacing w:after="120"/>
      </w:pPr>
      <w:r>
        <w:t xml:space="preserve">Document the known </w:t>
      </w:r>
      <w:r w:rsidR="00F75014">
        <w:t xml:space="preserve">risks </w:t>
      </w:r>
      <w:r w:rsidR="00CA7E93">
        <w:t xml:space="preserve">that </w:t>
      </w:r>
      <w:r w:rsidR="000C751B">
        <w:t>could</w:t>
      </w:r>
      <w:r w:rsidR="00CA7E93">
        <w:t xml:space="preserve"> cause disruptions to IT services, applications and processes.</w:t>
      </w:r>
      <w:r w:rsidR="00375C17">
        <w:t xml:space="preserve"> </w:t>
      </w:r>
      <w:r w:rsidR="000C751B">
        <w:t xml:space="preserve">For example, a server room that does not </w:t>
      </w:r>
      <w:r w:rsidR="00A031D1">
        <w:t>have a backup source of power will mean that services will not be available during a power outage</w:t>
      </w:r>
      <w:r w:rsidR="000C751B">
        <w:t>. Specify the implications if the risk occurs and whether or not a strategy needs to be developed to address the risk.</w:t>
      </w:r>
    </w:p>
    <w:p w14:paraId="103C8A8D" w14:textId="5FE995DC" w:rsidR="00CA7E93" w:rsidRDefault="0012529E" w:rsidP="0069720E">
      <w:pPr>
        <w:spacing w:after="120"/>
      </w:pPr>
      <w:r>
        <w:t xml:space="preserve">Fill in the table below to capture this information. </w:t>
      </w:r>
      <w:r w:rsidR="00B55D73">
        <w:t>Note that the columns with grey backgrounds contain information that was captured in previous steps.</w:t>
      </w:r>
    </w:p>
    <w:tbl>
      <w:tblPr>
        <w:tblStyle w:val="TableGrid"/>
        <w:tblW w:w="12618" w:type="dxa"/>
        <w:tblLayout w:type="fixed"/>
        <w:tblLook w:val="04A0" w:firstRow="1" w:lastRow="0" w:firstColumn="1" w:lastColumn="0" w:noHBand="0" w:noVBand="1"/>
        <w:tblCaption w:val="Assess Risks"/>
        <w:tblDescription w:val="Department Process&#10;or Service Supporting IT Services or Applications Known Risks&#10;Implications Need Strategy to Address?&#10;Finances Payroll SRB Financial Services No shields for servers if water pipe bursts Servers will be damaged Yes, install shields&#10;"/>
      </w:tblPr>
      <w:tblGrid>
        <w:gridCol w:w="1458"/>
        <w:gridCol w:w="1170"/>
        <w:gridCol w:w="2520"/>
        <w:gridCol w:w="1980"/>
        <w:gridCol w:w="2497"/>
        <w:gridCol w:w="2993"/>
      </w:tblGrid>
      <w:tr w:rsidR="0023745B" w14:paraId="1677EE4F" w14:textId="2ABA4D2E" w:rsidTr="00015231">
        <w:trPr>
          <w:tblHeader/>
        </w:trPr>
        <w:tc>
          <w:tcPr>
            <w:tcW w:w="1458" w:type="dxa"/>
            <w:shd w:val="clear" w:color="auto" w:fill="BFBFBF" w:themeFill="background1" w:themeFillShade="BF"/>
            <w:vAlign w:val="center"/>
          </w:tcPr>
          <w:p w14:paraId="661A02C1" w14:textId="1F27038C" w:rsidR="0023745B" w:rsidRPr="009F72D0" w:rsidRDefault="0023745B" w:rsidP="0069720E">
            <w:pPr>
              <w:jc w:val="center"/>
              <w:rPr>
                <w:b/>
              </w:rPr>
            </w:pPr>
            <w:r w:rsidRPr="009F72D0">
              <w:rPr>
                <w:b/>
              </w:rPr>
              <w:lastRenderedPageBreak/>
              <w:t>Department</w:t>
            </w:r>
          </w:p>
        </w:tc>
        <w:tc>
          <w:tcPr>
            <w:tcW w:w="1170" w:type="dxa"/>
            <w:shd w:val="clear" w:color="auto" w:fill="BFBFBF" w:themeFill="background1" w:themeFillShade="BF"/>
            <w:vAlign w:val="center"/>
          </w:tcPr>
          <w:p w14:paraId="0EE8917D" w14:textId="77777777" w:rsidR="0023745B" w:rsidRDefault="0023745B" w:rsidP="0069720E">
            <w:pPr>
              <w:jc w:val="center"/>
              <w:rPr>
                <w:b/>
              </w:rPr>
            </w:pPr>
            <w:r w:rsidRPr="009F72D0">
              <w:rPr>
                <w:b/>
              </w:rPr>
              <w:t>Process</w:t>
            </w:r>
          </w:p>
          <w:p w14:paraId="0B22270E" w14:textId="77777777" w:rsidR="0023745B" w:rsidRPr="009F72D0" w:rsidRDefault="0023745B" w:rsidP="0069720E">
            <w:pPr>
              <w:jc w:val="center"/>
              <w:rPr>
                <w:b/>
              </w:rPr>
            </w:pPr>
            <w:r w:rsidRPr="009F72D0">
              <w:rPr>
                <w:b/>
              </w:rPr>
              <w:t>or Service</w:t>
            </w:r>
          </w:p>
        </w:tc>
        <w:tc>
          <w:tcPr>
            <w:tcW w:w="2520" w:type="dxa"/>
            <w:shd w:val="clear" w:color="auto" w:fill="BFBFBF" w:themeFill="background1" w:themeFillShade="BF"/>
            <w:vAlign w:val="center"/>
          </w:tcPr>
          <w:p w14:paraId="3840F1DE" w14:textId="77777777" w:rsidR="0023745B" w:rsidRPr="009F72D0" w:rsidRDefault="0023745B" w:rsidP="0069720E">
            <w:pPr>
              <w:jc w:val="center"/>
              <w:rPr>
                <w:b/>
              </w:rPr>
            </w:pPr>
            <w:r w:rsidRPr="009F72D0">
              <w:rPr>
                <w:b/>
              </w:rPr>
              <w:t>Supporting IT Services or Applications</w:t>
            </w:r>
          </w:p>
        </w:tc>
        <w:tc>
          <w:tcPr>
            <w:tcW w:w="1980" w:type="dxa"/>
            <w:shd w:val="clear" w:color="auto" w:fill="D9D9D9" w:themeFill="background1" w:themeFillShade="D9"/>
            <w:vAlign w:val="center"/>
          </w:tcPr>
          <w:p w14:paraId="2E8BAAD1" w14:textId="685F1F6D" w:rsidR="0023745B" w:rsidRPr="009F72D0" w:rsidRDefault="00E45ABC" w:rsidP="0069720E">
            <w:pPr>
              <w:jc w:val="center"/>
              <w:rPr>
                <w:b/>
              </w:rPr>
            </w:pPr>
            <w:hyperlink w:anchor="_Known_Risk_1" w:history="1">
              <w:r w:rsidR="0023745B" w:rsidRPr="003C32F0">
                <w:rPr>
                  <w:rStyle w:val="Hyperlink"/>
                  <w:b/>
                </w:rPr>
                <w:t>Known Risks</w:t>
              </w:r>
            </w:hyperlink>
          </w:p>
        </w:tc>
        <w:tc>
          <w:tcPr>
            <w:tcW w:w="2497" w:type="dxa"/>
            <w:shd w:val="clear" w:color="auto" w:fill="D9D9D9" w:themeFill="background1" w:themeFillShade="D9"/>
            <w:vAlign w:val="center"/>
          </w:tcPr>
          <w:p w14:paraId="3F24CD3F" w14:textId="77777777" w:rsidR="0023745B" w:rsidRPr="009F72D0" w:rsidRDefault="0023745B" w:rsidP="0069720E">
            <w:pPr>
              <w:jc w:val="center"/>
              <w:rPr>
                <w:b/>
              </w:rPr>
            </w:pPr>
            <w:r>
              <w:rPr>
                <w:b/>
              </w:rPr>
              <w:t>Implications</w:t>
            </w:r>
          </w:p>
        </w:tc>
        <w:tc>
          <w:tcPr>
            <w:tcW w:w="2993" w:type="dxa"/>
            <w:shd w:val="clear" w:color="auto" w:fill="D9D9D9" w:themeFill="background1" w:themeFillShade="D9"/>
            <w:vAlign w:val="center"/>
          </w:tcPr>
          <w:p w14:paraId="482FAF75" w14:textId="3061CB47" w:rsidR="0023745B" w:rsidRDefault="0023745B" w:rsidP="0069720E">
            <w:pPr>
              <w:jc w:val="center"/>
              <w:rPr>
                <w:b/>
              </w:rPr>
            </w:pPr>
            <w:r>
              <w:rPr>
                <w:b/>
              </w:rPr>
              <w:t>Need Strategy to Address?</w:t>
            </w:r>
          </w:p>
        </w:tc>
      </w:tr>
      <w:tr w:rsidR="0023745B" w14:paraId="5BA009D7" w14:textId="686AFBDC" w:rsidTr="00015231">
        <w:tc>
          <w:tcPr>
            <w:tcW w:w="1458" w:type="dxa"/>
            <w:shd w:val="clear" w:color="auto" w:fill="BFBFBF" w:themeFill="background1" w:themeFillShade="BF"/>
            <w:vAlign w:val="center"/>
          </w:tcPr>
          <w:p w14:paraId="11FE038D" w14:textId="77777777" w:rsidR="0023745B" w:rsidRPr="002C3E00" w:rsidRDefault="0023745B">
            <w:pPr>
              <w:rPr>
                <w:color w:val="808080" w:themeColor="background1" w:themeShade="80"/>
              </w:rPr>
            </w:pPr>
            <w:r w:rsidRPr="002C3E00">
              <w:rPr>
                <w:color w:val="808080" w:themeColor="background1" w:themeShade="80"/>
              </w:rPr>
              <w:t>Finances</w:t>
            </w:r>
          </w:p>
        </w:tc>
        <w:tc>
          <w:tcPr>
            <w:tcW w:w="1170" w:type="dxa"/>
            <w:shd w:val="clear" w:color="auto" w:fill="BFBFBF" w:themeFill="background1" w:themeFillShade="BF"/>
            <w:vAlign w:val="center"/>
          </w:tcPr>
          <w:p w14:paraId="58DAEA33" w14:textId="77777777" w:rsidR="0023745B" w:rsidRPr="002C3E00" w:rsidRDefault="0023745B">
            <w:pPr>
              <w:rPr>
                <w:color w:val="808080" w:themeColor="background1" w:themeShade="80"/>
              </w:rPr>
            </w:pPr>
            <w:r w:rsidRPr="002C3E00">
              <w:rPr>
                <w:color w:val="808080" w:themeColor="background1" w:themeShade="80"/>
              </w:rPr>
              <w:t>Payroll</w:t>
            </w:r>
          </w:p>
        </w:tc>
        <w:tc>
          <w:tcPr>
            <w:tcW w:w="2520" w:type="dxa"/>
            <w:shd w:val="clear" w:color="auto" w:fill="BFBFBF" w:themeFill="background1" w:themeFillShade="BF"/>
            <w:vAlign w:val="center"/>
          </w:tcPr>
          <w:p w14:paraId="61578649" w14:textId="1E9EFDF5" w:rsidR="0023745B" w:rsidRPr="002C3E00" w:rsidRDefault="0023745B">
            <w:pPr>
              <w:rPr>
                <w:color w:val="808080" w:themeColor="background1" w:themeShade="80"/>
              </w:rPr>
            </w:pPr>
            <w:r w:rsidRPr="002C3E00">
              <w:rPr>
                <w:color w:val="808080" w:themeColor="background1" w:themeShade="80"/>
              </w:rPr>
              <w:t>SRB Financial Services</w:t>
            </w:r>
          </w:p>
        </w:tc>
        <w:tc>
          <w:tcPr>
            <w:tcW w:w="1980" w:type="dxa"/>
            <w:vAlign w:val="center"/>
          </w:tcPr>
          <w:p w14:paraId="75C77D9A" w14:textId="3D3473C7" w:rsidR="0023745B" w:rsidRPr="000970DF" w:rsidRDefault="000C751B" w:rsidP="00015231">
            <w:pPr>
              <w:rPr>
                <w:color w:val="808080" w:themeColor="background1" w:themeShade="80"/>
              </w:rPr>
            </w:pPr>
            <w:r w:rsidRPr="000970DF">
              <w:rPr>
                <w:color w:val="808080" w:themeColor="background1" w:themeShade="80"/>
              </w:rPr>
              <w:t xml:space="preserve">No </w:t>
            </w:r>
            <w:r w:rsidR="00015231">
              <w:rPr>
                <w:color w:val="808080" w:themeColor="background1" w:themeShade="80"/>
              </w:rPr>
              <w:t>backup power supply</w:t>
            </w:r>
          </w:p>
        </w:tc>
        <w:tc>
          <w:tcPr>
            <w:tcW w:w="2497" w:type="dxa"/>
            <w:vAlign w:val="center"/>
          </w:tcPr>
          <w:p w14:paraId="012A6A0C" w14:textId="34F847B3" w:rsidR="0023745B" w:rsidRPr="000970DF" w:rsidRDefault="00015231" w:rsidP="00665BA1">
            <w:pPr>
              <w:rPr>
                <w:color w:val="808080" w:themeColor="background1" w:themeShade="80"/>
              </w:rPr>
            </w:pPr>
            <w:r>
              <w:rPr>
                <w:color w:val="808080" w:themeColor="background1" w:themeShade="80"/>
              </w:rPr>
              <w:t xml:space="preserve">Finance information </w:t>
            </w:r>
            <w:r w:rsidR="00665BA1">
              <w:rPr>
                <w:color w:val="808080" w:themeColor="background1" w:themeShade="80"/>
              </w:rPr>
              <w:t>will not be available if there is a power outage</w:t>
            </w:r>
          </w:p>
        </w:tc>
        <w:tc>
          <w:tcPr>
            <w:tcW w:w="2993" w:type="dxa"/>
            <w:vAlign w:val="center"/>
          </w:tcPr>
          <w:p w14:paraId="6B4D1763" w14:textId="151EB159" w:rsidR="0023745B" w:rsidRPr="000970DF" w:rsidRDefault="000C751B" w:rsidP="000B267D">
            <w:pPr>
              <w:rPr>
                <w:color w:val="808080" w:themeColor="background1" w:themeShade="80"/>
              </w:rPr>
            </w:pPr>
            <w:r w:rsidRPr="000970DF">
              <w:rPr>
                <w:color w:val="808080" w:themeColor="background1" w:themeShade="80"/>
              </w:rPr>
              <w:t xml:space="preserve">Yes, </w:t>
            </w:r>
            <w:r w:rsidR="00665BA1">
              <w:rPr>
                <w:color w:val="808080" w:themeColor="background1" w:themeShade="80"/>
              </w:rPr>
              <w:t xml:space="preserve">make plans </w:t>
            </w:r>
            <w:r w:rsidR="000548F2">
              <w:rPr>
                <w:color w:val="808080" w:themeColor="background1" w:themeShade="80"/>
              </w:rPr>
              <w:t xml:space="preserve">to </w:t>
            </w:r>
            <w:r w:rsidR="000B267D">
              <w:rPr>
                <w:color w:val="808080" w:themeColor="background1" w:themeShade="80"/>
              </w:rPr>
              <w:t>install</w:t>
            </w:r>
            <w:r w:rsidR="000548F2">
              <w:rPr>
                <w:color w:val="808080" w:themeColor="background1" w:themeShade="80"/>
              </w:rPr>
              <w:t xml:space="preserve"> </w:t>
            </w:r>
            <w:r w:rsidR="00665BA1">
              <w:rPr>
                <w:color w:val="808080" w:themeColor="background1" w:themeShade="80"/>
              </w:rPr>
              <w:t>a backup generator</w:t>
            </w:r>
          </w:p>
        </w:tc>
      </w:tr>
      <w:tr w:rsidR="006B4A62" w14:paraId="52555AC2" w14:textId="77777777" w:rsidTr="00015231">
        <w:tc>
          <w:tcPr>
            <w:tcW w:w="1458" w:type="dxa"/>
            <w:shd w:val="clear" w:color="auto" w:fill="BFBFBF" w:themeFill="background1" w:themeFillShade="BF"/>
            <w:vAlign w:val="center"/>
          </w:tcPr>
          <w:p w14:paraId="1DC5E7DF" w14:textId="77777777" w:rsidR="006B4A62" w:rsidRDefault="006B4A62"/>
        </w:tc>
        <w:tc>
          <w:tcPr>
            <w:tcW w:w="1170" w:type="dxa"/>
            <w:shd w:val="clear" w:color="auto" w:fill="BFBFBF" w:themeFill="background1" w:themeFillShade="BF"/>
            <w:vAlign w:val="center"/>
          </w:tcPr>
          <w:p w14:paraId="4C5D157A" w14:textId="77777777" w:rsidR="006B4A62" w:rsidRDefault="006B4A62"/>
        </w:tc>
        <w:tc>
          <w:tcPr>
            <w:tcW w:w="2520" w:type="dxa"/>
            <w:shd w:val="clear" w:color="auto" w:fill="BFBFBF" w:themeFill="background1" w:themeFillShade="BF"/>
            <w:vAlign w:val="center"/>
          </w:tcPr>
          <w:p w14:paraId="2A0DBD64" w14:textId="77777777" w:rsidR="006B4A62" w:rsidRDefault="006B4A62"/>
        </w:tc>
        <w:tc>
          <w:tcPr>
            <w:tcW w:w="1980" w:type="dxa"/>
            <w:vAlign w:val="center"/>
          </w:tcPr>
          <w:p w14:paraId="6C277786" w14:textId="77777777" w:rsidR="006B4A62" w:rsidRDefault="006B4A62"/>
        </w:tc>
        <w:tc>
          <w:tcPr>
            <w:tcW w:w="2497" w:type="dxa"/>
            <w:vAlign w:val="center"/>
          </w:tcPr>
          <w:p w14:paraId="4121337C" w14:textId="77777777" w:rsidR="006B4A62" w:rsidRDefault="006B4A62"/>
        </w:tc>
        <w:tc>
          <w:tcPr>
            <w:tcW w:w="2993" w:type="dxa"/>
            <w:vAlign w:val="center"/>
          </w:tcPr>
          <w:p w14:paraId="31C0F3CA" w14:textId="77777777" w:rsidR="006B4A62" w:rsidRDefault="006B4A62"/>
        </w:tc>
      </w:tr>
      <w:tr w:rsidR="006B4A62" w14:paraId="2C197452" w14:textId="77777777" w:rsidTr="00015231">
        <w:tc>
          <w:tcPr>
            <w:tcW w:w="1458" w:type="dxa"/>
            <w:shd w:val="clear" w:color="auto" w:fill="BFBFBF" w:themeFill="background1" w:themeFillShade="BF"/>
            <w:vAlign w:val="center"/>
          </w:tcPr>
          <w:p w14:paraId="75DB9BF1" w14:textId="77777777" w:rsidR="006B4A62" w:rsidRDefault="006B4A62"/>
        </w:tc>
        <w:tc>
          <w:tcPr>
            <w:tcW w:w="1170" w:type="dxa"/>
            <w:shd w:val="clear" w:color="auto" w:fill="BFBFBF" w:themeFill="background1" w:themeFillShade="BF"/>
            <w:vAlign w:val="center"/>
          </w:tcPr>
          <w:p w14:paraId="04FA650A" w14:textId="77777777" w:rsidR="006B4A62" w:rsidRDefault="006B4A62"/>
        </w:tc>
        <w:tc>
          <w:tcPr>
            <w:tcW w:w="2520" w:type="dxa"/>
            <w:shd w:val="clear" w:color="auto" w:fill="BFBFBF" w:themeFill="background1" w:themeFillShade="BF"/>
            <w:vAlign w:val="center"/>
          </w:tcPr>
          <w:p w14:paraId="1502E71C" w14:textId="77777777" w:rsidR="006B4A62" w:rsidRDefault="006B4A62"/>
        </w:tc>
        <w:tc>
          <w:tcPr>
            <w:tcW w:w="1980" w:type="dxa"/>
            <w:vAlign w:val="center"/>
          </w:tcPr>
          <w:p w14:paraId="2B68D2AC" w14:textId="77777777" w:rsidR="006B4A62" w:rsidRDefault="006B4A62"/>
        </w:tc>
        <w:tc>
          <w:tcPr>
            <w:tcW w:w="2497" w:type="dxa"/>
            <w:vAlign w:val="center"/>
          </w:tcPr>
          <w:p w14:paraId="6F66DE7B" w14:textId="77777777" w:rsidR="006B4A62" w:rsidRDefault="006B4A62"/>
        </w:tc>
        <w:tc>
          <w:tcPr>
            <w:tcW w:w="2993" w:type="dxa"/>
            <w:vAlign w:val="center"/>
          </w:tcPr>
          <w:p w14:paraId="58721842" w14:textId="77777777" w:rsidR="006B4A62" w:rsidRDefault="006B4A62"/>
        </w:tc>
      </w:tr>
      <w:tr w:rsidR="006B4A62" w14:paraId="4C1396D0" w14:textId="77777777" w:rsidTr="00015231">
        <w:tc>
          <w:tcPr>
            <w:tcW w:w="1458" w:type="dxa"/>
            <w:shd w:val="clear" w:color="auto" w:fill="BFBFBF" w:themeFill="background1" w:themeFillShade="BF"/>
            <w:vAlign w:val="center"/>
          </w:tcPr>
          <w:p w14:paraId="57A8D416" w14:textId="77777777" w:rsidR="006B4A62" w:rsidRDefault="006B4A62"/>
        </w:tc>
        <w:tc>
          <w:tcPr>
            <w:tcW w:w="1170" w:type="dxa"/>
            <w:shd w:val="clear" w:color="auto" w:fill="BFBFBF" w:themeFill="background1" w:themeFillShade="BF"/>
            <w:vAlign w:val="center"/>
          </w:tcPr>
          <w:p w14:paraId="02DD40EA" w14:textId="77777777" w:rsidR="006B4A62" w:rsidRDefault="006B4A62"/>
        </w:tc>
        <w:tc>
          <w:tcPr>
            <w:tcW w:w="2520" w:type="dxa"/>
            <w:shd w:val="clear" w:color="auto" w:fill="BFBFBF" w:themeFill="background1" w:themeFillShade="BF"/>
            <w:vAlign w:val="center"/>
          </w:tcPr>
          <w:p w14:paraId="7D0FFA37" w14:textId="77777777" w:rsidR="006B4A62" w:rsidRDefault="006B4A62"/>
        </w:tc>
        <w:tc>
          <w:tcPr>
            <w:tcW w:w="1980" w:type="dxa"/>
            <w:vAlign w:val="center"/>
          </w:tcPr>
          <w:p w14:paraId="68FF0C70" w14:textId="77777777" w:rsidR="006B4A62" w:rsidRDefault="006B4A62"/>
        </w:tc>
        <w:tc>
          <w:tcPr>
            <w:tcW w:w="2497" w:type="dxa"/>
            <w:vAlign w:val="center"/>
          </w:tcPr>
          <w:p w14:paraId="1B8D0A38" w14:textId="77777777" w:rsidR="006B4A62" w:rsidRDefault="006B4A62"/>
        </w:tc>
        <w:tc>
          <w:tcPr>
            <w:tcW w:w="2993" w:type="dxa"/>
            <w:vAlign w:val="center"/>
          </w:tcPr>
          <w:p w14:paraId="0CCDBE8B" w14:textId="77777777" w:rsidR="006B4A62" w:rsidRDefault="006B4A62"/>
        </w:tc>
      </w:tr>
    </w:tbl>
    <w:p w14:paraId="3307AF61" w14:textId="1FA11B5F" w:rsidR="00CA7E93" w:rsidRDefault="00FE74AE">
      <w:pPr>
        <w:pStyle w:val="Heading3"/>
      </w:pPr>
      <w:bookmarkStart w:id="12" w:name="_Toc433182821"/>
      <w:r w:rsidRPr="0023745B">
        <w:t>Step 2.</w:t>
      </w:r>
      <w:r>
        <w:t xml:space="preserve">4: </w:t>
      </w:r>
      <w:r w:rsidRPr="0023745B">
        <w:t xml:space="preserve"> </w:t>
      </w:r>
      <w:r w:rsidR="00CA7E93">
        <w:t>Classify and Prioritize</w:t>
      </w:r>
      <w:bookmarkEnd w:id="12"/>
    </w:p>
    <w:p w14:paraId="5174C002" w14:textId="36BFD78B" w:rsidR="00CA7E93" w:rsidRPr="004B6DDE" w:rsidRDefault="00D14ADA" w:rsidP="0069720E">
      <w:pPr>
        <w:spacing w:after="120"/>
      </w:pPr>
      <w:r>
        <w:t xml:space="preserve">The next steps is to </w:t>
      </w:r>
      <w:r w:rsidR="003C32F0">
        <w:t xml:space="preserve">classify </w:t>
      </w:r>
      <w:r w:rsidR="00CA7E93">
        <w:t>and prioritize IT Services based on need and criticality.</w:t>
      </w:r>
    </w:p>
    <w:p w14:paraId="56111CB0" w14:textId="5C40FA3C" w:rsidR="00B55D73" w:rsidRDefault="00B55D73" w:rsidP="0069720E">
      <w:pPr>
        <w:spacing w:after="120"/>
      </w:pPr>
      <w:r>
        <w:t xml:space="preserve">Fill in the table below to capture this information. </w:t>
      </w:r>
      <w:r w:rsidR="003D4AB7">
        <w:t>Include core IT services that other IT services or applications de</w:t>
      </w:r>
      <w:r w:rsidR="00EC54AF">
        <w:t>pend on in order to function under the “Dependencies”</w:t>
      </w:r>
      <w:r w:rsidR="00046252">
        <w:t xml:space="preserve"> section of the table</w:t>
      </w:r>
      <w:r w:rsidR="003D4AB7">
        <w:t xml:space="preserve">. For example, the financial services application in the first line below depends on Network Infrastructure and SuperNet in order to </w:t>
      </w:r>
      <w:r w:rsidR="0083704E">
        <w:t>function</w:t>
      </w:r>
      <w:r w:rsidR="003D4AB7">
        <w:t>.</w:t>
      </w:r>
    </w:p>
    <w:p w14:paraId="598F08BB" w14:textId="77777777" w:rsidR="00CA7E93" w:rsidRDefault="00CA7E93" w:rsidP="00CA7E93"/>
    <w:tbl>
      <w:tblPr>
        <w:tblStyle w:val="TableGrid"/>
        <w:tblW w:w="10008" w:type="dxa"/>
        <w:tblLayout w:type="fixed"/>
        <w:tblLook w:val="04A0" w:firstRow="1" w:lastRow="0" w:firstColumn="1" w:lastColumn="0" w:noHBand="0" w:noVBand="1"/>
        <w:tblCaption w:val="Classify and Prioritize"/>
        <w:tblDescription w:val="Department Process&#10;or Service Supporting IT Services or Applications Recovery Time Objective Recovery Point Objective Service Classification&#10;Service TierFinances Payroll SRB Financial Services 24 hours 24 hours Critical Tier 1&#10;      &#10;      &#10;      &#10;      &#10;Dependencies&#10;  Network Infrastructure 12 hours 12 hours Critical Tier 0&#10;"/>
      </w:tblPr>
      <w:tblGrid>
        <w:gridCol w:w="1458"/>
        <w:gridCol w:w="1170"/>
        <w:gridCol w:w="2520"/>
        <w:gridCol w:w="1170"/>
        <w:gridCol w:w="1170"/>
        <w:gridCol w:w="1440"/>
        <w:gridCol w:w="1080"/>
      </w:tblGrid>
      <w:tr w:rsidR="00CA7E93" w14:paraId="7B301EEF" w14:textId="77777777" w:rsidTr="00E76D7A">
        <w:trPr>
          <w:tblHeader/>
        </w:trPr>
        <w:tc>
          <w:tcPr>
            <w:tcW w:w="5148" w:type="dxa"/>
            <w:gridSpan w:val="3"/>
            <w:shd w:val="clear" w:color="auto" w:fill="BFBFBF" w:themeFill="background1" w:themeFillShade="BF"/>
          </w:tcPr>
          <w:p w14:paraId="7CBF3451" w14:textId="77777777" w:rsidR="00CA7E93" w:rsidRPr="009F72D0" w:rsidRDefault="00CA7E93" w:rsidP="006915C7">
            <w:pPr>
              <w:rPr>
                <w:b/>
              </w:rPr>
            </w:pPr>
          </w:p>
        </w:tc>
        <w:tc>
          <w:tcPr>
            <w:tcW w:w="2340" w:type="dxa"/>
            <w:gridSpan w:val="2"/>
            <w:shd w:val="clear" w:color="auto" w:fill="BFBFBF" w:themeFill="background1" w:themeFillShade="BF"/>
          </w:tcPr>
          <w:p w14:paraId="4E46F5DF" w14:textId="77777777" w:rsidR="00CA7E93" w:rsidRDefault="00CA7E93" w:rsidP="006915C7">
            <w:pPr>
              <w:jc w:val="center"/>
              <w:rPr>
                <w:b/>
              </w:rPr>
            </w:pPr>
            <w:r>
              <w:rPr>
                <w:b/>
              </w:rPr>
              <w:t>Time Sensitivity</w:t>
            </w:r>
          </w:p>
        </w:tc>
        <w:tc>
          <w:tcPr>
            <w:tcW w:w="2520" w:type="dxa"/>
            <w:gridSpan w:val="2"/>
            <w:shd w:val="clear" w:color="auto" w:fill="D9D9D9" w:themeFill="background1" w:themeFillShade="D9"/>
          </w:tcPr>
          <w:p w14:paraId="13533BF7" w14:textId="77777777" w:rsidR="00CA7E93" w:rsidRDefault="00CA7E93" w:rsidP="006915C7">
            <w:pPr>
              <w:jc w:val="center"/>
              <w:rPr>
                <w:b/>
              </w:rPr>
            </w:pPr>
          </w:p>
        </w:tc>
      </w:tr>
      <w:tr w:rsidR="00CA7E93" w14:paraId="394F5BB9" w14:textId="77777777" w:rsidTr="00E76D7A">
        <w:trPr>
          <w:tblHeader/>
        </w:trPr>
        <w:tc>
          <w:tcPr>
            <w:tcW w:w="1458" w:type="dxa"/>
            <w:shd w:val="clear" w:color="auto" w:fill="BFBFBF" w:themeFill="background1" w:themeFillShade="BF"/>
            <w:vAlign w:val="center"/>
          </w:tcPr>
          <w:p w14:paraId="5CB48E2B" w14:textId="78BCC67C" w:rsidR="00CA7E93" w:rsidRPr="009F72D0" w:rsidRDefault="00CA7E93" w:rsidP="0069720E">
            <w:pPr>
              <w:jc w:val="center"/>
              <w:rPr>
                <w:b/>
              </w:rPr>
            </w:pPr>
            <w:r w:rsidRPr="009F72D0">
              <w:rPr>
                <w:b/>
              </w:rPr>
              <w:t>Department</w:t>
            </w:r>
          </w:p>
        </w:tc>
        <w:tc>
          <w:tcPr>
            <w:tcW w:w="1170" w:type="dxa"/>
            <w:shd w:val="clear" w:color="auto" w:fill="BFBFBF" w:themeFill="background1" w:themeFillShade="BF"/>
            <w:vAlign w:val="center"/>
          </w:tcPr>
          <w:p w14:paraId="15BEDED8" w14:textId="77777777" w:rsidR="00CA7E93" w:rsidRDefault="00CA7E93" w:rsidP="0069720E">
            <w:pPr>
              <w:jc w:val="center"/>
              <w:rPr>
                <w:b/>
              </w:rPr>
            </w:pPr>
            <w:r w:rsidRPr="009F72D0">
              <w:rPr>
                <w:b/>
              </w:rPr>
              <w:t>Process</w:t>
            </w:r>
          </w:p>
          <w:p w14:paraId="5677B073" w14:textId="77777777" w:rsidR="00CA7E93" w:rsidRPr="009F72D0" w:rsidRDefault="00CA7E93" w:rsidP="0069720E">
            <w:pPr>
              <w:jc w:val="center"/>
              <w:rPr>
                <w:b/>
              </w:rPr>
            </w:pPr>
            <w:r w:rsidRPr="009F72D0">
              <w:rPr>
                <w:b/>
              </w:rPr>
              <w:t>or Service</w:t>
            </w:r>
          </w:p>
        </w:tc>
        <w:tc>
          <w:tcPr>
            <w:tcW w:w="2520" w:type="dxa"/>
            <w:shd w:val="clear" w:color="auto" w:fill="BFBFBF" w:themeFill="background1" w:themeFillShade="BF"/>
            <w:vAlign w:val="center"/>
          </w:tcPr>
          <w:p w14:paraId="48B91D85" w14:textId="77777777" w:rsidR="00CA7E93" w:rsidRPr="009F72D0" w:rsidRDefault="00CA7E93" w:rsidP="0069720E">
            <w:pPr>
              <w:jc w:val="center"/>
              <w:rPr>
                <w:b/>
              </w:rPr>
            </w:pPr>
            <w:r w:rsidRPr="009F72D0">
              <w:rPr>
                <w:b/>
              </w:rPr>
              <w:t>Supporting IT Services or Applications</w:t>
            </w:r>
          </w:p>
        </w:tc>
        <w:tc>
          <w:tcPr>
            <w:tcW w:w="1170" w:type="dxa"/>
            <w:shd w:val="clear" w:color="auto" w:fill="BFBFBF" w:themeFill="background1" w:themeFillShade="BF"/>
            <w:vAlign w:val="center"/>
          </w:tcPr>
          <w:p w14:paraId="00AE46D2" w14:textId="77777777" w:rsidR="00CA7E93" w:rsidRDefault="00CA7E93" w:rsidP="0069720E">
            <w:pPr>
              <w:jc w:val="center"/>
              <w:rPr>
                <w:b/>
              </w:rPr>
            </w:pPr>
            <w:r>
              <w:rPr>
                <w:b/>
              </w:rPr>
              <w:t>Recovery Time Objective</w:t>
            </w:r>
          </w:p>
        </w:tc>
        <w:tc>
          <w:tcPr>
            <w:tcW w:w="1170" w:type="dxa"/>
            <w:shd w:val="clear" w:color="auto" w:fill="BFBFBF" w:themeFill="background1" w:themeFillShade="BF"/>
            <w:vAlign w:val="center"/>
          </w:tcPr>
          <w:p w14:paraId="38DF8F0D" w14:textId="77777777" w:rsidR="00CA7E93" w:rsidRDefault="00CA7E93" w:rsidP="0069720E">
            <w:pPr>
              <w:jc w:val="center"/>
              <w:rPr>
                <w:b/>
              </w:rPr>
            </w:pPr>
            <w:r>
              <w:rPr>
                <w:b/>
              </w:rPr>
              <w:t>Recovery Point Objective</w:t>
            </w:r>
          </w:p>
        </w:tc>
        <w:tc>
          <w:tcPr>
            <w:tcW w:w="1440" w:type="dxa"/>
            <w:shd w:val="clear" w:color="auto" w:fill="D9D9D9" w:themeFill="background1" w:themeFillShade="D9"/>
            <w:vAlign w:val="center"/>
          </w:tcPr>
          <w:p w14:paraId="737FB85E" w14:textId="45CBEC99" w:rsidR="00CA7E93" w:rsidRDefault="00E45ABC" w:rsidP="0069720E">
            <w:pPr>
              <w:jc w:val="center"/>
              <w:rPr>
                <w:b/>
              </w:rPr>
            </w:pPr>
            <w:hyperlink w:anchor="_Service_Classification" w:history="1">
              <w:r w:rsidR="00CA7E93" w:rsidRPr="00C84A9B">
                <w:rPr>
                  <w:rStyle w:val="Hyperlink"/>
                  <w:b/>
                </w:rPr>
                <w:t>Service Classification</w:t>
              </w:r>
            </w:hyperlink>
          </w:p>
        </w:tc>
        <w:tc>
          <w:tcPr>
            <w:tcW w:w="1080" w:type="dxa"/>
            <w:shd w:val="clear" w:color="auto" w:fill="D9D9D9" w:themeFill="background1" w:themeFillShade="D9"/>
            <w:vAlign w:val="center"/>
          </w:tcPr>
          <w:p w14:paraId="05D0E0DE" w14:textId="539F7D40" w:rsidR="00CA7E93" w:rsidRDefault="00E45ABC" w:rsidP="0069720E">
            <w:pPr>
              <w:jc w:val="center"/>
              <w:rPr>
                <w:b/>
              </w:rPr>
            </w:pPr>
            <w:hyperlink w:anchor="_Service_Tier_–" w:history="1">
              <w:r w:rsidR="00C84A9B" w:rsidRPr="00E94913">
                <w:rPr>
                  <w:rStyle w:val="Hyperlink"/>
                  <w:b/>
                </w:rPr>
                <w:t>Service Tier</w:t>
              </w:r>
            </w:hyperlink>
          </w:p>
        </w:tc>
      </w:tr>
      <w:tr w:rsidR="00CA7E93" w:rsidRPr="002C3E00" w14:paraId="7FD746D7" w14:textId="77777777" w:rsidTr="006915C7">
        <w:tc>
          <w:tcPr>
            <w:tcW w:w="1458" w:type="dxa"/>
            <w:shd w:val="clear" w:color="auto" w:fill="BFBFBF" w:themeFill="background1" w:themeFillShade="BF"/>
          </w:tcPr>
          <w:p w14:paraId="347E8F17" w14:textId="77777777" w:rsidR="00CA7E93" w:rsidRPr="002C3E00" w:rsidRDefault="00CA7E93" w:rsidP="006915C7">
            <w:pPr>
              <w:rPr>
                <w:color w:val="808080" w:themeColor="background1" w:themeShade="80"/>
              </w:rPr>
            </w:pPr>
            <w:r w:rsidRPr="002C3E00">
              <w:rPr>
                <w:color w:val="808080" w:themeColor="background1" w:themeShade="80"/>
              </w:rPr>
              <w:t>Finances</w:t>
            </w:r>
          </w:p>
        </w:tc>
        <w:tc>
          <w:tcPr>
            <w:tcW w:w="1170" w:type="dxa"/>
            <w:shd w:val="clear" w:color="auto" w:fill="BFBFBF" w:themeFill="background1" w:themeFillShade="BF"/>
          </w:tcPr>
          <w:p w14:paraId="764438BF" w14:textId="77777777" w:rsidR="00CA7E93" w:rsidRPr="002C3E00" w:rsidRDefault="00CA7E93" w:rsidP="006915C7">
            <w:pPr>
              <w:rPr>
                <w:color w:val="808080" w:themeColor="background1" w:themeShade="80"/>
              </w:rPr>
            </w:pPr>
            <w:r w:rsidRPr="002C3E00">
              <w:rPr>
                <w:color w:val="808080" w:themeColor="background1" w:themeShade="80"/>
              </w:rPr>
              <w:t>Payroll</w:t>
            </w:r>
          </w:p>
        </w:tc>
        <w:tc>
          <w:tcPr>
            <w:tcW w:w="2520" w:type="dxa"/>
            <w:shd w:val="clear" w:color="auto" w:fill="BFBFBF" w:themeFill="background1" w:themeFillShade="BF"/>
          </w:tcPr>
          <w:p w14:paraId="3241FDF6" w14:textId="54814FE2" w:rsidR="00CA7E93" w:rsidRPr="002C3E00" w:rsidRDefault="00CA7E93" w:rsidP="006915C7">
            <w:pPr>
              <w:rPr>
                <w:color w:val="808080" w:themeColor="background1" w:themeShade="80"/>
              </w:rPr>
            </w:pPr>
            <w:r w:rsidRPr="002C3E00">
              <w:rPr>
                <w:color w:val="808080" w:themeColor="background1" w:themeShade="80"/>
              </w:rPr>
              <w:t>SRB Financial Services</w:t>
            </w:r>
          </w:p>
        </w:tc>
        <w:tc>
          <w:tcPr>
            <w:tcW w:w="1170" w:type="dxa"/>
            <w:shd w:val="clear" w:color="auto" w:fill="BFBFBF" w:themeFill="background1" w:themeFillShade="BF"/>
          </w:tcPr>
          <w:p w14:paraId="28B88289" w14:textId="77777777" w:rsidR="00CA7E93" w:rsidRPr="002C3E00" w:rsidRDefault="00CA7E93" w:rsidP="006915C7">
            <w:pPr>
              <w:rPr>
                <w:color w:val="808080" w:themeColor="background1" w:themeShade="80"/>
              </w:rPr>
            </w:pPr>
            <w:r w:rsidRPr="002C3E00">
              <w:rPr>
                <w:color w:val="808080" w:themeColor="background1" w:themeShade="80"/>
              </w:rPr>
              <w:t>24 hours</w:t>
            </w:r>
          </w:p>
        </w:tc>
        <w:tc>
          <w:tcPr>
            <w:tcW w:w="1170" w:type="dxa"/>
            <w:shd w:val="clear" w:color="auto" w:fill="BFBFBF" w:themeFill="background1" w:themeFillShade="BF"/>
          </w:tcPr>
          <w:p w14:paraId="49749623" w14:textId="77777777" w:rsidR="00CA7E93" w:rsidRPr="002C3E00" w:rsidRDefault="00CA7E93" w:rsidP="006915C7">
            <w:pPr>
              <w:rPr>
                <w:color w:val="808080" w:themeColor="background1" w:themeShade="80"/>
              </w:rPr>
            </w:pPr>
            <w:r w:rsidRPr="002C3E00">
              <w:rPr>
                <w:color w:val="808080" w:themeColor="background1" w:themeShade="80"/>
              </w:rPr>
              <w:t>24 hours</w:t>
            </w:r>
          </w:p>
        </w:tc>
        <w:tc>
          <w:tcPr>
            <w:tcW w:w="1440" w:type="dxa"/>
            <w:shd w:val="clear" w:color="auto" w:fill="auto"/>
          </w:tcPr>
          <w:p w14:paraId="18B0AACA" w14:textId="77777777" w:rsidR="00CA7E93" w:rsidRPr="002C3E00" w:rsidRDefault="00CA7E93" w:rsidP="006915C7">
            <w:pPr>
              <w:rPr>
                <w:color w:val="808080" w:themeColor="background1" w:themeShade="80"/>
              </w:rPr>
            </w:pPr>
            <w:r w:rsidRPr="002C3E00">
              <w:rPr>
                <w:color w:val="808080" w:themeColor="background1" w:themeShade="80"/>
              </w:rPr>
              <w:t>Critical</w:t>
            </w:r>
          </w:p>
        </w:tc>
        <w:tc>
          <w:tcPr>
            <w:tcW w:w="1080" w:type="dxa"/>
            <w:shd w:val="clear" w:color="auto" w:fill="auto"/>
          </w:tcPr>
          <w:p w14:paraId="4C94B457" w14:textId="77777777" w:rsidR="00CA7E93" w:rsidRPr="002C3E00" w:rsidRDefault="00CA7E93" w:rsidP="006915C7">
            <w:pPr>
              <w:rPr>
                <w:color w:val="808080" w:themeColor="background1" w:themeShade="80"/>
              </w:rPr>
            </w:pPr>
            <w:r w:rsidRPr="002C3E00">
              <w:rPr>
                <w:color w:val="808080" w:themeColor="background1" w:themeShade="80"/>
              </w:rPr>
              <w:t>Tier 1</w:t>
            </w:r>
          </w:p>
        </w:tc>
      </w:tr>
      <w:tr w:rsidR="00CA7E93" w:rsidRPr="002C3E00" w14:paraId="46BBEC81" w14:textId="77777777" w:rsidTr="006915C7">
        <w:tc>
          <w:tcPr>
            <w:tcW w:w="1458" w:type="dxa"/>
            <w:shd w:val="clear" w:color="auto" w:fill="BFBFBF" w:themeFill="background1" w:themeFillShade="BF"/>
          </w:tcPr>
          <w:p w14:paraId="00C5B320" w14:textId="77777777" w:rsidR="00CA7E93" w:rsidRPr="002C3E00" w:rsidRDefault="00CA7E93" w:rsidP="006915C7">
            <w:pPr>
              <w:rPr>
                <w:color w:val="808080" w:themeColor="background1" w:themeShade="80"/>
              </w:rPr>
            </w:pPr>
          </w:p>
        </w:tc>
        <w:tc>
          <w:tcPr>
            <w:tcW w:w="1170" w:type="dxa"/>
            <w:shd w:val="clear" w:color="auto" w:fill="BFBFBF" w:themeFill="background1" w:themeFillShade="BF"/>
          </w:tcPr>
          <w:p w14:paraId="3B758068" w14:textId="77777777" w:rsidR="00CA7E93" w:rsidRPr="002C3E00" w:rsidRDefault="00CA7E93" w:rsidP="006915C7">
            <w:pPr>
              <w:rPr>
                <w:color w:val="808080" w:themeColor="background1" w:themeShade="80"/>
              </w:rPr>
            </w:pPr>
          </w:p>
        </w:tc>
        <w:tc>
          <w:tcPr>
            <w:tcW w:w="2520" w:type="dxa"/>
            <w:shd w:val="clear" w:color="auto" w:fill="BFBFBF" w:themeFill="background1" w:themeFillShade="BF"/>
          </w:tcPr>
          <w:p w14:paraId="25CBEEF3" w14:textId="5E84ED77" w:rsidR="00CA7E93" w:rsidRPr="002C3E00" w:rsidRDefault="00CA7E93" w:rsidP="006915C7">
            <w:pPr>
              <w:rPr>
                <w:color w:val="808080" w:themeColor="background1" w:themeShade="80"/>
              </w:rPr>
            </w:pPr>
          </w:p>
        </w:tc>
        <w:tc>
          <w:tcPr>
            <w:tcW w:w="1170" w:type="dxa"/>
            <w:shd w:val="clear" w:color="auto" w:fill="BFBFBF" w:themeFill="background1" w:themeFillShade="BF"/>
          </w:tcPr>
          <w:p w14:paraId="1B9AA510" w14:textId="4526046F" w:rsidR="00CA7E93" w:rsidRPr="002C3E00" w:rsidRDefault="00CA7E93" w:rsidP="006915C7">
            <w:pPr>
              <w:rPr>
                <w:color w:val="808080" w:themeColor="background1" w:themeShade="80"/>
              </w:rPr>
            </w:pPr>
          </w:p>
        </w:tc>
        <w:tc>
          <w:tcPr>
            <w:tcW w:w="1170" w:type="dxa"/>
            <w:shd w:val="clear" w:color="auto" w:fill="BFBFBF" w:themeFill="background1" w:themeFillShade="BF"/>
          </w:tcPr>
          <w:p w14:paraId="16BB26EA" w14:textId="4268AF9D" w:rsidR="00CA7E93" w:rsidRPr="002C3E00" w:rsidRDefault="00CA7E93" w:rsidP="006915C7">
            <w:pPr>
              <w:rPr>
                <w:color w:val="808080" w:themeColor="background1" w:themeShade="80"/>
              </w:rPr>
            </w:pPr>
          </w:p>
        </w:tc>
        <w:tc>
          <w:tcPr>
            <w:tcW w:w="1440" w:type="dxa"/>
            <w:shd w:val="clear" w:color="auto" w:fill="auto"/>
          </w:tcPr>
          <w:p w14:paraId="24D09927" w14:textId="5B86188D" w:rsidR="00CA7E93" w:rsidRPr="002C3E00" w:rsidRDefault="00CA7E93" w:rsidP="006915C7">
            <w:pPr>
              <w:rPr>
                <w:color w:val="808080" w:themeColor="background1" w:themeShade="80"/>
              </w:rPr>
            </w:pPr>
          </w:p>
        </w:tc>
        <w:tc>
          <w:tcPr>
            <w:tcW w:w="1080" w:type="dxa"/>
            <w:shd w:val="clear" w:color="auto" w:fill="auto"/>
          </w:tcPr>
          <w:p w14:paraId="71904535" w14:textId="26746CFE" w:rsidR="00CA7E93" w:rsidRPr="002C3E00" w:rsidRDefault="00CA7E93" w:rsidP="006915C7">
            <w:pPr>
              <w:rPr>
                <w:color w:val="808080" w:themeColor="background1" w:themeShade="80"/>
              </w:rPr>
            </w:pPr>
          </w:p>
        </w:tc>
      </w:tr>
      <w:tr w:rsidR="00CA7E93" w:rsidRPr="002C3E00" w14:paraId="341DA8DA" w14:textId="77777777" w:rsidTr="006915C7">
        <w:tc>
          <w:tcPr>
            <w:tcW w:w="1458" w:type="dxa"/>
            <w:shd w:val="clear" w:color="auto" w:fill="BFBFBF" w:themeFill="background1" w:themeFillShade="BF"/>
          </w:tcPr>
          <w:p w14:paraId="326CDA38" w14:textId="77777777" w:rsidR="00CA7E93" w:rsidRPr="002C3E00" w:rsidRDefault="00CA7E93" w:rsidP="006915C7">
            <w:pPr>
              <w:rPr>
                <w:color w:val="808080" w:themeColor="background1" w:themeShade="80"/>
              </w:rPr>
            </w:pPr>
          </w:p>
        </w:tc>
        <w:tc>
          <w:tcPr>
            <w:tcW w:w="1170" w:type="dxa"/>
            <w:shd w:val="clear" w:color="auto" w:fill="BFBFBF" w:themeFill="background1" w:themeFillShade="BF"/>
          </w:tcPr>
          <w:p w14:paraId="14FC6984" w14:textId="77777777" w:rsidR="00CA7E93" w:rsidRPr="002C3E00" w:rsidRDefault="00CA7E93" w:rsidP="006915C7">
            <w:pPr>
              <w:rPr>
                <w:color w:val="808080" w:themeColor="background1" w:themeShade="80"/>
              </w:rPr>
            </w:pPr>
          </w:p>
        </w:tc>
        <w:tc>
          <w:tcPr>
            <w:tcW w:w="2520" w:type="dxa"/>
            <w:shd w:val="clear" w:color="auto" w:fill="BFBFBF" w:themeFill="background1" w:themeFillShade="BF"/>
          </w:tcPr>
          <w:p w14:paraId="3268B842" w14:textId="36F7BB55" w:rsidR="00CA7E93" w:rsidRPr="002C3E00" w:rsidRDefault="00CA7E93" w:rsidP="006915C7">
            <w:pPr>
              <w:rPr>
                <w:color w:val="808080" w:themeColor="background1" w:themeShade="80"/>
              </w:rPr>
            </w:pPr>
          </w:p>
        </w:tc>
        <w:tc>
          <w:tcPr>
            <w:tcW w:w="1170" w:type="dxa"/>
            <w:shd w:val="clear" w:color="auto" w:fill="BFBFBF" w:themeFill="background1" w:themeFillShade="BF"/>
          </w:tcPr>
          <w:p w14:paraId="76718481" w14:textId="631EFDB4" w:rsidR="00CA7E93" w:rsidRPr="002C3E00" w:rsidRDefault="00CA7E93" w:rsidP="006915C7">
            <w:pPr>
              <w:rPr>
                <w:color w:val="808080" w:themeColor="background1" w:themeShade="80"/>
              </w:rPr>
            </w:pPr>
          </w:p>
        </w:tc>
        <w:tc>
          <w:tcPr>
            <w:tcW w:w="1170" w:type="dxa"/>
            <w:shd w:val="clear" w:color="auto" w:fill="BFBFBF" w:themeFill="background1" w:themeFillShade="BF"/>
          </w:tcPr>
          <w:p w14:paraId="7BF54278" w14:textId="7E49751E" w:rsidR="00CA7E93" w:rsidRPr="002C3E00" w:rsidRDefault="00CA7E93" w:rsidP="006915C7">
            <w:pPr>
              <w:rPr>
                <w:color w:val="808080" w:themeColor="background1" w:themeShade="80"/>
              </w:rPr>
            </w:pPr>
          </w:p>
        </w:tc>
        <w:tc>
          <w:tcPr>
            <w:tcW w:w="1440" w:type="dxa"/>
            <w:shd w:val="clear" w:color="auto" w:fill="auto"/>
          </w:tcPr>
          <w:p w14:paraId="0B03EE4F" w14:textId="30F33BCA" w:rsidR="00CA7E93" w:rsidRPr="002C3E00" w:rsidRDefault="00CA7E93" w:rsidP="006915C7">
            <w:pPr>
              <w:rPr>
                <w:color w:val="808080" w:themeColor="background1" w:themeShade="80"/>
              </w:rPr>
            </w:pPr>
          </w:p>
        </w:tc>
        <w:tc>
          <w:tcPr>
            <w:tcW w:w="1080" w:type="dxa"/>
            <w:shd w:val="clear" w:color="auto" w:fill="auto"/>
          </w:tcPr>
          <w:p w14:paraId="30D9F1CA" w14:textId="2C96D196" w:rsidR="00CA7E93" w:rsidRPr="002C3E00" w:rsidRDefault="00CA7E93" w:rsidP="006915C7">
            <w:pPr>
              <w:rPr>
                <w:color w:val="808080" w:themeColor="background1" w:themeShade="80"/>
              </w:rPr>
            </w:pPr>
          </w:p>
        </w:tc>
      </w:tr>
      <w:tr w:rsidR="006B4A62" w:rsidRPr="002C3E00" w14:paraId="0E3B8C1A" w14:textId="77777777" w:rsidTr="006915C7">
        <w:tc>
          <w:tcPr>
            <w:tcW w:w="1458" w:type="dxa"/>
            <w:shd w:val="clear" w:color="auto" w:fill="BFBFBF" w:themeFill="background1" w:themeFillShade="BF"/>
          </w:tcPr>
          <w:p w14:paraId="0B38ABA4" w14:textId="77777777" w:rsidR="006B4A62" w:rsidRPr="002C3E00" w:rsidRDefault="006B4A62" w:rsidP="006915C7">
            <w:pPr>
              <w:rPr>
                <w:color w:val="808080" w:themeColor="background1" w:themeShade="80"/>
              </w:rPr>
            </w:pPr>
          </w:p>
        </w:tc>
        <w:tc>
          <w:tcPr>
            <w:tcW w:w="1170" w:type="dxa"/>
            <w:shd w:val="clear" w:color="auto" w:fill="BFBFBF" w:themeFill="background1" w:themeFillShade="BF"/>
          </w:tcPr>
          <w:p w14:paraId="181D7BA3" w14:textId="77777777" w:rsidR="006B4A62" w:rsidRPr="002C3E00" w:rsidRDefault="006B4A62" w:rsidP="006915C7">
            <w:pPr>
              <w:rPr>
                <w:color w:val="808080" w:themeColor="background1" w:themeShade="80"/>
              </w:rPr>
            </w:pPr>
          </w:p>
        </w:tc>
        <w:tc>
          <w:tcPr>
            <w:tcW w:w="2520" w:type="dxa"/>
            <w:shd w:val="clear" w:color="auto" w:fill="BFBFBF" w:themeFill="background1" w:themeFillShade="BF"/>
          </w:tcPr>
          <w:p w14:paraId="3E1CD383" w14:textId="77777777" w:rsidR="006B4A62" w:rsidRPr="002C3E00" w:rsidRDefault="006B4A62" w:rsidP="006915C7">
            <w:pPr>
              <w:rPr>
                <w:color w:val="808080" w:themeColor="background1" w:themeShade="80"/>
              </w:rPr>
            </w:pPr>
          </w:p>
        </w:tc>
        <w:tc>
          <w:tcPr>
            <w:tcW w:w="1170" w:type="dxa"/>
            <w:shd w:val="clear" w:color="auto" w:fill="BFBFBF" w:themeFill="background1" w:themeFillShade="BF"/>
          </w:tcPr>
          <w:p w14:paraId="72EB2460" w14:textId="77777777" w:rsidR="006B4A62" w:rsidRPr="002C3E00" w:rsidRDefault="006B4A62" w:rsidP="006915C7">
            <w:pPr>
              <w:rPr>
                <w:color w:val="808080" w:themeColor="background1" w:themeShade="80"/>
              </w:rPr>
            </w:pPr>
          </w:p>
        </w:tc>
        <w:tc>
          <w:tcPr>
            <w:tcW w:w="1170" w:type="dxa"/>
            <w:shd w:val="clear" w:color="auto" w:fill="BFBFBF" w:themeFill="background1" w:themeFillShade="BF"/>
          </w:tcPr>
          <w:p w14:paraId="41DF6445" w14:textId="77777777" w:rsidR="006B4A62" w:rsidRPr="002C3E00" w:rsidRDefault="006B4A62" w:rsidP="006915C7">
            <w:pPr>
              <w:rPr>
                <w:color w:val="808080" w:themeColor="background1" w:themeShade="80"/>
              </w:rPr>
            </w:pPr>
          </w:p>
        </w:tc>
        <w:tc>
          <w:tcPr>
            <w:tcW w:w="1440" w:type="dxa"/>
            <w:shd w:val="clear" w:color="auto" w:fill="auto"/>
          </w:tcPr>
          <w:p w14:paraId="32168C66" w14:textId="77777777" w:rsidR="006B4A62" w:rsidRPr="002C3E00" w:rsidRDefault="006B4A62" w:rsidP="006915C7">
            <w:pPr>
              <w:rPr>
                <w:color w:val="808080" w:themeColor="background1" w:themeShade="80"/>
              </w:rPr>
            </w:pPr>
          </w:p>
        </w:tc>
        <w:tc>
          <w:tcPr>
            <w:tcW w:w="1080" w:type="dxa"/>
            <w:shd w:val="clear" w:color="auto" w:fill="auto"/>
          </w:tcPr>
          <w:p w14:paraId="2614FD06" w14:textId="77777777" w:rsidR="006B4A62" w:rsidRPr="002C3E00" w:rsidRDefault="006B4A62" w:rsidP="006915C7">
            <w:pPr>
              <w:rPr>
                <w:color w:val="808080" w:themeColor="background1" w:themeShade="80"/>
              </w:rPr>
            </w:pPr>
          </w:p>
        </w:tc>
      </w:tr>
      <w:tr w:rsidR="006B4A62" w:rsidRPr="002C3E00" w14:paraId="0DCA727B" w14:textId="77777777" w:rsidTr="00075991">
        <w:tc>
          <w:tcPr>
            <w:tcW w:w="1458" w:type="dxa"/>
            <w:tcBorders>
              <w:bottom w:val="single" w:sz="4" w:space="0" w:color="000000"/>
            </w:tcBorders>
            <w:shd w:val="clear" w:color="auto" w:fill="BFBFBF" w:themeFill="background1" w:themeFillShade="BF"/>
          </w:tcPr>
          <w:p w14:paraId="67187958" w14:textId="77777777" w:rsidR="006B4A62" w:rsidRPr="002C3E00" w:rsidRDefault="006B4A62" w:rsidP="006915C7">
            <w:pPr>
              <w:rPr>
                <w:color w:val="808080" w:themeColor="background1" w:themeShade="80"/>
              </w:rPr>
            </w:pPr>
          </w:p>
        </w:tc>
        <w:tc>
          <w:tcPr>
            <w:tcW w:w="1170" w:type="dxa"/>
            <w:tcBorders>
              <w:bottom w:val="single" w:sz="4" w:space="0" w:color="000000"/>
            </w:tcBorders>
            <w:shd w:val="clear" w:color="auto" w:fill="BFBFBF" w:themeFill="background1" w:themeFillShade="BF"/>
          </w:tcPr>
          <w:p w14:paraId="30F40A6C" w14:textId="77777777" w:rsidR="006B4A62" w:rsidRPr="002C3E00" w:rsidRDefault="006B4A62" w:rsidP="006915C7">
            <w:pPr>
              <w:rPr>
                <w:color w:val="808080" w:themeColor="background1" w:themeShade="80"/>
              </w:rPr>
            </w:pPr>
          </w:p>
        </w:tc>
        <w:tc>
          <w:tcPr>
            <w:tcW w:w="2520" w:type="dxa"/>
            <w:tcBorders>
              <w:bottom w:val="single" w:sz="4" w:space="0" w:color="000000"/>
            </w:tcBorders>
            <w:shd w:val="clear" w:color="auto" w:fill="BFBFBF" w:themeFill="background1" w:themeFillShade="BF"/>
          </w:tcPr>
          <w:p w14:paraId="1D40A8D4" w14:textId="77777777" w:rsidR="006B4A62" w:rsidRPr="002C3E00" w:rsidRDefault="006B4A62" w:rsidP="006915C7">
            <w:pPr>
              <w:rPr>
                <w:color w:val="808080" w:themeColor="background1" w:themeShade="80"/>
              </w:rPr>
            </w:pPr>
          </w:p>
        </w:tc>
        <w:tc>
          <w:tcPr>
            <w:tcW w:w="1170" w:type="dxa"/>
            <w:tcBorders>
              <w:bottom w:val="single" w:sz="4" w:space="0" w:color="000000"/>
            </w:tcBorders>
            <w:shd w:val="clear" w:color="auto" w:fill="BFBFBF" w:themeFill="background1" w:themeFillShade="BF"/>
          </w:tcPr>
          <w:p w14:paraId="54998D74" w14:textId="77777777" w:rsidR="006B4A62" w:rsidRPr="002C3E00" w:rsidRDefault="006B4A62" w:rsidP="006915C7">
            <w:pPr>
              <w:rPr>
                <w:color w:val="808080" w:themeColor="background1" w:themeShade="80"/>
              </w:rPr>
            </w:pPr>
          </w:p>
        </w:tc>
        <w:tc>
          <w:tcPr>
            <w:tcW w:w="1170" w:type="dxa"/>
            <w:tcBorders>
              <w:bottom w:val="single" w:sz="4" w:space="0" w:color="000000"/>
            </w:tcBorders>
            <w:shd w:val="clear" w:color="auto" w:fill="BFBFBF" w:themeFill="background1" w:themeFillShade="BF"/>
          </w:tcPr>
          <w:p w14:paraId="21D47D13" w14:textId="77777777" w:rsidR="006B4A62" w:rsidRPr="002C3E00" w:rsidRDefault="006B4A62" w:rsidP="006915C7">
            <w:pPr>
              <w:rPr>
                <w:color w:val="808080" w:themeColor="background1" w:themeShade="80"/>
              </w:rPr>
            </w:pPr>
          </w:p>
        </w:tc>
        <w:tc>
          <w:tcPr>
            <w:tcW w:w="1440" w:type="dxa"/>
            <w:tcBorders>
              <w:bottom w:val="single" w:sz="4" w:space="0" w:color="000000"/>
            </w:tcBorders>
            <w:shd w:val="clear" w:color="auto" w:fill="auto"/>
          </w:tcPr>
          <w:p w14:paraId="6FCF04E3" w14:textId="77777777" w:rsidR="006B4A62" w:rsidRPr="002C3E00" w:rsidRDefault="006B4A62" w:rsidP="006915C7">
            <w:pPr>
              <w:rPr>
                <w:color w:val="808080" w:themeColor="background1" w:themeShade="80"/>
              </w:rPr>
            </w:pPr>
          </w:p>
        </w:tc>
        <w:tc>
          <w:tcPr>
            <w:tcW w:w="1080" w:type="dxa"/>
            <w:tcBorders>
              <w:bottom w:val="single" w:sz="4" w:space="0" w:color="000000"/>
            </w:tcBorders>
            <w:shd w:val="clear" w:color="auto" w:fill="auto"/>
          </w:tcPr>
          <w:p w14:paraId="73FB6123" w14:textId="77777777" w:rsidR="006B4A62" w:rsidRPr="002C3E00" w:rsidRDefault="006B4A62" w:rsidP="006915C7">
            <w:pPr>
              <w:rPr>
                <w:color w:val="808080" w:themeColor="background1" w:themeShade="80"/>
              </w:rPr>
            </w:pPr>
          </w:p>
        </w:tc>
      </w:tr>
      <w:tr w:rsidR="00075991" w:rsidRPr="002C3E00" w14:paraId="54FE0517" w14:textId="77777777" w:rsidTr="00075991">
        <w:tc>
          <w:tcPr>
            <w:tcW w:w="10008" w:type="dxa"/>
            <w:gridSpan w:val="7"/>
            <w:shd w:val="clear" w:color="auto" w:fill="FFFFFF" w:themeFill="background1"/>
          </w:tcPr>
          <w:p w14:paraId="77500C8A" w14:textId="3493FDFC" w:rsidR="00075991" w:rsidRPr="002C3E00" w:rsidRDefault="00075991" w:rsidP="006915C7">
            <w:pPr>
              <w:rPr>
                <w:color w:val="808080" w:themeColor="background1" w:themeShade="80"/>
              </w:rPr>
            </w:pPr>
            <w:r w:rsidRPr="002C3E00">
              <w:rPr>
                <w:color w:val="808080" w:themeColor="background1" w:themeShade="80"/>
              </w:rPr>
              <w:t>Dependencies</w:t>
            </w:r>
          </w:p>
        </w:tc>
      </w:tr>
      <w:tr w:rsidR="00075991" w:rsidRPr="002C3E00" w14:paraId="42BB4D54" w14:textId="77777777" w:rsidTr="00075991">
        <w:tc>
          <w:tcPr>
            <w:tcW w:w="1458" w:type="dxa"/>
            <w:shd w:val="clear" w:color="auto" w:fill="FFFFFF" w:themeFill="background1"/>
          </w:tcPr>
          <w:p w14:paraId="63508ABC" w14:textId="77777777" w:rsidR="00075991" w:rsidRPr="002C3E00" w:rsidRDefault="00075991" w:rsidP="00075991">
            <w:pPr>
              <w:rPr>
                <w:color w:val="808080" w:themeColor="background1" w:themeShade="80"/>
              </w:rPr>
            </w:pPr>
          </w:p>
        </w:tc>
        <w:tc>
          <w:tcPr>
            <w:tcW w:w="1170" w:type="dxa"/>
            <w:shd w:val="clear" w:color="auto" w:fill="FFFFFF" w:themeFill="background1"/>
          </w:tcPr>
          <w:p w14:paraId="23E73F37" w14:textId="77777777" w:rsidR="00075991" w:rsidRPr="002C3E00" w:rsidRDefault="00075991" w:rsidP="00075991">
            <w:pPr>
              <w:rPr>
                <w:color w:val="808080" w:themeColor="background1" w:themeShade="80"/>
              </w:rPr>
            </w:pPr>
          </w:p>
        </w:tc>
        <w:tc>
          <w:tcPr>
            <w:tcW w:w="2520" w:type="dxa"/>
            <w:shd w:val="clear" w:color="auto" w:fill="FFFFFF" w:themeFill="background1"/>
          </w:tcPr>
          <w:p w14:paraId="7970F08D" w14:textId="353F68C0" w:rsidR="00075991" w:rsidRPr="002C3E00" w:rsidRDefault="00075991" w:rsidP="00075991">
            <w:pPr>
              <w:rPr>
                <w:color w:val="808080" w:themeColor="background1" w:themeShade="80"/>
              </w:rPr>
            </w:pPr>
            <w:r w:rsidRPr="002C3E00">
              <w:rPr>
                <w:color w:val="808080" w:themeColor="background1" w:themeShade="80"/>
              </w:rPr>
              <w:t>Network Infrastructure</w:t>
            </w:r>
          </w:p>
        </w:tc>
        <w:tc>
          <w:tcPr>
            <w:tcW w:w="1170" w:type="dxa"/>
            <w:shd w:val="clear" w:color="auto" w:fill="FFFFFF" w:themeFill="background1"/>
          </w:tcPr>
          <w:p w14:paraId="7CC94DAD" w14:textId="5CA25827" w:rsidR="00075991" w:rsidRPr="002C3E00" w:rsidRDefault="00075991" w:rsidP="00075991">
            <w:pPr>
              <w:rPr>
                <w:color w:val="808080" w:themeColor="background1" w:themeShade="80"/>
              </w:rPr>
            </w:pPr>
            <w:r w:rsidRPr="002C3E00">
              <w:rPr>
                <w:color w:val="808080" w:themeColor="background1" w:themeShade="80"/>
              </w:rPr>
              <w:t>12 hours</w:t>
            </w:r>
          </w:p>
        </w:tc>
        <w:tc>
          <w:tcPr>
            <w:tcW w:w="1170" w:type="dxa"/>
            <w:shd w:val="clear" w:color="auto" w:fill="FFFFFF" w:themeFill="background1"/>
          </w:tcPr>
          <w:p w14:paraId="51B5DACF" w14:textId="5B1CB82B" w:rsidR="00075991" w:rsidRPr="002C3E00" w:rsidRDefault="00075991" w:rsidP="00075991">
            <w:pPr>
              <w:rPr>
                <w:color w:val="808080" w:themeColor="background1" w:themeShade="80"/>
              </w:rPr>
            </w:pPr>
            <w:r w:rsidRPr="002C3E00">
              <w:rPr>
                <w:color w:val="808080" w:themeColor="background1" w:themeShade="80"/>
              </w:rPr>
              <w:t>12 hours</w:t>
            </w:r>
          </w:p>
        </w:tc>
        <w:tc>
          <w:tcPr>
            <w:tcW w:w="1440" w:type="dxa"/>
            <w:shd w:val="clear" w:color="auto" w:fill="auto"/>
          </w:tcPr>
          <w:p w14:paraId="489825DE" w14:textId="77D227F4" w:rsidR="00075991" w:rsidRPr="002C3E00" w:rsidRDefault="00075991" w:rsidP="00075991">
            <w:pPr>
              <w:rPr>
                <w:color w:val="808080" w:themeColor="background1" w:themeShade="80"/>
              </w:rPr>
            </w:pPr>
            <w:r w:rsidRPr="002C3E00">
              <w:rPr>
                <w:color w:val="808080" w:themeColor="background1" w:themeShade="80"/>
              </w:rPr>
              <w:t>Critical</w:t>
            </w:r>
          </w:p>
        </w:tc>
        <w:tc>
          <w:tcPr>
            <w:tcW w:w="1080" w:type="dxa"/>
            <w:shd w:val="clear" w:color="auto" w:fill="auto"/>
          </w:tcPr>
          <w:p w14:paraId="0FF19A5B" w14:textId="5453AFC7" w:rsidR="00075991" w:rsidRPr="002C3E00" w:rsidRDefault="00075991" w:rsidP="00075991">
            <w:pPr>
              <w:rPr>
                <w:color w:val="808080" w:themeColor="background1" w:themeShade="80"/>
              </w:rPr>
            </w:pPr>
            <w:r w:rsidRPr="002C3E00">
              <w:rPr>
                <w:color w:val="808080" w:themeColor="background1" w:themeShade="80"/>
              </w:rPr>
              <w:t>Tier 0</w:t>
            </w:r>
          </w:p>
        </w:tc>
      </w:tr>
      <w:tr w:rsidR="00075991" w:rsidRPr="002C3E00" w14:paraId="50761813" w14:textId="77777777" w:rsidTr="00075991">
        <w:tc>
          <w:tcPr>
            <w:tcW w:w="1458" w:type="dxa"/>
            <w:shd w:val="clear" w:color="auto" w:fill="FFFFFF" w:themeFill="background1"/>
          </w:tcPr>
          <w:p w14:paraId="542DBDEC" w14:textId="77777777" w:rsidR="00075991" w:rsidRPr="002C3E00" w:rsidRDefault="00075991" w:rsidP="00075991">
            <w:pPr>
              <w:rPr>
                <w:color w:val="808080" w:themeColor="background1" w:themeShade="80"/>
              </w:rPr>
            </w:pPr>
          </w:p>
        </w:tc>
        <w:tc>
          <w:tcPr>
            <w:tcW w:w="1170" w:type="dxa"/>
            <w:shd w:val="clear" w:color="auto" w:fill="FFFFFF" w:themeFill="background1"/>
          </w:tcPr>
          <w:p w14:paraId="79DBED3C" w14:textId="77777777" w:rsidR="00075991" w:rsidRPr="002C3E00" w:rsidRDefault="00075991" w:rsidP="00075991">
            <w:pPr>
              <w:rPr>
                <w:color w:val="808080" w:themeColor="background1" w:themeShade="80"/>
              </w:rPr>
            </w:pPr>
          </w:p>
        </w:tc>
        <w:tc>
          <w:tcPr>
            <w:tcW w:w="2520" w:type="dxa"/>
            <w:shd w:val="clear" w:color="auto" w:fill="FFFFFF" w:themeFill="background1"/>
          </w:tcPr>
          <w:p w14:paraId="05290339" w14:textId="51731F22" w:rsidR="00075991" w:rsidRPr="002C3E00" w:rsidRDefault="00075991" w:rsidP="00075991">
            <w:pPr>
              <w:rPr>
                <w:color w:val="808080" w:themeColor="background1" w:themeShade="80"/>
              </w:rPr>
            </w:pPr>
            <w:r w:rsidRPr="002C3E00">
              <w:rPr>
                <w:color w:val="808080" w:themeColor="background1" w:themeShade="80"/>
              </w:rPr>
              <w:t>SuperNet</w:t>
            </w:r>
            <w:r w:rsidR="00C27550" w:rsidRPr="002C3E00">
              <w:rPr>
                <w:color w:val="808080" w:themeColor="background1" w:themeShade="80"/>
              </w:rPr>
              <w:t xml:space="preserve"> Connectivity</w:t>
            </w:r>
          </w:p>
        </w:tc>
        <w:tc>
          <w:tcPr>
            <w:tcW w:w="1170" w:type="dxa"/>
            <w:shd w:val="clear" w:color="auto" w:fill="FFFFFF" w:themeFill="background1"/>
          </w:tcPr>
          <w:p w14:paraId="116D4EE4" w14:textId="6126A8CF" w:rsidR="00075991" w:rsidRPr="002C3E00" w:rsidRDefault="00075991" w:rsidP="00075991">
            <w:pPr>
              <w:rPr>
                <w:color w:val="808080" w:themeColor="background1" w:themeShade="80"/>
              </w:rPr>
            </w:pPr>
            <w:r w:rsidRPr="002C3E00">
              <w:rPr>
                <w:color w:val="808080" w:themeColor="background1" w:themeShade="80"/>
              </w:rPr>
              <w:t>12 hours</w:t>
            </w:r>
          </w:p>
        </w:tc>
        <w:tc>
          <w:tcPr>
            <w:tcW w:w="1170" w:type="dxa"/>
            <w:shd w:val="clear" w:color="auto" w:fill="FFFFFF" w:themeFill="background1"/>
          </w:tcPr>
          <w:p w14:paraId="2978489C" w14:textId="232709F5" w:rsidR="00075991" w:rsidRPr="002C3E00" w:rsidRDefault="00075991" w:rsidP="00075991">
            <w:pPr>
              <w:rPr>
                <w:color w:val="808080" w:themeColor="background1" w:themeShade="80"/>
              </w:rPr>
            </w:pPr>
            <w:r w:rsidRPr="002C3E00">
              <w:rPr>
                <w:color w:val="808080" w:themeColor="background1" w:themeShade="80"/>
              </w:rPr>
              <w:t>12 hours</w:t>
            </w:r>
          </w:p>
        </w:tc>
        <w:tc>
          <w:tcPr>
            <w:tcW w:w="1440" w:type="dxa"/>
            <w:shd w:val="clear" w:color="auto" w:fill="auto"/>
          </w:tcPr>
          <w:p w14:paraId="068662F7" w14:textId="2BB5C00A" w:rsidR="00075991" w:rsidRPr="002C3E00" w:rsidRDefault="00075991" w:rsidP="00075991">
            <w:pPr>
              <w:rPr>
                <w:color w:val="808080" w:themeColor="background1" w:themeShade="80"/>
              </w:rPr>
            </w:pPr>
            <w:r w:rsidRPr="002C3E00">
              <w:rPr>
                <w:color w:val="808080" w:themeColor="background1" w:themeShade="80"/>
              </w:rPr>
              <w:t>Critical</w:t>
            </w:r>
          </w:p>
        </w:tc>
        <w:tc>
          <w:tcPr>
            <w:tcW w:w="1080" w:type="dxa"/>
            <w:shd w:val="clear" w:color="auto" w:fill="auto"/>
          </w:tcPr>
          <w:p w14:paraId="6C8F4C7C" w14:textId="769516C5" w:rsidR="00075991" w:rsidRPr="002C3E00" w:rsidRDefault="00075991" w:rsidP="00075991">
            <w:pPr>
              <w:rPr>
                <w:color w:val="808080" w:themeColor="background1" w:themeShade="80"/>
              </w:rPr>
            </w:pPr>
            <w:r w:rsidRPr="002C3E00">
              <w:rPr>
                <w:color w:val="808080" w:themeColor="background1" w:themeShade="80"/>
              </w:rPr>
              <w:t>Tier 0</w:t>
            </w:r>
          </w:p>
        </w:tc>
      </w:tr>
      <w:tr w:rsidR="00075991" w14:paraId="4FD34B21" w14:textId="77777777" w:rsidTr="00075991">
        <w:tc>
          <w:tcPr>
            <w:tcW w:w="1458" w:type="dxa"/>
            <w:shd w:val="clear" w:color="auto" w:fill="FFFFFF" w:themeFill="background1"/>
          </w:tcPr>
          <w:p w14:paraId="6096386A" w14:textId="77777777" w:rsidR="00075991" w:rsidRDefault="00075991" w:rsidP="00075991"/>
        </w:tc>
        <w:tc>
          <w:tcPr>
            <w:tcW w:w="1170" w:type="dxa"/>
            <w:shd w:val="clear" w:color="auto" w:fill="FFFFFF" w:themeFill="background1"/>
          </w:tcPr>
          <w:p w14:paraId="7DFF372F" w14:textId="77777777" w:rsidR="00075991" w:rsidRDefault="00075991" w:rsidP="00075991"/>
        </w:tc>
        <w:tc>
          <w:tcPr>
            <w:tcW w:w="2520" w:type="dxa"/>
            <w:shd w:val="clear" w:color="auto" w:fill="FFFFFF" w:themeFill="background1"/>
          </w:tcPr>
          <w:p w14:paraId="42F50FDE" w14:textId="77777777" w:rsidR="00075991" w:rsidRDefault="00075991" w:rsidP="00075991"/>
        </w:tc>
        <w:tc>
          <w:tcPr>
            <w:tcW w:w="1170" w:type="dxa"/>
            <w:shd w:val="clear" w:color="auto" w:fill="FFFFFF" w:themeFill="background1"/>
          </w:tcPr>
          <w:p w14:paraId="4E6E92FC" w14:textId="77777777" w:rsidR="00075991" w:rsidRDefault="00075991" w:rsidP="00075991"/>
        </w:tc>
        <w:tc>
          <w:tcPr>
            <w:tcW w:w="1170" w:type="dxa"/>
            <w:shd w:val="clear" w:color="auto" w:fill="FFFFFF" w:themeFill="background1"/>
          </w:tcPr>
          <w:p w14:paraId="0309B780" w14:textId="77777777" w:rsidR="00075991" w:rsidRDefault="00075991" w:rsidP="00075991"/>
        </w:tc>
        <w:tc>
          <w:tcPr>
            <w:tcW w:w="1440" w:type="dxa"/>
            <w:shd w:val="clear" w:color="auto" w:fill="auto"/>
          </w:tcPr>
          <w:p w14:paraId="26D156D5" w14:textId="77777777" w:rsidR="00075991" w:rsidRDefault="00075991" w:rsidP="00075991"/>
        </w:tc>
        <w:tc>
          <w:tcPr>
            <w:tcW w:w="1080" w:type="dxa"/>
            <w:shd w:val="clear" w:color="auto" w:fill="auto"/>
          </w:tcPr>
          <w:p w14:paraId="47FCFF19" w14:textId="77777777" w:rsidR="00075991" w:rsidRDefault="00075991" w:rsidP="00075991"/>
        </w:tc>
      </w:tr>
      <w:tr w:rsidR="00075991" w14:paraId="68C14885" w14:textId="77777777" w:rsidTr="00075991">
        <w:tc>
          <w:tcPr>
            <w:tcW w:w="1458" w:type="dxa"/>
            <w:shd w:val="clear" w:color="auto" w:fill="FFFFFF" w:themeFill="background1"/>
          </w:tcPr>
          <w:p w14:paraId="1DC72CF4" w14:textId="77777777" w:rsidR="00075991" w:rsidRDefault="00075991" w:rsidP="00075991"/>
        </w:tc>
        <w:tc>
          <w:tcPr>
            <w:tcW w:w="1170" w:type="dxa"/>
            <w:shd w:val="clear" w:color="auto" w:fill="FFFFFF" w:themeFill="background1"/>
          </w:tcPr>
          <w:p w14:paraId="7D145DEF" w14:textId="77777777" w:rsidR="00075991" w:rsidRDefault="00075991" w:rsidP="00075991"/>
        </w:tc>
        <w:tc>
          <w:tcPr>
            <w:tcW w:w="2520" w:type="dxa"/>
            <w:shd w:val="clear" w:color="auto" w:fill="FFFFFF" w:themeFill="background1"/>
          </w:tcPr>
          <w:p w14:paraId="11649D1A" w14:textId="77777777" w:rsidR="00075991" w:rsidRDefault="00075991" w:rsidP="00075991"/>
        </w:tc>
        <w:tc>
          <w:tcPr>
            <w:tcW w:w="1170" w:type="dxa"/>
            <w:shd w:val="clear" w:color="auto" w:fill="FFFFFF" w:themeFill="background1"/>
          </w:tcPr>
          <w:p w14:paraId="5BEBAAE9" w14:textId="77777777" w:rsidR="00075991" w:rsidRDefault="00075991" w:rsidP="00075991"/>
        </w:tc>
        <w:tc>
          <w:tcPr>
            <w:tcW w:w="1170" w:type="dxa"/>
            <w:shd w:val="clear" w:color="auto" w:fill="FFFFFF" w:themeFill="background1"/>
          </w:tcPr>
          <w:p w14:paraId="7B089CE2" w14:textId="77777777" w:rsidR="00075991" w:rsidRDefault="00075991" w:rsidP="00075991"/>
        </w:tc>
        <w:tc>
          <w:tcPr>
            <w:tcW w:w="1440" w:type="dxa"/>
            <w:shd w:val="clear" w:color="auto" w:fill="auto"/>
          </w:tcPr>
          <w:p w14:paraId="14778E0E" w14:textId="77777777" w:rsidR="00075991" w:rsidRDefault="00075991" w:rsidP="00075991"/>
        </w:tc>
        <w:tc>
          <w:tcPr>
            <w:tcW w:w="1080" w:type="dxa"/>
            <w:shd w:val="clear" w:color="auto" w:fill="auto"/>
          </w:tcPr>
          <w:p w14:paraId="49915D9E" w14:textId="77777777" w:rsidR="00075991" w:rsidRDefault="00075991" w:rsidP="00075991"/>
        </w:tc>
      </w:tr>
    </w:tbl>
    <w:p w14:paraId="70E37E32" w14:textId="77777777" w:rsidR="00CA7E93" w:rsidRPr="00936B15" w:rsidRDefault="00CA7E93" w:rsidP="00CA7E93"/>
    <w:p w14:paraId="626D3D8C" w14:textId="6A657347" w:rsidR="00CA7E93" w:rsidRDefault="00FE74AE">
      <w:pPr>
        <w:pStyle w:val="Heading3"/>
      </w:pPr>
      <w:bookmarkStart w:id="13" w:name="_Toc433182822"/>
      <w:r w:rsidRPr="0023745B">
        <w:lastRenderedPageBreak/>
        <w:t>Step 2.</w:t>
      </w:r>
      <w:r>
        <w:t xml:space="preserve">5: </w:t>
      </w:r>
      <w:r w:rsidRPr="0023745B">
        <w:t xml:space="preserve"> </w:t>
      </w:r>
      <w:r w:rsidR="00CA7E93">
        <w:t>Set Scope</w:t>
      </w:r>
      <w:bookmarkEnd w:id="13"/>
    </w:p>
    <w:p w14:paraId="7C86A9D4" w14:textId="0E46EEDD" w:rsidR="00515C8B" w:rsidRDefault="00CA7E93" w:rsidP="0069720E">
      <w:pPr>
        <w:spacing w:after="120"/>
      </w:pPr>
      <w:r>
        <w:t xml:space="preserve">Based on the set of prioritized services from </w:t>
      </w:r>
      <w:r w:rsidR="00E465C4">
        <w:t>step</w:t>
      </w:r>
      <w:r>
        <w:t xml:space="preserve"> 2.4, determine which services will be in scope for this iteration of disaster recovery planning and which will be left to a later date.</w:t>
      </w:r>
      <w:r w:rsidR="00162AA9">
        <w:t xml:space="preserve"> Consider documenting core IT services and infrastructure used by other applications </w:t>
      </w:r>
      <w:r w:rsidR="00B20060">
        <w:t xml:space="preserve">and services </w:t>
      </w:r>
      <w:r w:rsidR="00162AA9">
        <w:t xml:space="preserve">first due to </w:t>
      </w:r>
      <w:r w:rsidR="007B417D">
        <w:t>the</w:t>
      </w:r>
      <w:r w:rsidR="00880300">
        <w:t>ir</w:t>
      </w:r>
      <w:r w:rsidR="00162AA9">
        <w:t xml:space="preserve"> criticality.</w:t>
      </w:r>
      <w:r w:rsidR="008545BB">
        <w:t xml:space="preserve"> Once you have identified the list of services in </w:t>
      </w:r>
      <w:r w:rsidR="00E465C4">
        <w:t>s</w:t>
      </w:r>
      <w:r w:rsidR="008545BB">
        <w:t xml:space="preserve">tep 2.5, copy the list to </w:t>
      </w:r>
      <w:hyperlink w:anchor="_Scope_of_DR" w:history="1">
        <w:r w:rsidR="008545BB" w:rsidRPr="008545BB">
          <w:rPr>
            <w:rStyle w:val="Hyperlink"/>
          </w:rPr>
          <w:t>Section 2 of the Disaster Recovery Plan Template</w:t>
        </w:r>
      </w:hyperlink>
      <w:r w:rsidR="008545BB">
        <w:t xml:space="preserve">.  </w:t>
      </w:r>
    </w:p>
    <w:p w14:paraId="09FB502C" w14:textId="0969678E" w:rsidR="00515C8B" w:rsidRDefault="00515C8B" w:rsidP="0069720E">
      <w:pPr>
        <w:spacing w:after="120"/>
      </w:pPr>
      <w:r>
        <w:t>Sample list of services to include in the plan:</w:t>
      </w:r>
    </w:p>
    <w:tbl>
      <w:tblPr>
        <w:tblStyle w:val="TableGrid"/>
        <w:tblW w:w="0" w:type="auto"/>
        <w:tblLook w:val="04A0" w:firstRow="1" w:lastRow="0" w:firstColumn="1" w:lastColumn="0" w:noHBand="0" w:noVBand="1"/>
        <w:tblCaption w:val="Tiers"/>
        <w:tblDescription w:val="Service&#10;Tier&#10;IT Service or Application Name Recovery Time Objective&#10;Recovery Point Objective0 Data Centre Facility 4 N/A&#10;"/>
      </w:tblPr>
      <w:tblGrid>
        <w:gridCol w:w="870"/>
        <w:gridCol w:w="4500"/>
        <w:gridCol w:w="1170"/>
        <w:gridCol w:w="1350"/>
      </w:tblGrid>
      <w:tr w:rsidR="00515C8B" w14:paraId="30754FE3" w14:textId="77777777" w:rsidTr="00E76D7A">
        <w:trPr>
          <w:tblHeader/>
        </w:trPr>
        <w:tc>
          <w:tcPr>
            <w:tcW w:w="805" w:type="dxa"/>
            <w:shd w:val="clear" w:color="auto" w:fill="D9D9D9" w:themeFill="background1" w:themeFillShade="D9"/>
            <w:vAlign w:val="center"/>
          </w:tcPr>
          <w:p w14:paraId="774AC079" w14:textId="3233EB80" w:rsidR="00E94913" w:rsidRPr="008C550C" w:rsidRDefault="008C550C" w:rsidP="0069720E">
            <w:pPr>
              <w:jc w:val="center"/>
              <w:rPr>
                <w:rStyle w:val="Hyperlink"/>
                <w:b/>
                <w:lang w:eastAsia="en-US"/>
              </w:rPr>
            </w:pPr>
            <w:r>
              <w:rPr>
                <w:b/>
              </w:rPr>
              <w:fldChar w:fldCharType="begin"/>
            </w:r>
            <w:r>
              <w:rPr>
                <w:b/>
              </w:rPr>
              <w:instrText xml:space="preserve"> HYPERLINK  \l "_Service_Tier" </w:instrText>
            </w:r>
            <w:r>
              <w:rPr>
                <w:b/>
              </w:rPr>
              <w:fldChar w:fldCharType="separate"/>
            </w:r>
            <w:r w:rsidR="00E94913" w:rsidRPr="008C550C">
              <w:rPr>
                <w:rStyle w:val="Hyperlink"/>
                <w:b/>
              </w:rPr>
              <w:t>Service</w:t>
            </w:r>
          </w:p>
          <w:p w14:paraId="093F638E" w14:textId="4EE82C88" w:rsidR="00515C8B" w:rsidRPr="00BC23F2" w:rsidRDefault="00515C8B" w:rsidP="0069720E">
            <w:pPr>
              <w:jc w:val="center"/>
              <w:rPr>
                <w:b/>
              </w:rPr>
            </w:pPr>
            <w:r w:rsidRPr="008C550C">
              <w:rPr>
                <w:rStyle w:val="Hyperlink"/>
                <w:b/>
              </w:rPr>
              <w:t>Tier</w:t>
            </w:r>
            <w:r w:rsidR="008C550C">
              <w:rPr>
                <w:b/>
              </w:rPr>
              <w:fldChar w:fldCharType="end"/>
            </w:r>
          </w:p>
        </w:tc>
        <w:tc>
          <w:tcPr>
            <w:tcW w:w="4500" w:type="dxa"/>
            <w:shd w:val="clear" w:color="auto" w:fill="D9D9D9" w:themeFill="background1" w:themeFillShade="D9"/>
            <w:vAlign w:val="center"/>
          </w:tcPr>
          <w:p w14:paraId="5FDB0192" w14:textId="522BEB9F" w:rsidR="00515C8B" w:rsidRPr="00BC23F2" w:rsidRDefault="00B228E6">
            <w:pPr>
              <w:rPr>
                <w:b/>
              </w:rPr>
            </w:pPr>
            <w:r>
              <w:rPr>
                <w:b/>
              </w:rPr>
              <w:t xml:space="preserve">IT </w:t>
            </w:r>
            <w:r w:rsidR="00515C8B" w:rsidRPr="00BC23F2">
              <w:rPr>
                <w:b/>
              </w:rPr>
              <w:t>Service</w:t>
            </w:r>
            <w:r w:rsidR="00E94913">
              <w:rPr>
                <w:b/>
              </w:rPr>
              <w:t xml:space="preserve"> or Applicat</w:t>
            </w:r>
            <w:r w:rsidR="00547A26">
              <w:rPr>
                <w:b/>
              </w:rPr>
              <w:t>i</w:t>
            </w:r>
            <w:r w:rsidR="00E94913">
              <w:rPr>
                <w:b/>
              </w:rPr>
              <w:t>on</w:t>
            </w:r>
            <w:r w:rsidR="00515C8B" w:rsidRPr="00BC23F2">
              <w:rPr>
                <w:b/>
              </w:rPr>
              <w:t xml:space="preserve"> Name</w:t>
            </w:r>
          </w:p>
        </w:tc>
        <w:tc>
          <w:tcPr>
            <w:tcW w:w="1170" w:type="dxa"/>
            <w:shd w:val="clear" w:color="auto" w:fill="D9D9D9" w:themeFill="background1" w:themeFillShade="D9"/>
            <w:vAlign w:val="center"/>
          </w:tcPr>
          <w:p w14:paraId="6FD826B6" w14:textId="6F8EDC29" w:rsidR="00515C8B" w:rsidRPr="00BC23F2" w:rsidRDefault="00E45ABC">
            <w:pPr>
              <w:jc w:val="center"/>
              <w:rPr>
                <w:b/>
              </w:rPr>
            </w:pPr>
            <w:hyperlink w:anchor="_Recovery_Time_Objective" w:history="1">
              <w:r w:rsidR="00BC23F2" w:rsidRPr="008C550C">
                <w:rPr>
                  <w:rStyle w:val="Hyperlink"/>
                  <w:b/>
                </w:rPr>
                <w:t>Recovery Time Objective</w:t>
              </w:r>
            </w:hyperlink>
          </w:p>
        </w:tc>
        <w:tc>
          <w:tcPr>
            <w:tcW w:w="1350" w:type="dxa"/>
            <w:shd w:val="clear" w:color="auto" w:fill="D9D9D9" w:themeFill="background1" w:themeFillShade="D9"/>
            <w:vAlign w:val="center"/>
          </w:tcPr>
          <w:p w14:paraId="52520ACE" w14:textId="53A499D5" w:rsidR="00515C8B" w:rsidRPr="00BC23F2" w:rsidRDefault="00E45ABC">
            <w:pPr>
              <w:jc w:val="center"/>
              <w:rPr>
                <w:b/>
              </w:rPr>
            </w:pPr>
            <w:hyperlink w:anchor="_Recovery_Point_Objective" w:history="1">
              <w:r w:rsidR="00BC23F2" w:rsidRPr="008C550C">
                <w:rPr>
                  <w:rStyle w:val="Hyperlink"/>
                  <w:b/>
                </w:rPr>
                <w:t>Recovery Point Objective</w:t>
              </w:r>
            </w:hyperlink>
          </w:p>
        </w:tc>
      </w:tr>
      <w:tr w:rsidR="00515C8B" w14:paraId="3DA850B6" w14:textId="77777777" w:rsidTr="00BC23F2">
        <w:tc>
          <w:tcPr>
            <w:tcW w:w="805" w:type="dxa"/>
          </w:tcPr>
          <w:p w14:paraId="1F868325" w14:textId="77777777" w:rsidR="00515C8B" w:rsidRPr="002C3E00" w:rsidRDefault="00515C8B" w:rsidP="006915C7">
            <w:pPr>
              <w:jc w:val="center"/>
              <w:rPr>
                <w:color w:val="808080" w:themeColor="background1" w:themeShade="80"/>
              </w:rPr>
            </w:pPr>
            <w:r w:rsidRPr="002C3E00">
              <w:rPr>
                <w:color w:val="808080" w:themeColor="background1" w:themeShade="80"/>
              </w:rPr>
              <w:t>0</w:t>
            </w:r>
          </w:p>
        </w:tc>
        <w:tc>
          <w:tcPr>
            <w:tcW w:w="4500" w:type="dxa"/>
          </w:tcPr>
          <w:p w14:paraId="0661E774" w14:textId="77777777" w:rsidR="00515C8B" w:rsidRPr="002C3E00" w:rsidRDefault="00515C8B" w:rsidP="006915C7">
            <w:pPr>
              <w:rPr>
                <w:color w:val="808080" w:themeColor="background1" w:themeShade="80"/>
              </w:rPr>
            </w:pPr>
            <w:r w:rsidRPr="002C3E00">
              <w:rPr>
                <w:color w:val="808080" w:themeColor="background1" w:themeShade="80"/>
              </w:rPr>
              <w:t>Data Centre Facility</w:t>
            </w:r>
          </w:p>
        </w:tc>
        <w:tc>
          <w:tcPr>
            <w:tcW w:w="1170" w:type="dxa"/>
          </w:tcPr>
          <w:p w14:paraId="74F90BC7" w14:textId="77777777" w:rsidR="00515C8B" w:rsidRPr="002C3E00" w:rsidRDefault="00515C8B" w:rsidP="006915C7">
            <w:pPr>
              <w:jc w:val="center"/>
              <w:rPr>
                <w:color w:val="808080" w:themeColor="background1" w:themeShade="80"/>
              </w:rPr>
            </w:pPr>
            <w:r w:rsidRPr="002C3E00">
              <w:rPr>
                <w:color w:val="808080" w:themeColor="background1" w:themeShade="80"/>
              </w:rPr>
              <w:t>4</w:t>
            </w:r>
          </w:p>
        </w:tc>
        <w:tc>
          <w:tcPr>
            <w:tcW w:w="1350" w:type="dxa"/>
          </w:tcPr>
          <w:p w14:paraId="1145CBCE" w14:textId="77777777" w:rsidR="00515C8B" w:rsidRPr="002C3E00" w:rsidRDefault="00515C8B" w:rsidP="006915C7">
            <w:pPr>
              <w:jc w:val="center"/>
              <w:rPr>
                <w:color w:val="808080" w:themeColor="background1" w:themeShade="80"/>
              </w:rPr>
            </w:pPr>
            <w:r w:rsidRPr="002C3E00">
              <w:rPr>
                <w:color w:val="808080" w:themeColor="background1" w:themeShade="80"/>
              </w:rPr>
              <w:t>N/A</w:t>
            </w:r>
          </w:p>
        </w:tc>
      </w:tr>
      <w:tr w:rsidR="00515C8B" w14:paraId="4D5A4EB5" w14:textId="77777777" w:rsidTr="00BC23F2">
        <w:tc>
          <w:tcPr>
            <w:tcW w:w="805" w:type="dxa"/>
          </w:tcPr>
          <w:p w14:paraId="7D2D3CC4" w14:textId="77777777" w:rsidR="00515C8B" w:rsidRPr="002C3E00" w:rsidRDefault="00515C8B" w:rsidP="006915C7">
            <w:pPr>
              <w:jc w:val="center"/>
              <w:rPr>
                <w:color w:val="808080" w:themeColor="background1" w:themeShade="80"/>
              </w:rPr>
            </w:pPr>
            <w:r w:rsidRPr="002C3E00">
              <w:rPr>
                <w:color w:val="808080" w:themeColor="background1" w:themeShade="80"/>
              </w:rPr>
              <w:t>0</w:t>
            </w:r>
          </w:p>
        </w:tc>
        <w:tc>
          <w:tcPr>
            <w:tcW w:w="4500" w:type="dxa"/>
          </w:tcPr>
          <w:p w14:paraId="4B812590" w14:textId="77777777" w:rsidR="00515C8B" w:rsidRPr="002C3E00" w:rsidRDefault="00515C8B" w:rsidP="006915C7">
            <w:pPr>
              <w:rPr>
                <w:color w:val="808080" w:themeColor="background1" w:themeShade="80"/>
              </w:rPr>
            </w:pPr>
            <w:r w:rsidRPr="002C3E00">
              <w:rPr>
                <w:color w:val="808080" w:themeColor="background1" w:themeShade="80"/>
              </w:rPr>
              <w:t>Core Routing</w:t>
            </w:r>
          </w:p>
        </w:tc>
        <w:tc>
          <w:tcPr>
            <w:tcW w:w="1170" w:type="dxa"/>
          </w:tcPr>
          <w:p w14:paraId="348AD09E" w14:textId="77777777" w:rsidR="00515C8B" w:rsidRPr="002C3E00" w:rsidRDefault="00515C8B" w:rsidP="006915C7">
            <w:pPr>
              <w:jc w:val="center"/>
              <w:rPr>
                <w:color w:val="808080" w:themeColor="background1" w:themeShade="80"/>
              </w:rPr>
            </w:pPr>
            <w:r w:rsidRPr="002C3E00">
              <w:rPr>
                <w:color w:val="808080" w:themeColor="background1" w:themeShade="80"/>
              </w:rPr>
              <w:t>12</w:t>
            </w:r>
          </w:p>
        </w:tc>
        <w:tc>
          <w:tcPr>
            <w:tcW w:w="1350" w:type="dxa"/>
          </w:tcPr>
          <w:p w14:paraId="4C7205EE" w14:textId="77777777" w:rsidR="00515C8B" w:rsidRPr="002C3E00" w:rsidRDefault="00515C8B" w:rsidP="006915C7">
            <w:pPr>
              <w:jc w:val="center"/>
              <w:rPr>
                <w:color w:val="808080" w:themeColor="background1" w:themeShade="80"/>
              </w:rPr>
            </w:pPr>
            <w:r w:rsidRPr="002C3E00">
              <w:rPr>
                <w:color w:val="808080" w:themeColor="background1" w:themeShade="80"/>
              </w:rPr>
              <w:t>24</w:t>
            </w:r>
          </w:p>
        </w:tc>
      </w:tr>
      <w:tr w:rsidR="00515C8B" w14:paraId="74D07985" w14:textId="77777777" w:rsidTr="00BC23F2">
        <w:tc>
          <w:tcPr>
            <w:tcW w:w="805" w:type="dxa"/>
          </w:tcPr>
          <w:p w14:paraId="1C8A4807" w14:textId="77777777" w:rsidR="00515C8B" w:rsidRPr="002C3E00" w:rsidRDefault="00515C8B" w:rsidP="006915C7">
            <w:pPr>
              <w:jc w:val="center"/>
              <w:rPr>
                <w:color w:val="808080" w:themeColor="background1" w:themeShade="80"/>
              </w:rPr>
            </w:pPr>
            <w:r w:rsidRPr="002C3E00">
              <w:rPr>
                <w:color w:val="808080" w:themeColor="background1" w:themeShade="80"/>
              </w:rPr>
              <w:t>0</w:t>
            </w:r>
          </w:p>
        </w:tc>
        <w:tc>
          <w:tcPr>
            <w:tcW w:w="4500" w:type="dxa"/>
          </w:tcPr>
          <w:p w14:paraId="7FF9F8F3" w14:textId="77777777" w:rsidR="00515C8B" w:rsidRPr="002C3E00" w:rsidRDefault="00515C8B" w:rsidP="006915C7">
            <w:pPr>
              <w:rPr>
                <w:color w:val="808080" w:themeColor="background1" w:themeShade="80"/>
              </w:rPr>
            </w:pPr>
            <w:r w:rsidRPr="002C3E00">
              <w:rPr>
                <w:color w:val="808080" w:themeColor="background1" w:themeShade="80"/>
              </w:rPr>
              <w:t>Storage Services</w:t>
            </w:r>
          </w:p>
        </w:tc>
        <w:tc>
          <w:tcPr>
            <w:tcW w:w="1170" w:type="dxa"/>
          </w:tcPr>
          <w:p w14:paraId="33D07C43" w14:textId="77777777" w:rsidR="00515C8B" w:rsidRPr="002C3E00" w:rsidRDefault="00515C8B" w:rsidP="006915C7">
            <w:pPr>
              <w:jc w:val="center"/>
              <w:rPr>
                <w:color w:val="808080" w:themeColor="background1" w:themeShade="80"/>
              </w:rPr>
            </w:pPr>
            <w:r w:rsidRPr="002C3E00">
              <w:rPr>
                <w:color w:val="808080" w:themeColor="background1" w:themeShade="80"/>
              </w:rPr>
              <w:t>12</w:t>
            </w:r>
          </w:p>
        </w:tc>
        <w:tc>
          <w:tcPr>
            <w:tcW w:w="1350" w:type="dxa"/>
          </w:tcPr>
          <w:p w14:paraId="603BE516" w14:textId="77777777" w:rsidR="00515C8B" w:rsidRPr="002C3E00" w:rsidRDefault="00515C8B" w:rsidP="006915C7">
            <w:pPr>
              <w:jc w:val="center"/>
              <w:rPr>
                <w:color w:val="808080" w:themeColor="background1" w:themeShade="80"/>
              </w:rPr>
            </w:pPr>
            <w:r w:rsidRPr="002C3E00">
              <w:rPr>
                <w:color w:val="808080" w:themeColor="background1" w:themeShade="80"/>
              </w:rPr>
              <w:t>24</w:t>
            </w:r>
          </w:p>
        </w:tc>
      </w:tr>
      <w:tr w:rsidR="00515C8B" w14:paraId="7E4C7FF8" w14:textId="77777777" w:rsidTr="00BC23F2">
        <w:tc>
          <w:tcPr>
            <w:tcW w:w="805" w:type="dxa"/>
          </w:tcPr>
          <w:p w14:paraId="7CD2DF2B" w14:textId="77777777" w:rsidR="00515C8B" w:rsidRPr="002C3E00" w:rsidRDefault="00515C8B" w:rsidP="006915C7">
            <w:pPr>
              <w:jc w:val="center"/>
              <w:rPr>
                <w:color w:val="808080" w:themeColor="background1" w:themeShade="80"/>
              </w:rPr>
            </w:pPr>
            <w:r w:rsidRPr="002C3E00">
              <w:rPr>
                <w:color w:val="808080" w:themeColor="background1" w:themeShade="80"/>
              </w:rPr>
              <w:t xml:space="preserve">0 </w:t>
            </w:r>
          </w:p>
        </w:tc>
        <w:tc>
          <w:tcPr>
            <w:tcW w:w="4500" w:type="dxa"/>
          </w:tcPr>
          <w:p w14:paraId="40C87E90" w14:textId="77777777" w:rsidR="00515C8B" w:rsidRPr="002C3E00" w:rsidRDefault="00515C8B" w:rsidP="006915C7">
            <w:pPr>
              <w:rPr>
                <w:color w:val="808080" w:themeColor="background1" w:themeShade="80"/>
              </w:rPr>
            </w:pPr>
            <w:r w:rsidRPr="002C3E00">
              <w:rPr>
                <w:color w:val="808080" w:themeColor="background1" w:themeShade="80"/>
              </w:rPr>
              <w:t>Server Services</w:t>
            </w:r>
          </w:p>
        </w:tc>
        <w:tc>
          <w:tcPr>
            <w:tcW w:w="1170" w:type="dxa"/>
          </w:tcPr>
          <w:p w14:paraId="66AC4396" w14:textId="77777777" w:rsidR="00515C8B" w:rsidRPr="002C3E00" w:rsidRDefault="00515C8B" w:rsidP="006915C7">
            <w:pPr>
              <w:jc w:val="center"/>
              <w:rPr>
                <w:color w:val="808080" w:themeColor="background1" w:themeShade="80"/>
              </w:rPr>
            </w:pPr>
            <w:r w:rsidRPr="002C3E00">
              <w:rPr>
                <w:color w:val="808080" w:themeColor="background1" w:themeShade="80"/>
              </w:rPr>
              <w:t>12</w:t>
            </w:r>
          </w:p>
        </w:tc>
        <w:tc>
          <w:tcPr>
            <w:tcW w:w="1350" w:type="dxa"/>
          </w:tcPr>
          <w:p w14:paraId="79A9B332" w14:textId="77777777" w:rsidR="00515C8B" w:rsidRPr="002C3E00" w:rsidRDefault="00515C8B" w:rsidP="006915C7">
            <w:pPr>
              <w:jc w:val="center"/>
              <w:rPr>
                <w:color w:val="808080" w:themeColor="background1" w:themeShade="80"/>
              </w:rPr>
            </w:pPr>
            <w:r w:rsidRPr="002C3E00">
              <w:rPr>
                <w:color w:val="808080" w:themeColor="background1" w:themeShade="80"/>
              </w:rPr>
              <w:t>24</w:t>
            </w:r>
          </w:p>
        </w:tc>
      </w:tr>
      <w:tr w:rsidR="00515C8B" w14:paraId="2D32CB6A" w14:textId="77777777" w:rsidTr="00BC23F2">
        <w:tc>
          <w:tcPr>
            <w:tcW w:w="805" w:type="dxa"/>
          </w:tcPr>
          <w:p w14:paraId="57D64235" w14:textId="77777777" w:rsidR="00515C8B" w:rsidRPr="002C3E00" w:rsidRDefault="00515C8B" w:rsidP="006915C7">
            <w:pPr>
              <w:jc w:val="center"/>
              <w:rPr>
                <w:color w:val="808080" w:themeColor="background1" w:themeShade="80"/>
              </w:rPr>
            </w:pPr>
            <w:r w:rsidRPr="002C3E00">
              <w:rPr>
                <w:color w:val="808080" w:themeColor="background1" w:themeShade="80"/>
              </w:rPr>
              <w:t>0</w:t>
            </w:r>
          </w:p>
        </w:tc>
        <w:tc>
          <w:tcPr>
            <w:tcW w:w="4500" w:type="dxa"/>
          </w:tcPr>
          <w:p w14:paraId="51B6C17F" w14:textId="229A7DEF" w:rsidR="00515C8B" w:rsidRPr="002C3E00" w:rsidRDefault="00DB180B" w:rsidP="00DB180B">
            <w:pPr>
              <w:rPr>
                <w:color w:val="808080" w:themeColor="background1" w:themeShade="80"/>
              </w:rPr>
            </w:pPr>
            <w:r w:rsidRPr="002C3E00">
              <w:rPr>
                <w:color w:val="808080" w:themeColor="background1" w:themeShade="80"/>
              </w:rPr>
              <w:t xml:space="preserve">SuperNet </w:t>
            </w:r>
            <w:r w:rsidR="00515C8B" w:rsidRPr="002C3E00">
              <w:rPr>
                <w:color w:val="808080" w:themeColor="background1" w:themeShade="80"/>
              </w:rPr>
              <w:t>Connectivity</w:t>
            </w:r>
          </w:p>
        </w:tc>
        <w:tc>
          <w:tcPr>
            <w:tcW w:w="1170" w:type="dxa"/>
          </w:tcPr>
          <w:p w14:paraId="6B2A0199" w14:textId="77777777" w:rsidR="00515C8B" w:rsidRPr="002C3E00" w:rsidRDefault="00515C8B" w:rsidP="006915C7">
            <w:pPr>
              <w:jc w:val="center"/>
              <w:rPr>
                <w:color w:val="808080" w:themeColor="background1" w:themeShade="80"/>
              </w:rPr>
            </w:pPr>
            <w:r w:rsidRPr="002C3E00">
              <w:rPr>
                <w:color w:val="808080" w:themeColor="background1" w:themeShade="80"/>
              </w:rPr>
              <w:t>12</w:t>
            </w:r>
          </w:p>
        </w:tc>
        <w:tc>
          <w:tcPr>
            <w:tcW w:w="1350" w:type="dxa"/>
          </w:tcPr>
          <w:p w14:paraId="458C29F7" w14:textId="77777777" w:rsidR="00515C8B" w:rsidRPr="002C3E00" w:rsidRDefault="00515C8B" w:rsidP="006915C7">
            <w:pPr>
              <w:jc w:val="center"/>
              <w:rPr>
                <w:color w:val="808080" w:themeColor="background1" w:themeShade="80"/>
              </w:rPr>
            </w:pPr>
            <w:r w:rsidRPr="002C3E00">
              <w:rPr>
                <w:color w:val="808080" w:themeColor="background1" w:themeShade="80"/>
              </w:rPr>
              <w:t>24</w:t>
            </w:r>
          </w:p>
        </w:tc>
      </w:tr>
      <w:tr w:rsidR="00515C8B" w14:paraId="2C9C2521" w14:textId="77777777" w:rsidTr="00BC23F2">
        <w:tc>
          <w:tcPr>
            <w:tcW w:w="805" w:type="dxa"/>
          </w:tcPr>
          <w:p w14:paraId="10B25D74" w14:textId="77777777" w:rsidR="00515C8B" w:rsidRPr="002C3E00" w:rsidRDefault="00515C8B" w:rsidP="006915C7">
            <w:pPr>
              <w:jc w:val="center"/>
              <w:rPr>
                <w:color w:val="808080" w:themeColor="background1" w:themeShade="80"/>
              </w:rPr>
            </w:pPr>
            <w:r w:rsidRPr="002C3E00">
              <w:rPr>
                <w:color w:val="808080" w:themeColor="background1" w:themeShade="80"/>
              </w:rPr>
              <w:t xml:space="preserve">0 </w:t>
            </w:r>
          </w:p>
        </w:tc>
        <w:tc>
          <w:tcPr>
            <w:tcW w:w="4500" w:type="dxa"/>
          </w:tcPr>
          <w:p w14:paraId="25B7EA9B" w14:textId="77777777" w:rsidR="00515C8B" w:rsidRPr="002C3E00" w:rsidRDefault="00515C8B" w:rsidP="006915C7">
            <w:pPr>
              <w:rPr>
                <w:color w:val="808080" w:themeColor="background1" w:themeShade="80"/>
              </w:rPr>
            </w:pPr>
            <w:r w:rsidRPr="002C3E00">
              <w:rPr>
                <w:color w:val="808080" w:themeColor="background1" w:themeShade="80"/>
              </w:rPr>
              <w:t>Firewall Services</w:t>
            </w:r>
          </w:p>
        </w:tc>
        <w:tc>
          <w:tcPr>
            <w:tcW w:w="1170" w:type="dxa"/>
          </w:tcPr>
          <w:p w14:paraId="1BB01061" w14:textId="77777777" w:rsidR="00515C8B" w:rsidRPr="002C3E00" w:rsidRDefault="00515C8B" w:rsidP="006915C7">
            <w:pPr>
              <w:jc w:val="center"/>
              <w:rPr>
                <w:color w:val="808080" w:themeColor="background1" w:themeShade="80"/>
              </w:rPr>
            </w:pPr>
            <w:r w:rsidRPr="002C3E00">
              <w:rPr>
                <w:color w:val="808080" w:themeColor="background1" w:themeShade="80"/>
              </w:rPr>
              <w:t>12</w:t>
            </w:r>
          </w:p>
        </w:tc>
        <w:tc>
          <w:tcPr>
            <w:tcW w:w="1350" w:type="dxa"/>
          </w:tcPr>
          <w:p w14:paraId="4C712B6F" w14:textId="77777777" w:rsidR="00515C8B" w:rsidRPr="002C3E00" w:rsidRDefault="00515C8B" w:rsidP="006915C7">
            <w:pPr>
              <w:jc w:val="center"/>
              <w:rPr>
                <w:color w:val="808080" w:themeColor="background1" w:themeShade="80"/>
              </w:rPr>
            </w:pPr>
            <w:r w:rsidRPr="002C3E00">
              <w:rPr>
                <w:color w:val="808080" w:themeColor="background1" w:themeShade="80"/>
              </w:rPr>
              <w:t>24</w:t>
            </w:r>
          </w:p>
        </w:tc>
      </w:tr>
      <w:tr w:rsidR="00515C8B" w14:paraId="68106918" w14:textId="77777777" w:rsidTr="00BC23F2">
        <w:tc>
          <w:tcPr>
            <w:tcW w:w="805" w:type="dxa"/>
          </w:tcPr>
          <w:p w14:paraId="7D493ABA" w14:textId="7ADB7580" w:rsidR="00515C8B" w:rsidRPr="00E76D7A" w:rsidRDefault="00515C8B" w:rsidP="00E76D7A">
            <w:pPr>
              <w:jc w:val="center"/>
              <w:rPr>
                <w:color w:val="808080" w:themeColor="background1" w:themeShade="80"/>
              </w:rPr>
            </w:pPr>
            <w:r w:rsidRPr="00E76D7A">
              <w:rPr>
                <w:color w:val="808080" w:themeColor="background1" w:themeShade="80"/>
              </w:rPr>
              <w:t>0</w:t>
            </w:r>
          </w:p>
        </w:tc>
        <w:tc>
          <w:tcPr>
            <w:tcW w:w="4500" w:type="dxa"/>
          </w:tcPr>
          <w:p w14:paraId="7D5EE64E" w14:textId="77777777" w:rsidR="00515C8B" w:rsidRPr="00E76D7A" w:rsidRDefault="00515C8B" w:rsidP="00E76D7A">
            <w:pPr>
              <w:rPr>
                <w:color w:val="808080" w:themeColor="background1" w:themeShade="80"/>
              </w:rPr>
            </w:pPr>
            <w:r w:rsidRPr="00E76D7A">
              <w:rPr>
                <w:color w:val="808080" w:themeColor="background1" w:themeShade="80"/>
              </w:rPr>
              <w:t>Active Directory</w:t>
            </w:r>
          </w:p>
        </w:tc>
        <w:tc>
          <w:tcPr>
            <w:tcW w:w="1170" w:type="dxa"/>
          </w:tcPr>
          <w:p w14:paraId="3CB63E8A" w14:textId="77777777" w:rsidR="00515C8B" w:rsidRPr="00E76D7A" w:rsidRDefault="00515C8B" w:rsidP="00E76D7A">
            <w:pPr>
              <w:jc w:val="center"/>
              <w:rPr>
                <w:color w:val="808080" w:themeColor="background1" w:themeShade="80"/>
              </w:rPr>
            </w:pPr>
            <w:r w:rsidRPr="00E76D7A">
              <w:rPr>
                <w:color w:val="808080" w:themeColor="background1" w:themeShade="80"/>
              </w:rPr>
              <w:t>12</w:t>
            </w:r>
          </w:p>
        </w:tc>
        <w:tc>
          <w:tcPr>
            <w:tcW w:w="1350" w:type="dxa"/>
          </w:tcPr>
          <w:p w14:paraId="368A05E1" w14:textId="77777777" w:rsidR="00515C8B" w:rsidRPr="00E76D7A" w:rsidRDefault="00515C8B" w:rsidP="00E76D7A">
            <w:pPr>
              <w:jc w:val="center"/>
              <w:rPr>
                <w:color w:val="808080" w:themeColor="background1" w:themeShade="80"/>
              </w:rPr>
            </w:pPr>
            <w:r w:rsidRPr="00E76D7A">
              <w:rPr>
                <w:color w:val="808080" w:themeColor="background1" w:themeShade="80"/>
              </w:rPr>
              <w:t>24</w:t>
            </w:r>
          </w:p>
        </w:tc>
      </w:tr>
      <w:tr w:rsidR="00515C8B" w14:paraId="6C44A507" w14:textId="77777777" w:rsidTr="00BC23F2">
        <w:tc>
          <w:tcPr>
            <w:tcW w:w="805" w:type="dxa"/>
          </w:tcPr>
          <w:p w14:paraId="589CAE2F" w14:textId="77777777" w:rsidR="00515C8B" w:rsidRPr="00E76D7A" w:rsidRDefault="00515C8B" w:rsidP="00E76D7A">
            <w:pPr>
              <w:jc w:val="center"/>
              <w:rPr>
                <w:color w:val="808080" w:themeColor="background1" w:themeShade="80"/>
              </w:rPr>
            </w:pPr>
          </w:p>
        </w:tc>
        <w:tc>
          <w:tcPr>
            <w:tcW w:w="4500" w:type="dxa"/>
          </w:tcPr>
          <w:p w14:paraId="0DD33391" w14:textId="77777777" w:rsidR="00515C8B" w:rsidRPr="00E76D7A" w:rsidRDefault="00515C8B" w:rsidP="00E76D7A">
            <w:pPr>
              <w:rPr>
                <w:color w:val="808080" w:themeColor="background1" w:themeShade="80"/>
              </w:rPr>
            </w:pPr>
          </w:p>
        </w:tc>
        <w:tc>
          <w:tcPr>
            <w:tcW w:w="1170" w:type="dxa"/>
          </w:tcPr>
          <w:p w14:paraId="7A6E0A21" w14:textId="77777777" w:rsidR="00515C8B" w:rsidRPr="00E76D7A" w:rsidRDefault="00515C8B" w:rsidP="00E76D7A">
            <w:pPr>
              <w:jc w:val="center"/>
              <w:rPr>
                <w:color w:val="808080" w:themeColor="background1" w:themeShade="80"/>
              </w:rPr>
            </w:pPr>
          </w:p>
        </w:tc>
        <w:tc>
          <w:tcPr>
            <w:tcW w:w="1350" w:type="dxa"/>
          </w:tcPr>
          <w:p w14:paraId="6A8786A0" w14:textId="77777777" w:rsidR="00515C8B" w:rsidRPr="00E76D7A" w:rsidRDefault="00515C8B" w:rsidP="00E76D7A">
            <w:pPr>
              <w:jc w:val="center"/>
              <w:rPr>
                <w:color w:val="808080" w:themeColor="background1" w:themeShade="80"/>
              </w:rPr>
            </w:pPr>
          </w:p>
        </w:tc>
      </w:tr>
      <w:tr w:rsidR="00515C8B" w14:paraId="56A69B4B" w14:textId="77777777" w:rsidTr="00BC23F2">
        <w:tc>
          <w:tcPr>
            <w:tcW w:w="805" w:type="dxa"/>
          </w:tcPr>
          <w:p w14:paraId="207BF5E1" w14:textId="77777777" w:rsidR="00515C8B" w:rsidRPr="00E76D7A" w:rsidRDefault="00515C8B" w:rsidP="00E76D7A">
            <w:pPr>
              <w:jc w:val="center"/>
              <w:rPr>
                <w:color w:val="808080" w:themeColor="background1" w:themeShade="80"/>
              </w:rPr>
            </w:pPr>
            <w:r w:rsidRPr="00E76D7A">
              <w:rPr>
                <w:color w:val="808080" w:themeColor="background1" w:themeShade="80"/>
              </w:rPr>
              <w:t>1</w:t>
            </w:r>
          </w:p>
        </w:tc>
        <w:tc>
          <w:tcPr>
            <w:tcW w:w="4500" w:type="dxa"/>
          </w:tcPr>
          <w:p w14:paraId="4E9487C9" w14:textId="3F4893BB" w:rsidR="00515C8B" w:rsidRPr="00E76D7A" w:rsidRDefault="001F3907" w:rsidP="00E76D7A">
            <w:pPr>
              <w:rPr>
                <w:color w:val="808080" w:themeColor="background1" w:themeShade="80"/>
              </w:rPr>
            </w:pPr>
            <w:r w:rsidRPr="00E76D7A">
              <w:rPr>
                <w:color w:val="808080" w:themeColor="background1" w:themeShade="80"/>
              </w:rPr>
              <w:t>SRB Financial Services</w:t>
            </w:r>
          </w:p>
        </w:tc>
        <w:tc>
          <w:tcPr>
            <w:tcW w:w="1170" w:type="dxa"/>
          </w:tcPr>
          <w:p w14:paraId="332A1C10" w14:textId="77777777" w:rsidR="00515C8B" w:rsidRPr="00E76D7A" w:rsidRDefault="00515C8B" w:rsidP="00E76D7A">
            <w:pPr>
              <w:jc w:val="center"/>
              <w:rPr>
                <w:color w:val="808080" w:themeColor="background1" w:themeShade="80"/>
              </w:rPr>
            </w:pPr>
            <w:r w:rsidRPr="00E76D7A">
              <w:rPr>
                <w:color w:val="808080" w:themeColor="background1" w:themeShade="80"/>
              </w:rPr>
              <w:t>24</w:t>
            </w:r>
          </w:p>
        </w:tc>
        <w:tc>
          <w:tcPr>
            <w:tcW w:w="1350" w:type="dxa"/>
          </w:tcPr>
          <w:p w14:paraId="718356D2" w14:textId="77777777" w:rsidR="00515C8B" w:rsidRPr="00E76D7A" w:rsidRDefault="00515C8B" w:rsidP="00E76D7A">
            <w:pPr>
              <w:jc w:val="center"/>
              <w:rPr>
                <w:color w:val="808080" w:themeColor="background1" w:themeShade="80"/>
              </w:rPr>
            </w:pPr>
            <w:r w:rsidRPr="00E76D7A">
              <w:rPr>
                <w:color w:val="808080" w:themeColor="background1" w:themeShade="80"/>
              </w:rPr>
              <w:t>24</w:t>
            </w:r>
          </w:p>
        </w:tc>
      </w:tr>
      <w:tr w:rsidR="00515C8B" w14:paraId="625A909D" w14:textId="77777777" w:rsidTr="00BC23F2">
        <w:trPr>
          <w:trHeight w:val="350"/>
        </w:trPr>
        <w:tc>
          <w:tcPr>
            <w:tcW w:w="805" w:type="dxa"/>
          </w:tcPr>
          <w:p w14:paraId="50A06064" w14:textId="77777777" w:rsidR="00515C8B" w:rsidRPr="00E76D7A" w:rsidRDefault="00515C8B" w:rsidP="00E76D7A">
            <w:pPr>
              <w:jc w:val="center"/>
              <w:rPr>
                <w:color w:val="808080" w:themeColor="background1" w:themeShade="80"/>
              </w:rPr>
            </w:pPr>
            <w:r w:rsidRPr="00E76D7A">
              <w:rPr>
                <w:color w:val="808080" w:themeColor="background1" w:themeShade="80"/>
              </w:rPr>
              <w:t>1</w:t>
            </w:r>
          </w:p>
        </w:tc>
        <w:tc>
          <w:tcPr>
            <w:tcW w:w="4500" w:type="dxa"/>
          </w:tcPr>
          <w:p w14:paraId="339EB57E" w14:textId="77777777" w:rsidR="00515C8B" w:rsidRPr="00E76D7A" w:rsidRDefault="00515C8B" w:rsidP="00E76D7A">
            <w:pPr>
              <w:rPr>
                <w:color w:val="808080" w:themeColor="background1" w:themeShade="80"/>
              </w:rPr>
            </w:pPr>
            <w:r w:rsidRPr="00E76D7A">
              <w:rPr>
                <w:color w:val="808080" w:themeColor="background1" w:themeShade="80"/>
              </w:rPr>
              <w:t>Email</w:t>
            </w:r>
          </w:p>
        </w:tc>
        <w:tc>
          <w:tcPr>
            <w:tcW w:w="1170" w:type="dxa"/>
          </w:tcPr>
          <w:p w14:paraId="6AA58274" w14:textId="77777777" w:rsidR="00515C8B" w:rsidRPr="00E76D7A" w:rsidRDefault="00515C8B" w:rsidP="00E76D7A">
            <w:pPr>
              <w:jc w:val="center"/>
              <w:rPr>
                <w:color w:val="808080" w:themeColor="background1" w:themeShade="80"/>
              </w:rPr>
            </w:pPr>
            <w:r w:rsidRPr="00E76D7A">
              <w:rPr>
                <w:color w:val="808080" w:themeColor="background1" w:themeShade="80"/>
              </w:rPr>
              <w:t>24</w:t>
            </w:r>
          </w:p>
        </w:tc>
        <w:tc>
          <w:tcPr>
            <w:tcW w:w="1350" w:type="dxa"/>
          </w:tcPr>
          <w:p w14:paraId="6A8A9A9E" w14:textId="77777777" w:rsidR="00515C8B" w:rsidRPr="00E76D7A" w:rsidRDefault="00515C8B" w:rsidP="00E76D7A">
            <w:pPr>
              <w:jc w:val="center"/>
              <w:rPr>
                <w:color w:val="808080" w:themeColor="background1" w:themeShade="80"/>
              </w:rPr>
            </w:pPr>
            <w:r w:rsidRPr="00E76D7A">
              <w:rPr>
                <w:color w:val="808080" w:themeColor="background1" w:themeShade="80"/>
              </w:rPr>
              <w:t>24</w:t>
            </w:r>
          </w:p>
        </w:tc>
      </w:tr>
      <w:tr w:rsidR="00515C8B" w14:paraId="7D3E8949" w14:textId="77777777" w:rsidTr="00BC23F2">
        <w:tc>
          <w:tcPr>
            <w:tcW w:w="805" w:type="dxa"/>
          </w:tcPr>
          <w:p w14:paraId="476AC27B" w14:textId="77777777" w:rsidR="00515C8B" w:rsidRDefault="00515C8B" w:rsidP="006915C7">
            <w:pPr>
              <w:jc w:val="center"/>
            </w:pPr>
          </w:p>
        </w:tc>
        <w:tc>
          <w:tcPr>
            <w:tcW w:w="4500" w:type="dxa"/>
          </w:tcPr>
          <w:p w14:paraId="65B3D4A7" w14:textId="77777777" w:rsidR="00515C8B" w:rsidRDefault="00515C8B" w:rsidP="006915C7"/>
        </w:tc>
        <w:tc>
          <w:tcPr>
            <w:tcW w:w="1170" w:type="dxa"/>
          </w:tcPr>
          <w:p w14:paraId="3EF2010E" w14:textId="77777777" w:rsidR="00515C8B" w:rsidRDefault="00515C8B" w:rsidP="006915C7">
            <w:pPr>
              <w:jc w:val="center"/>
            </w:pPr>
          </w:p>
        </w:tc>
        <w:tc>
          <w:tcPr>
            <w:tcW w:w="1350" w:type="dxa"/>
          </w:tcPr>
          <w:p w14:paraId="651F4FA0" w14:textId="77777777" w:rsidR="00515C8B" w:rsidRDefault="00515C8B" w:rsidP="006915C7">
            <w:pPr>
              <w:jc w:val="center"/>
            </w:pPr>
          </w:p>
        </w:tc>
      </w:tr>
      <w:tr w:rsidR="00515C8B" w14:paraId="75ECB5F9" w14:textId="77777777" w:rsidTr="00BC23F2">
        <w:tc>
          <w:tcPr>
            <w:tcW w:w="805" w:type="dxa"/>
          </w:tcPr>
          <w:p w14:paraId="63259F64" w14:textId="77777777" w:rsidR="00515C8B" w:rsidRDefault="00515C8B" w:rsidP="006915C7">
            <w:pPr>
              <w:jc w:val="center"/>
            </w:pPr>
          </w:p>
        </w:tc>
        <w:tc>
          <w:tcPr>
            <w:tcW w:w="4500" w:type="dxa"/>
          </w:tcPr>
          <w:p w14:paraId="3560B27E" w14:textId="77777777" w:rsidR="00515C8B" w:rsidRDefault="00515C8B" w:rsidP="006915C7"/>
        </w:tc>
        <w:tc>
          <w:tcPr>
            <w:tcW w:w="1170" w:type="dxa"/>
          </w:tcPr>
          <w:p w14:paraId="59AC6C94" w14:textId="77777777" w:rsidR="00515C8B" w:rsidRDefault="00515C8B" w:rsidP="006915C7">
            <w:pPr>
              <w:jc w:val="center"/>
            </w:pPr>
          </w:p>
        </w:tc>
        <w:tc>
          <w:tcPr>
            <w:tcW w:w="1350" w:type="dxa"/>
          </w:tcPr>
          <w:p w14:paraId="46CE5DAE" w14:textId="77777777" w:rsidR="00515C8B" w:rsidRDefault="00515C8B" w:rsidP="006915C7">
            <w:pPr>
              <w:jc w:val="center"/>
            </w:pPr>
          </w:p>
        </w:tc>
      </w:tr>
    </w:tbl>
    <w:p w14:paraId="37748186" w14:textId="07AAC84A" w:rsidR="00515C8B" w:rsidRPr="00836292" w:rsidRDefault="00515C8B" w:rsidP="00A71D22">
      <w:pPr>
        <w:pStyle w:val="ListParagraph"/>
        <w:rPr>
          <w:lang w:eastAsia="ja-JP"/>
        </w:rPr>
      </w:pPr>
    </w:p>
    <w:p w14:paraId="6E32FCA0" w14:textId="1797CAA4" w:rsidR="00CA7E93" w:rsidRDefault="00CA7E93" w:rsidP="00CA7E93"/>
    <w:p w14:paraId="70642117" w14:textId="77777777" w:rsidR="00E24D98" w:rsidRDefault="00E24D98" w:rsidP="00CA7E93">
      <w:pPr>
        <w:sectPr w:rsidR="00E24D98" w:rsidSect="00E24D98">
          <w:pgSz w:w="15840" w:h="12240" w:orient="landscape"/>
          <w:pgMar w:top="1440" w:right="1440" w:bottom="1440" w:left="1440" w:header="708" w:footer="708" w:gutter="0"/>
          <w:cols w:space="708"/>
          <w:docGrid w:linePitch="360"/>
        </w:sectPr>
      </w:pPr>
    </w:p>
    <w:p w14:paraId="1082EA5A" w14:textId="2BB672A7" w:rsidR="00D15CC7" w:rsidRPr="00D15CC7" w:rsidRDefault="00190397" w:rsidP="0069720E">
      <w:pPr>
        <w:pStyle w:val="Heading2"/>
        <w:numPr>
          <w:ilvl w:val="0"/>
          <w:numId w:val="0"/>
        </w:numPr>
        <w:ind w:left="-672" w:firstLine="672"/>
      </w:pPr>
      <w:bookmarkStart w:id="14" w:name="_Toc433182823"/>
      <w:r>
        <w:lastRenderedPageBreak/>
        <w:t xml:space="preserve">Step 3: </w:t>
      </w:r>
      <w:r w:rsidR="00D15CC7">
        <w:t xml:space="preserve">       Determine Technical Approach</w:t>
      </w:r>
      <w:bookmarkEnd w:id="14"/>
    </w:p>
    <w:p w14:paraId="3641D6DC" w14:textId="7B23FB67" w:rsidR="00A465A0" w:rsidRDefault="00A465A0" w:rsidP="00A465A0">
      <w:pPr>
        <w:spacing w:after="120"/>
      </w:pPr>
      <w:r>
        <w:t xml:space="preserve">This stage involves determining how much to invest in preventing a disaster (such as by having redundant components or equipment) </w:t>
      </w:r>
      <w:r w:rsidR="00355AB1">
        <w:t>as opposed to</w:t>
      </w:r>
      <w:r>
        <w:t xml:space="preserve"> recovering from a disaster.</w:t>
      </w:r>
    </w:p>
    <w:p w14:paraId="35B5EC6F" w14:textId="11592FC3" w:rsidR="00190397" w:rsidRDefault="00A465A0" w:rsidP="0069720E">
      <w:pPr>
        <w:spacing w:after="120"/>
      </w:pPr>
      <w:r>
        <w:t>After establishing investment priorities, determine the facilities and technologies needed as well as how much they will cost and a proposed schedule for implementation.</w:t>
      </w:r>
    </w:p>
    <w:p w14:paraId="7AC55312" w14:textId="340BAEEF" w:rsidR="00E76D7A" w:rsidRDefault="000E7E3C" w:rsidP="00E76D7A">
      <w:pPr>
        <w:keepNext/>
      </w:pPr>
      <w:r>
        <w:rPr>
          <w:noProof/>
          <w:lang w:val="en-US"/>
        </w:rPr>
        <w:drawing>
          <wp:inline distT="0" distB="0" distL="0" distR="0" wp14:anchorId="3F42E097" wp14:editId="72D21EB7">
            <wp:extent cx="5943600" cy="2287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287270"/>
                    </a:xfrm>
                    <a:prstGeom prst="rect">
                      <a:avLst/>
                    </a:prstGeom>
                  </pic:spPr>
                </pic:pic>
              </a:graphicData>
            </a:graphic>
          </wp:inline>
        </w:drawing>
      </w:r>
    </w:p>
    <w:p w14:paraId="23517EFD" w14:textId="45C72621" w:rsidR="00190397" w:rsidRDefault="00E76D7A" w:rsidP="00E76D7A">
      <w:pPr>
        <w:pStyle w:val="Caption"/>
      </w:pPr>
      <w:r>
        <w:t xml:space="preserve">Figure </w:t>
      </w:r>
      <w:r>
        <w:fldChar w:fldCharType="begin"/>
      </w:r>
      <w:r>
        <w:instrText xml:space="preserve"> SEQ Figure \* ARABIC </w:instrText>
      </w:r>
      <w:r>
        <w:fldChar w:fldCharType="separate"/>
      </w:r>
      <w:r w:rsidR="00681356">
        <w:rPr>
          <w:noProof/>
        </w:rPr>
        <w:t>2</w:t>
      </w:r>
      <w:r>
        <w:fldChar w:fldCharType="end"/>
      </w:r>
      <w:r>
        <w:t>: Determine Technical Approach</w:t>
      </w:r>
    </w:p>
    <w:p w14:paraId="692B5B1B" w14:textId="77777777" w:rsidR="001D1A60" w:rsidRDefault="001D1A60" w:rsidP="00190397"/>
    <w:p w14:paraId="72937002" w14:textId="33F71DE1" w:rsidR="001D1A60" w:rsidRDefault="001D1A60">
      <w:pPr>
        <w:pStyle w:val="Heading3"/>
      </w:pPr>
      <w:bookmarkStart w:id="15" w:name="_Toc433182824"/>
      <w:r w:rsidRPr="0023745B">
        <w:t xml:space="preserve">Step </w:t>
      </w:r>
      <w:r>
        <w:t>3</w:t>
      </w:r>
      <w:r w:rsidRPr="0023745B">
        <w:t>.1</w:t>
      </w:r>
      <w:r>
        <w:t xml:space="preserve">: </w:t>
      </w:r>
      <w:r w:rsidRPr="0023745B">
        <w:t xml:space="preserve"> </w:t>
      </w:r>
      <w:r>
        <w:t>Determine Technical Approach for Each Service</w:t>
      </w:r>
      <w:bookmarkEnd w:id="15"/>
    </w:p>
    <w:p w14:paraId="34A29E26" w14:textId="6300D6E1" w:rsidR="00A40374" w:rsidRDefault="00B77EF3" w:rsidP="00A40374">
      <w:pPr>
        <w:spacing w:after="120"/>
      </w:pPr>
      <w:r>
        <w:t>Using the p</w:t>
      </w:r>
      <w:r w:rsidRPr="009730E7">
        <w:t xml:space="preserve">rioritized list of </w:t>
      </w:r>
      <w:r>
        <w:t xml:space="preserve">technology services identified in the </w:t>
      </w:r>
      <w:r w:rsidR="00C16378" w:rsidRPr="00C16378">
        <w:t>s</w:t>
      </w:r>
      <w:r w:rsidRPr="00C16378">
        <w:t>tep 2: Establish Planning Priorities</w:t>
      </w:r>
      <w:r>
        <w:t xml:space="preserve"> phase, determine </w:t>
      </w:r>
      <w:r w:rsidRPr="003D07E8">
        <w:t>whether to follow a strategy of preventing outages (through implementing redundant components, etc.) or to focus on recovery options such as manual workarounds and alternate sites to recover technology services and applications within the required timeframe</w:t>
      </w:r>
      <w:r>
        <w:t xml:space="preserve">. </w:t>
      </w:r>
      <w:r w:rsidR="00A40374">
        <w:t>Consider the following factors when determining the technical approach:</w:t>
      </w:r>
    </w:p>
    <w:p w14:paraId="5D99E893" w14:textId="26D48C84" w:rsidR="00A40374" w:rsidRDefault="00A40374" w:rsidP="002A6B2D">
      <w:pPr>
        <w:pStyle w:val="ListParagraph"/>
        <w:numPr>
          <w:ilvl w:val="0"/>
          <w:numId w:val="25"/>
        </w:numPr>
        <w:spacing w:after="120"/>
      </w:pPr>
      <w:r w:rsidRPr="005779EF">
        <w:rPr>
          <w:b/>
        </w:rPr>
        <w:t xml:space="preserve">Recovery </w:t>
      </w:r>
      <w:r w:rsidR="002E5F7D">
        <w:rPr>
          <w:b/>
        </w:rPr>
        <w:t>t</w:t>
      </w:r>
      <w:r w:rsidRPr="005779EF">
        <w:rPr>
          <w:b/>
        </w:rPr>
        <w:t xml:space="preserve">ime </w:t>
      </w:r>
      <w:r w:rsidR="002E5F7D">
        <w:rPr>
          <w:b/>
        </w:rPr>
        <w:t>o</w:t>
      </w:r>
      <w:r w:rsidRPr="005779EF">
        <w:rPr>
          <w:b/>
        </w:rPr>
        <w:t xml:space="preserve">bjective and </w:t>
      </w:r>
      <w:r w:rsidR="002E5F7D">
        <w:rPr>
          <w:b/>
        </w:rPr>
        <w:t>r</w:t>
      </w:r>
      <w:r w:rsidRPr="005779EF">
        <w:rPr>
          <w:b/>
        </w:rPr>
        <w:t xml:space="preserve">ecovery </w:t>
      </w:r>
      <w:r w:rsidR="002E5F7D">
        <w:rPr>
          <w:b/>
        </w:rPr>
        <w:t>p</w:t>
      </w:r>
      <w:r w:rsidRPr="005779EF">
        <w:rPr>
          <w:b/>
        </w:rPr>
        <w:t xml:space="preserve">oint </w:t>
      </w:r>
      <w:r w:rsidR="002E5F7D">
        <w:rPr>
          <w:b/>
        </w:rPr>
        <w:t>o</w:t>
      </w:r>
      <w:r w:rsidRPr="005779EF">
        <w:rPr>
          <w:b/>
        </w:rPr>
        <w:t>bjective</w:t>
      </w:r>
      <w:r>
        <w:rPr>
          <w:b/>
        </w:rPr>
        <w:t>:</w:t>
      </w:r>
      <w:r>
        <w:t xml:space="preserve"> Services with a short </w:t>
      </w:r>
      <w:r w:rsidR="002E5F7D">
        <w:t>r</w:t>
      </w:r>
      <w:r>
        <w:t xml:space="preserve">ecovery </w:t>
      </w:r>
      <w:r w:rsidR="002E5F7D">
        <w:t>t</w:t>
      </w:r>
      <w:r>
        <w:t xml:space="preserve">ime </w:t>
      </w:r>
      <w:r w:rsidR="002E5F7D">
        <w:t>o</w:t>
      </w:r>
      <w:r>
        <w:t xml:space="preserve">bjective or </w:t>
      </w:r>
      <w:r w:rsidR="002E5F7D">
        <w:t>r</w:t>
      </w:r>
      <w:r>
        <w:t xml:space="preserve">ecovery </w:t>
      </w:r>
      <w:r w:rsidR="002E5F7D">
        <w:t>p</w:t>
      </w:r>
      <w:r>
        <w:t xml:space="preserve">oint </w:t>
      </w:r>
      <w:r w:rsidR="002E5F7D">
        <w:t>o</w:t>
      </w:r>
      <w:r>
        <w:t xml:space="preserve">bjective are more likely to require a preventative approach in order to meet organizational needs. It may not be possible to recover services quickly enough. </w:t>
      </w:r>
    </w:p>
    <w:p w14:paraId="747C4842" w14:textId="77777777" w:rsidR="00A40374" w:rsidRDefault="00A40374" w:rsidP="002A6B2D">
      <w:pPr>
        <w:pStyle w:val="ListParagraph"/>
        <w:numPr>
          <w:ilvl w:val="0"/>
          <w:numId w:val="25"/>
        </w:numPr>
        <w:spacing w:after="120"/>
      </w:pPr>
      <w:r>
        <w:rPr>
          <w:b/>
        </w:rPr>
        <w:t>R</w:t>
      </w:r>
      <w:r w:rsidRPr="005779EF">
        <w:rPr>
          <w:b/>
        </w:rPr>
        <w:t xml:space="preserve">isks and </w:t>
      </w:r>
      <w:r>
        <w:rPr>
          <w:b/>
        </w:rPr>
        <w:t>risk mitigation strategies:</w:t>
      </w:r>
      <w:r>
        <w:t xml:space="preserve"> Each service faces numerous risks,</w:t>
      </w:r>
      <w:r w:rsidRPr="00747924">
        <w:t xml:space="preserve"> </w:t>
      </w:r>
      <w:r>
        <w:t>which would be time consuming to identify and mitigate. A more effective use of time is to develop a strategy for handling each of the following five risk scenarios. This approach will address the majority of risks to a service.</w:t>
      </w:r>
    </w:p>
    <w:p w14:paraId="7505023C" w14:textId="5EED0BA7" w:rsidR="00A40374" w:rsidRDefault="00A40374">
      <w:r>
        <w:br w:type="page"/>
      </w:r>
    </w:p>
    <w:p w14:paraId="31785DAC" w14:textId="77777777" w:rsidR="00BB15F4" w:rsidRDefault="00BB15F4" w:rsidP="00B77EF3">
      <w:pPr>
        <w:spacing w:after="120"/>
      </w:pPr>
      <w:r>
        <w:lastRenderedPageBreak/>
        <w:t>Fill in the following table to determine the technical approach for each IT Service.</w:t>
      </w:r>
    </w:p>
    <w:tbl>
      <w:tblPr>
        <w:tblStyle w:val="TableGrid"/>
        <w:tblW w:w="9180" w:type="dxa"/>
        <w:tblLook w:val="04A0" w:firstRow="1" w:lastRow="0" w:firstColumn="1" w:lastColumn="0" w:noHBand="0" w:noVBand="1"/>
        <w:tblCaption w:val="Determine Technical Approach"/>
        <w:tblDescription w:val="IT Service Risk Scenario Recommended Technical Approach&#10;SRB Financial Services Loss of Facility Through Destructive Event  Have similar network/servers/software set up at alternate data centre. Recover data from backup. Recovery facility will function as primary facility.&#10; Loss of Facility Through Non-destructive Event Have similar network/servers/software set up at alternate data centre. Recover data from backup until access to the main facility has been restored. &#10; Loss of Network  Take preventative approach through setting up redundant network components and agreement with alternate internet provider. &#10; Loss of Application Have application set up on standby server in data centre. Restore application data from backups.&#10; Loss of Employees Create more detailed documentation due to criticality of service. If needed, bring in temporary qualified staff during a disaster. &#10;"/>
      </w:tblPr>
      <w:tblGrid>
        <w:gridCol w:w="1380"/>
        <w:gridCol w:w="2360"/>
        <w:gridCol w:w="5440"/>
      </w:tblGrid>
      <w:tr w:rsidR="00BB15F4" w:rsidRPr="00BB15F4" w14:paraId="3FF346CB" w14:textId="77777777" w:rsidTr="00E76D7A">
        <w:trPr>
          <w:trHeight w:val="300"/>
          <w:tblHeader/>
        </w:trPr>
        <w:tc>
          <w:tcPr>
            <w:tcW w:w="1380" w:type="dxa"/>
            <w:shd w:val="clear" w:color="auto" w:fill="D9D9D9" w:themeFill="background1" w:themeFillShade="D9"/>
            <w:hideMark/>
          </w:tcPr>
          <w:p w14:paraId="0DF91C2C" w14:textId="77777777" w:rsidR="00BB15F4" w:rsidRPr="00BB15F4" w:rsidRDefault="00BB15F4" w:rsidP="0069720E">
            <w:pPr>
              <w:jc w:val="center"/>
              <w:rPr>
                <w:rFonts w:ascii="Calibri" w:eastAsia="Times New Roman" w:hAnsi="Calibri"/>
                <w:b/>
                <w:bCs/>
                <w:color w:val="000000"/>
                <w:szCs w:val="22"/>
                <w:lang w:val="en-US"/>
              </w:rPr>
            </w:pPr>
            <w:r w:rsidRPr="00BB15F4">
              <w:rPr>
                <w:rFonts w:ascii="Calibri" w:eastAsia="Times New Roman" w:hAnsi="Calibri"/>
                <w:b/>
                <w:bCs/>
                <w:color w:val="000000"/>
                <w:szCs w:val="22"/>
                <w:lang w:val="en-US"/>
              </w:rPr>
              <w:t>IT Service</w:t>
            </w:r>
          </w:p>
        </w:tc>
        <w:tc>
          <w:tcPr>
            <w:tcW w:w="2360" w:type="dxa"/>
            <w:shd w:val="clear" w:color="auto" w:fill="D9D9D9" w:themeFill="background1" w:themeFillShade="D9"/>
            <w:noWrap/>
            <w:hideMark/>
          </w:tcPr>
          <w:p w14:paraId="28BA7E21" w14:textId="77777777" w:rsidR="00BB15F4" w:rsidRPr="00BB15F4" w:rsidRDefault="00BB15F4" w:rsidP="0069720E">
            <w:pPr>
              <w:jc w:val="center"/>
              <w:rPr>
                <w:rFonts w:ascii="Calibri" w:eastAsia="Times New Roman" w:hAnsi="Calibri"/>
                <w:b/>
                <w:bCs/>
                <w:color w:val="000000"/>
                <w:szCs w:val="22"/>
                <w:lang w:val="en-US"/>
              </w:rPr>
            </w:pPr>
            <w:r w:rsidRPr="00BB15F4">
              <w:rPr>
                <w:rFonts w:ascii="Calibri" w:eastAsia="Times New Roman" w:hAnsi="Calibri"/>
                <w:b/>
                <w:bCs/>
                <w:color w:val="000000"/>
                <w:szCs w:val="22"/>
                <w:lang w:val="en-US"/>
              </w:rPr>
              <w:t>Risk Scenario</w:t>
            </w:r>
          </w:p>
        </w:tc>
        <w:tc>
          <w:tcPr>
            <w:tcW w:w="5440" w:type="dxa"/>
            <w:shd w:val="clear" w:color="auto" w:fill="D9D9D9" w:themeFill="background1" w:themeFillShade="D9"/>
            <w:hideMark/>
          </w:tcPr>
          <w:p w14:paraId="15859008" w14:textId="77777777" w:rsidR="00BB15F4" w:rsidRPr="00BB15F4" w:rsidRDefault="00BB15F4">
            <w:pPr>
              <w:jc w:val="center"/>
              <w:rPr>
                <w:rFonts w:ascii="Calibri" w:eastAsia="Times New Roman" w:hAnsi="Calibri"/>
                <w:b/>
                <w:bCs/>
                <w:color w:val="000000"/>
                <w:szCs w:val="22"/>
                <w:lang w:val="en-US"/>
              </w:rPr>
            </w:pPr>
            <w:r w:rsidRPr="00BB15F4">
              <w:rPr>
                <w:rFonts w:ascii="Calibri" w:eastAsia="Times New Roman" w:hAnsi="Calibri"/>
                <w:b/>
                <w:bCs/>
                <w:color w:val="000000"/>
                <w:szCs w:val="22"/>
                <w:lang w:val="en-US"/>
              </w:rPr>
              <w:t>Recommended Technical Approach</w:t>
            </w:r>
          </w:p>
        </w:tc>
      </w:tr>
      <w:tr w:rsidR="00BB15F4" w:rsidRPr="00BB15F4" w14:paraId="099D6098" w14:textId="77777777" w:rsidTr="0069720E">
        <w:trPr>
          <w:trHeight w:val="1200"/>
        </w:trPr>
        <w:tc>
          <w:tcPr>
            <w:tcW w:w="1380" w:type="dxa"/>
            <w:vMerge w:val="restart"/>
            <w:vAlign w:val="center"/>
            <w:hideMark/>
          </w:tcPr>
          <w:p w14:paraId="72EFA2F3" w14:textId="1C99D7CF" w:rsidR="00BB15F4" w:rsidRPr="002C3E00" w:rsidRDefault="00BB15F4">
            <w:pPr>
              <w:jc w:val="cente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SRB Financial Services</w:t>
            </w:r>
          </w:p>
        </w:tc>
        <w:tc>
          <w:tcPr>
            <w:tcW w:w="2360" w:type="dxa"/>
            <w:vAlign w:val="center"/>
            <w:hideMark/>
          </w:tcPr>
          <w:p w14:paraId="6E4B2FDF"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Loss of Facility Through Destructive Event </w:t>
            </w:r>
          </w:p>
        </w:tc>
        <w:tc>
          <w:tcPr>
            <w:tcW w:w="5440" w:type="dxa"/>
            <w:vAlign w:val="center"/>
            <w:hideMark/>
          </w:tcPr>
          <w:p w14:paraId="557877EB" w14:textId="2589FD12"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Have similar network/servers/software set up at alternate data centre. Recover data from backup. Recovery facility will function as primary facility.</w:t>
            </w:r>
          </w:p>
        </w:tc>
      </w:tr>
      <w:tr w:rsidR="00BB15F4" w:rsidRPr="00BB15F4" w14:paraId="0010F507" w14:textId="77777777" w:rsidTr="0069720E">
        <w:trPr>
          <w:trHeight w:val="1200"/>
        </w:trPr>
        <w:tc>
          <w:tcPr>
            <w:tcW w:w="1380" w:type="dxa"/>
            <w:vMerge/>
            <w:vAlign w:val="center"/>
            <w:hideMark/>
          </w:tcPr>
          <w:p w14:paraId="758F621C" w14:textId="77777777" w:rsidR="00BB15F4" w:rsidRPr="002C3E00" w:rsidRDefault="00BB15F4">
            <w:pPr>
              <w:jc w:val="center"/>
              <w:rPr>
                <w:rFonts w:ascii="Calibri" w:eastAsia="Times New Roman" w:hAnsi="Calibri"/>
                <w:color w:val="808080" w:themeColor="background1" w:themeShade="80"/>
                <w:szCs w:val="22"/>
                <w:lang w:val="en-US"/>
              </w:rPr>
            </w:pPr>
          </w:p>
        </w:tc>
        <w:tc>
          <w:tcPr>
            <w:tcW w:w="2360" w:type="dxa"/>
            <w:vAlign w:val="center"/>
            <w:hideMark/>
          </w:tcPr>
          <w:p w14:paraId="18B3C389"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Facility Through Non-destructive Event</w:t>
            </w:r>
          </w:p>
        </w:tc>
        <w:tc>
          <w:tcPr>
            <w:tcW w:w="5440" w:type="dxa"/>
            <w:vAlign w:val="center"/>
            <w:hideMark/>
          </w:tcPr>
          <w:p w14:paraId="43611FE2" w14:textId="39BE5BFA"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Have similar network/servers/software set up at alternate data centre. Recover data from backup until access to the main facility has been restored. </w:t>
            </w:r>
          </w:p>
        </w:tc>
      </w:tr>
      <w:tr w:rsidR="00BB15F4" w:rsidRPr="00BB15F4" w14:paraId="6830D6C3" w14:textId="77777777" w:rsidTr="0069720E">
        <w:trPr>
          <w:trHeight w:val="900"/>
        </w:trPr>
        <w:tc>
          <w:tcPr>
            <w:tcW w:w="1380" w:type="dxa"/>
            <w:vMerge/>
            <w:vAlign w:val="center"/>
            <w:hideMark/>
          </w:tcPr>
          <w:p w14:paraId="2594AB71" w14:textId="77777777" w:rsidR="00BB15F4" w:rsidRPr="002C3E00" w:rsidRDefault="00BB15F4">
            <w:pPr>
              <w:jc w:val="center"/>
              <w:rPr>
                <w:rFonts w:ascii="Calibri" w:eastAsia="Times New Roman" w:hAnsi="Calibri"/>
                <w:color w:val="808080" w:themeColor="background1" w:themeShade="80"/>
                <w:szCs w:val="22"/>
                <w:lang w:val="en-US"/>
              </w:rPr>
            </w:pPr>
          </w:p>
        </w:tc>
        <w:tc>
          <w:tcPr>
            <w:tcW w:w="2360" w:type="dxa"/>
            <w:vAlign w:val="center"/>
            <w:hideMark/>
          </w:tcPr>
          <w:p w14:paraId="5381D3BC" w14:textId="1E9A03AD"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Loss of Network </w:t>
            </w:r>
          </w:p>
        </w:tc>
        <w:tc>
          <w:tcPr>
            <w:tcW w:w="5440" w:type="dxa"/>
            <w:vAlign w:val="center"/>
            <w:hideMark/>
          </w:tcPr>
          <w:p w14:paraId="36A4B7ED"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Take preventative approach through setting up redundant network components and agreement with alternate internet provider. </w:t>
            </w:r>
          </w:p>
        </w:tc>
      </w:tr>
      <w:tr w:rsidR="00BB15F4" w:rsidRPr="00BB15F4" w14:paraId="2D4594F0" w14:textId="77777777" w:rsidTr="0069720E">
        <w:trPr>
          <w:trHeight w:val="900"/>
        </w:trPr>
        <w:tc>
          <w:tcPr>
            <w:tcW w:w="1380" w:type="dxa"/>
            <w:vMerge/>
            <w:vAlign w:val="center"/>
            <w:hideMark/>
          </w:tcPr>
          <w:p w14:paraId="34ABE49C" w14:textId="77777777" w:rsidR="00BB15F4" w:rsidRPr="002C3E00" w:rsidRDefault="00BB15F4">
            <w:pPr>
              <w:jc w:val="center"/>
              <w:rPr>
                <w:rFonts w:ascii="Calibri" w:eastAsia="Times New Roman" w:hAnsi="Calibri"/>
                <w:color w:val="808080" w:themeColor="background1" w:themeShade="80"/>
                <w:szCs w:val="22"/>
                <w:lang w:val="en-US"/>
              </w:rPr>
            </w:pPr>
          </w:p>
        </w:tc>
        <w:tc>
          <w:tcPr>
            <w:tcW w:w="2360" w:type="dxa"/>
            <w:vAlign w:val="center"/>
            <w:hideMark/>
          </w:tcPr>
          <w:p w14:paraId="416E127B" w14:textId="42ECF86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Application</w:t>
            </w:r>
          </w:p>
        </w:tc>
        <w:tc>
          <w:tcPr>
            <w:tcW w:w="5440" w:type="dxa"/>
            <w:vAlign w:val="center"/>
            <w:hideMark/>
          </w:tcPr>
          <w:p w14:paraId="36C7E269"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Have application set up on standby server in data centre. Restore application data from backups.</w:t>
            </w:r>
          </w:p>
        </w:tc>
      </w:tr>
      <w:tr w:rsidR="00BB15F4" w:rsidRPr="00BB15F4" w14:paraId="64B7AB39" w14:textId="77777777" w:rsidTr="0069720E">
        <w:trPr>
          <w:trHeight w:val="900"/>
        </w:trPr>
        <w:tc>
          <w:tcPr>
            <w:tcW w:w="1380" w:type="dxa"/>
            <w:vMerge/>
            <w:vAlign w:val="center"/>
            <w:hideMark/>
          </w:tcPr>
          <w:p w14:paraId="616F76E7" w14:textId="77777777" w:rsidR="00BB15F4" w:rsidRPr="002C3E00" w:rsidRDefault="00BB15F4">
            <w:pPr>
              <w:jc w:val="center"/>
              <w:rPr>
                <w:rFonts w:ascii="Calibri" w:eastAsia="Times New Roman" w:hAnsi="Calibri"/>
                <w:color w:val="808080" w:themeColor="background1" w:themeShade="80"/>
                <w:szCs w:val="22"/>
                <w:lang w:val="en-US"/>
              </w:rPr>
            </w:pPr>
          </w:p>
        </w:tc>
        <w:tc>
          <w:tcPr>
            <w:tcW w:w="2360" w:type="dxa"/>
            <w:vAlign w:val="center"/>
            <w:hideMark/>
          </w:tcPr>
          <w:p w14:paraId="0C317335"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Employees</w:t>
            </w:r>
          </w:p>
        </w:tc>
        <w:tc>
          <w:tcPr>
            <w:tcW w:w="5440" w:type="dxa"/>
            <w:vAlign w:val="center"/>
            <w:hideMark/>
          </w:tcPr>
          <w:p w14:paraId="601D7252"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Create more detailed documentation due to criticality of service. If needed, bring in temporary qualified staff during a disaster. </w:t>
            </w:r>
          </w:p>
        </w:tc>
      </w:tr>
      <w:tr w:rsidR="00BB15F4" w:rsidRPr="00BB15F4" w14:paraId="0AF704E5" w14:textId="77777777" w:rsidTr="0069720E">
        <w:trPr>
          <w:trHeight w:val="900"/>
        </w:trPr>
        <w:tc>
          <w:tcPr>
            <w:tcW w:w="1380" w:type="dxa"/>
            <w:vMerge w:val="restart"/>
            <w:vAlign w:val="center"/>
            <w:hideMark/>
          </w:tcPr>
          <w:p w14:paraId="75309813" w14:textId="54F8E475" w:rsidR="00BB15F4" w:rsidRPr="002C3E00" w:rsidRDefault="00BB15F4">
            <w:pPr>
              <w:jc w:val="cente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Student Information System</w:t>
            </w:r>
          </w:p>
        </w:tc>
        <w:tc>
          <w:tcPr>
            <w:tcW w:w="2360" w:type="dxa"/>
            <w:vAlign w:val="center"/>
            <w:hideMark/>
          </w:tcPr>
          <w:p w14:paraId="64470018" w14:textId="65488A75"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Loss of Facility Through Destructive Event </w:t>
            </w:r>
          </w:p>
        </w:tc>
        <w:tc>
          <w:tcPr>
            <w:tcW w:w="5440" w:type="dxa"/>
            <w:vAlign w:val="center"/>
            <w:hideMark/>
          </w:tcPr>
          <w:p w14:paraId="12DB87D7"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w:t>
            </w:r>
          </w:p>
        </w:tc>
      </w:tr>
      <w:tr w:rsidR="00BB15F4" w:rsidRPr="00BB15F4" w14:paraId="784A40E4" w14:textId="77777777" w:rsidTr="0069720E">
        <w:trPr>
          <w:trHeight w:val="900"/>
        </w:trPr>
        <w:tc>
          <w:tcPr>
            <w:tcW w:w="1380" w:type="dxa"/>
            <w:vMerge/>
            <w:hideMark/>
          </w:tcPr>
          <w:p w14:paraId="41838B1A" w14:textId="77777777" w:rsidR="00BB15F4" w:rsidRPr="002C3E00" w:rsidRDefault="00BB15F4" w:rsidP="0009757D">
            <w:pPr>
              <w:rPr>
                <w:rFonts w:ascii="Calibri" w:eastAsia="Times New Roman" w:hAnsi="Calibri"/>
                <w:color w:val="808080" w:themeColor="background1" w:themeShade="80"/>
                <w:szCs w:val="22"/>
                <w:lang w:val="en-US"/>
              </w:rPr>
            </w:pPr>
          </w:p>
        </w:tc>
        <w:tc>
          <w:tcPr>
            <w:tcW w:w="2360" w:type="dxa"/>
            <w:vAlign w:val="center"/>
            <w:hideMark/>
          </w:tcPr>
          <w:p w14:paraId="6E7C29FA" w14:textId="0717B580"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Facility Through Non-destructive Event</w:t>
            </w:r>
          </w:p>
        </w:tc>
        <w:tc>
          <w:tcPr>
            <w:tcW w:w="5440" w:type="dxa"/>
            <w:vAlign w:val="center"/>
            <w:hideMark/>
          </w:tcPr>
          <w:p w14:paraId="2C634B3D"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w:t>
            </w:r>
          </w:p>
        </w:tc>
      </w:tr>
      <w:tr w:rsidR="00BB15F4" w:rsidRPr="00BB15F4" w14:paraId="08B3AEAC" w14:textId="77777777" w:rsidTr="0069720E">
        <w:trPr>
          <w:trHeight w:val="600"/>
        </w:trPr>
        <w:tc>
          <w:tcPr>
            <w:tcW w:w="1380" w:type="dxa"/>
            <w:vMerge/>
            <w:hideMark/>
          </w:tcPr>
          <w:p w14:paraId="53A873F2" w14:textId="77777777" w:rsidR="00BB15F4" w:rsidRPr="002C3E00" w:rsidRDefault="00BB15F4" w:rsidP="0009757D">
            <w:pPr>
              <w:rPr>
                <w:rFonts w:ascii="Calibri" w:eastAsia="Times New Roman" w:hAnsi="Calibri"/>
                <w:color w:val="808080" w:themeColor="background1" w:themeShade="80"/>
                <w:szCs w:val="22"/>
                <w:lang w:val="en-US"/>
              </w:rPr>
            </w:pPr>
          </w:p>
        </w:tc>
        <w:tc>
          <w:tcPr>
            <w:tcW w:w="2360" w:type="dxa"/>
            <w:vAlign w:val="center"/>
            <w:hideMark/>
          </w:tcPr>
          <w:p w14:paraId="0074F458" w14:textId="4CBBF5E4"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xml:space="preserve">Loss of Network </w:t>
            </w:r>
          </w:p>
        </w:tc>
        <w:tc>
          <w:tcPr>
            <w:tcW w:w="5440" w:type="dxa"/>
            <w:vAlign w:val="center"/>
            <w:hideMark/>
          </w:tcPr>
          <w:p w14:paraId="21CE76E3"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w:t>
            </w:r>
          </w:p>
        </w:tc>
      </w:tr>
      <w:tr w:rsidR="00BB15F4" w:rsidRPr="00BB15F4" w14:paraId="1081B63B" w14:textId="77777777" w:rsidTr="0069720E">
        <w:trPr>
          <w:trHeight w:val="600"/>
        </w:trPr>
        <w:tc>
          <w:tcPr>
            <w:tcW w:w="1380" w:type="dxa"/>
            <w:vMerge/>
            <w:hideMark/>
          </w:tcPr>
          <w:p w14:paraId="7040B10B" w14:textId="77777777" w:rsidR="00BB15F4" w:rsidRPr="002C3E00" w:rsidRDefault="00BB15F4" w:rsidP="0009757D">
            <w:pPr>
              <w:rPr>
                <w:rFonts w:ascii="Calibri" w:eastAsia="Times New Roman" w:hAnsi="Calibri"/>
                <w:color w:val="808080" w:themeColor="background1" w:themeShade="80"/>
                <w:szCs w:val="22"/>
                <w:lang w:val="en-US"/>
              </w:rPr>
            </w:pPr>
          </w:p>
        </w:tc>
        <w:tc>
          <w:tcPr>
            <w:tcW w:w="2360" w:type="dxa"/>
            <w:vAlign w:val="center"/>
            <w:hideMark/>
          </w:tcPr>
          <w:p w14:paraId="7CD4F029" w14:textId="44DCBC11"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Application</w:t>
            </w:r>
          </w:p>
        </w:tc>
        <w:tc>
          <w:tcPr>
            <w:tcW w:w="5440" w:type="dxa"/>
            <w:vAlign w:val="center"/>
            <w:hideMark/>
          </w:tcPr>
          <w:p w14:paraId="100E528D"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w:t>
            </w:r>
          </w:p>
        </w:tc>
      </w:tr>
      <w:tr w:rsidR="00BB15F4" w:rsidRPr="00BB15F4" w14:paraId="5A290DB3" w14:textId="77777777" w:rsidTr="0069720E">
        <w:trPr>
          <w:trHeight w:val="300"/>
        </w:trPr>
        <w:tc>
          <w:tcPr>
            <w:tcW w:w="1380" w:type="dxa"/>
            <w:vMerge/>
            <w:hideMark/>
          </w:tcPr>
          <w:p w14:paraId="5B38A217" w14:textId="77777777" w:rsidR="00BB15F4" w:rsidRPr="002C3E00" w:rsidRDefault="00BB15F4" w:rsidP="0009757D">
            <w:pPr>
              <w:rPr>
                <w:rFonts w:ascii="Calibri" w:eastAsia="Times New Roman" w:hAnsi="Calibri"/>
                <w:color w:val="808080" w:themeColor="background1" w:themeShade="80"/>
                <w:szCs w:val="22"/>
                <w:lang w:val="en-US"/>
              </w:rPr>
            </w:pPr>
          </w:p>
        </w:tc>
        <w:tc>
          <w:tcPr>
            <w:tcW w:w="2360" w:type="dxa"/>
            <w:vAlign w:val="center"/>
            <w:hideMark/>
          </w:tcPr>
          <w:p w14:paraId="26AF3016" w14:textId="07353A7D"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Loss of Employees</w:t>
            </w:r>
          </w:p>
        </w:tc>
        <w:tc>
          <w:tcPr>
            <w:tcW w:w="5440" w:type="dxa"/>
            <w:vAlign w:val="center"/>
            <w:hideMark/>
          </w:tcPr>
          <w:p w14:paraId="29D48CC4" w14:textId="77777777" w:rsidR="00BB15F4" w:rsidRPr="002C3E00" w:rsidRDefault="00BB15F4">
            <w:pPr>
              <w:rPr>
                <w:rFonts w:ascii="Calibri" w:eastAsia="Times New Roman" w:hAnsi="Calibri"/>
                <w:color w:val="808080" w:themeColor="background1" w:themeShade="80"/>
                <w:szCs w:val="22"/>
                <w:lang w:val="en-US"/>
              </w:rPr>
            </w:pPr>
            <w:r w:rsidRPr="002C3E00">
              <w:rPr>
                <w:rFonts w:ascii="Calibri" w:eastAsia="Times New Roman" w:hAnsi="Calibri"/>
                <w:color w:val="808080" w:themeColor="background1" w:themeShade="80"/>
                <w:szCs w:val="22"/>
                <w:lang w:val="en-US"/>
              </w:rPr>
              <w:t> </w:t>
            </w:r>
          </w:p>
        </w:tc>
      </w:tr>
    </w:tbl>
    <w:p w14:paraId="46E4F34A" w14:textId="56DB67C0" w:rsidR="00B77EF3" w:rsidRDefault="00B77EF3" w:rsidP="0069720E"/>
    <w:p w14:paraId="2D29B697" w14:textId="5C33A929" w:rsidR="001D1A60" w:rsidRDefault="001D1A60">
      <w:pPr>
        <w:pStyle w:val="Heading3"/>
      </w:pPr>
      <w:bookmarkStart w:id="16" w:name="_Toc433182825"/>
      <w:r>
        <w:t>Step 3.2: Develop Facility and Infrastructure Plan</w:t>
      </w:r>
      <w:bookmarkEnd w:id="16"/>
    </w:p>
    <w:p w14:paraId="6B49172C" w14:textId="561D03C4" w:rsidR="00EB111B" w:rsidRDefault="00EB111B" w:rsidP="00EB111B">
      <w:pPr>
        <w:spacing w:after="120"/>
      </w:pPr>
      <w:r>
        <w:t>W</w:t>
      </w:r>
      <w:r w:rsidRPr="00772351">
        <w:t>ork with your team</w:t>
      </w:r>
      <w:r w:rsidRPr="001F3AB5">
        <w:rPr>
          <w:b/>
        </w:rPr>
        <w:t xml:space="preserve"> </w:t>
      </w:r>
      <w:r w:rsidRPr="00772351">
        <w:t>to find an alternate site</w:t>
      </w:r>
      <w:r>
        <w:t xml:space="preserve"> that has the power, infrastructure and space requirements needed to restore your IT services. The alternate site should be a sufficient distance away from your primary site so that a disaster does not affect both sites. Document your </w:t>
      </w:r>
      <w:r w:rsidR="00D453D9">
        <w:t>f</w:t>
      </w:r>
      <w:r>
        <w:t xml:space="preserve">acility </w:t>
      </w:r>
      <w:r w:rsidR="00D453D9">
        <w:t>p</w:t>
      </w:r>
      <w:r>
        <w:t xml:space="preserve">lan in </w:t>
      </w:r>
      <w:hyperlink w:anchor="_Recovery_Facility" w:history="1">
        <w:r w:rsidR="00D54BCC">
          <w:rPr>
            <w:rStyle w:val="Hyperlink"/>
            <w:i/>
          </w:rPr>
          <w:t xml:space="preserve">Section 3.1 </w:t>
        </w:r>
        <w:r w:rsidRPr="00EB111B">
          <w:rPr>
            <w:rStyle w:val="Hyperlink"/>
            <w:i/>
          </w:rPr>
          <w:t>Facility</w:t>
        </w:r>
      </w:hyperlink>
      <w:r w:rsidR="00D54BCC">
        <w:rPr>
          <w:rStyle w:val="Hyperlink"/>
          <w:i/>
        </w:rPr>
        <w:t xml:space="preserve"> Plan</w:t>
      </w:r>
      <w:r>
        <w:rPr>
          <w:i/>
        </w:rPr>
        <w:t xml:space="preserve"> </w:t>
      </w:r>
      <w:r w:rsidRPr="00EB111B">
        <w:t xml:space="preserve">and your </w:t>
      </w:r>
      <w:r w:rsidR="00D453D9">
        <w:t>i</w:t>
      </w:r>
      <w:r w:rsidRPr="00EB111B">
        <w:t xml:space="preserve">nfrastructure </w:t>
      </w:r>
      <w:r w:rsidR="00D453D9">
        <w:t>p</w:t>
      </w:r>
      <w:r w:rsidRPr="00EB111B">
        <w:t>lan in</w:t>
      </w:r>
      <w:r>
        <w:rPr>
          <w:i/>
        </w:rPr>
        <w:t xml:space="preserve"> </w:t>
      </w:r>
      <w:hyperlink w:anchor="_Infrastructure_Plan" w:history="1">
        <w:r w:rsidR="00D54BCC" w:rsidRPr="005809C1">
          <w:rPr>
            <w:rStyle w:val="Hyperlink"/>
            <w:i/>
          </w:rPr>
          <w:t xml:space="preserve">Section 3.2 </w:t>
        </w:r>
        <w:r w:rsidRPr="005809C1">
          <w:rPr>
            <w:rStyle w:val="Hyperlink"/>
            <w:i/>
          </w:rPr>
          <w:t>Infrastructure</w:t>
        </w:r>
        <w:r w:rsidR="00D54BCC" w:rsidRPr="005809C1">
          <w:rPr>
            <w:rStyle w:val="Hyperlink"/>
            <w:i/>
          </w:rPr>
          <w:t xml:space="preserve"> Plan</w:t>
        </w:r>
      </w:hyperlink>
      <w:r>
        <w:t>.</w:t>
      </w:r>
    </w:p>
    <w:p w14:paraId="4778F313" w14:textId="48570C6C" w:rsidR="00385273" w:rsidRDefault="00385273">
      <w:pPr>
        <w:pStyle w:val="Heading3"/>
      </w:pPr>
      <w:bookmarkStart w:id="17" w:name="_Toc433182826"/>
      <w:r>
        <w:t>Step 3.3: Develop Cost Estimates and Schedule</w:t>
      </w:r>
      <w:bookmarkEnd w:id="17"/>
    </w:p>
    <w:p w14:paraId="177C1340" w14:textId="6CD0F536" w:rsidR="00385273" w:rsidRDefault="00385273" w:rsidP="0069720E">
      <w:pPr>
        <w:spacing w:after="120"/>
      </w:pPr>
      <w:r>
        <w:t>Prepare labo</w:t>
      </w:r>
      <w:r w:rsidR="00480F38">
        <w:t>u</w:t>
      </w:r>
      <w:r>
        <w:t>r and technology cost estimates</w:t>
      </w:r>
      <w:r w:rsidR="00343A87">
        <w:t xml:space="preserve"> to implement </w:t>
      </w:r>
      <w:r w:rsidR="00D453D9">
        <w:t>s</w:t>
      </w:r>
      <w:r w:rsidR="00343A87">
        <w:t xml:space="preserve">teps 3.1 and 3.2. Develop </w:t>
      </w:r>
      <w:r>
        <w:t xml:space="preserve">a proposed schedule for implementation. Negotiate and obtain approval from the IT </w:t>
      </w:r>
      <w:r w:rsidR="00480F38">
        <w:t>d</w:t>
      </w:r>
      <w:r>
        <w:t xml:space="preserve">isaster </w:t>
      </w:r>
      <w:r w:rsidR="00480F38">
        <w:t>recovery pl</w:t>
      </w:r>
      <w:r>
        <w:t xml:space="preserve">an </w:t>
      </w:r>
      <w:r w:rsidR="00480F38">
        <w:t>s</w:t>
      </w:r>
      <w:r>
        <w:t xml:space="preserve">teering </w:t>
      </w:r>
      <w:r w:rsidR="00480F38">
        <w:t>c</w:t>
      </w:r>
      <w:r>
        <w:t>ommittee (or equivalent body).</w:t>
      </w:r>
      <w:bookmarkEnd w:id="3"/>
    </w:p>
    <w:p w14:paraId="77AC01E3" w14:textId="77777777" w:rsidR="00385273" w:rsidRPr="00EB111B" w:rsidRDefault="00385273" w:rsidP="00EB111B"/>
    <w:p w14:paraId="666469C7" w14:textId="77777777" w:rsidR="008B3E97" w:rsidRDefault="008B3E97" w:rsidP="00AF5CE9">
      <w:pPr>
        <w:spacing w:after="160" w:line="259" w:lineRule="auto"/>
        <w:sectPr w:rsidR="008B3E97" w:rsidSect="006D22CF">
          <w:headerReference w:type="default" r:id="rId15"/>
          <w:footerReference w:type="default" r:id="rId16"/>
          <w:pgSz w:w="12240" w:h="15840"/>
          <w:pgMar w:top="1440" w:right="1440" w:bottom="1440" w:left="1440" w:header="708" w:footer="708" w:gutter="0"/>
          <w:cols w:space="708"/>
          <w:docGrid w:linePitch="360"/>
        </w:sectPr>
      </w:pPr>
      <w:bookmarkStart w:id="18" w:name="PlanTemplate"/>
    </w:p>
    <w:p w14:paraId="4641693A" w14:textId="0BA08FF0" w:rsidR="0069720E" w:rsidRDefault="0069720E"/>
    <w:p w14:paraId="5E7198ED" w14:textId="77777777" w:rsidR="00142129" w:rsidRDefault="00142129" w:rsidP="00AF5CE9">
      <w:pPr>
        <w:spacing w:after="160" w:line="259" w:lineRule="auto"/>
      </w:pPr>
    </w:p>
    <w:p w14:paraId="5B434F86"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404EBA05"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274332B3"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57FCD18C"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18FFBD81" w14:textId="77777777" w:rsidR="00965B82" w:rsidRDefault="00965B82" w:rsidP="00AF5CE9">
      <w:pPr>
        <w:spacing w:after="160" w:line="259" w:lineRule="auto"/>
        <w:rPr>
          <w:rFonts w:eastAsiaTheme="minorEastAsia" w:cstheme="minorBidi"/>
          <w:b/>
          <w:color w:val="404040" w:themeColor="text1" w:themeTint="BF"/>
          <w:sz w:val="56"/>
          <w:szCs w:val="56"/>
          <w:lang w:eastAsia="ja-JP"/>
        </w:rPr>
      </w:pPr>
    </w:p>
    <w:p w14:paraId="030C8A29" w14:textId="5DDE6B0E" w:rsidR="00AF5CE9" w:rsidRPr="0069720E" w:rsidRDefault="00564D91" w:rsidP="00965B82">
      <w:pPr>
        <w:spacing w:after="160" w:line="259" w:lineRule="auto"/>
        <w:jc w:val="center"/>
        <w:rPr>
          <w:rFonts w:eastAsiaTheme="minorEastAsia" w:cstheme="minorBidi"/>
          <w:b/>
          <w:color w:val="404040" w:themeColor="text1" w:themeTint="BF"/>
          <w:sz w:val="70"/>
          <w:szCs w:val="70"/>
          <w:lang w:eastAsia="ja-JP"/>
        </w:rPr>
      </w:pPr>
      <w:r>
        <w:rPr>
          <w:rFonts w:eastAsiaTheme="minorEastAsia" w:cstheme="minorBidi"/>
          <w:b/>
          <w:color w:val="404040" w:themeColor="text1" w:themeTint="BF"/>
          <w:sz w:val="70"/>
          <w:szCs w:val="70"/>
          <w:lang w:eastAsia="ja-JP"/>
        </w:rPr>
        <w:t>IT Disaster Recovery</w:t>
      </w:r>
      <w:r w:rsidR="00AF5CE9" w:rsidRPr="0069720E">
        <w:rPr>
          <w:rFonts w:eastAsiaTheme="minorEastAsia" w:cstheme="minorBidi"/>
          <w:b/>
          <w:color w:val="404040" w:themeColor="text1" w:themeTint="BF"/>
          <w:sz w:val="70"/>
          <w:szCs w:val="70"/>
          <w:lang w:eastAsia="ja-JP"/>
        </w:rPr>
        <w:t xml:space="preserve"> Template</w:t>
      </w:r>
    </w:p>
    <w:p w14:paraId="131CFCEC" w14:textId="77777777" w:rsidR="00AF5CE9" w:rsidRPr="00931650" w:rsidRDefault="00AF5CE9" w:rsidP="00965B82">
      <w:pPr>
        <w:spacing w:after="160" w:line="259" w:lineRule="auto"/>
        <w:jc w:val="center"/>
        <w:rPr>
          <w:rFonts w:eastAsiaTheme="minorEastAsia" w:cstheme="minorBidi"/>
          <w:color w:val="404040" w:themeColor="text1" w:themeTint="BF"/>
          <w:sz w:val="28"/>
          <w:szCs w:val="28"/>
          <w:lang w:eastAsia="ja-JP"/>
        </w:rPr>
      </w:pPr>
      <w:r w:rsidRPr="00931650">
        <w:rPr>
          <w:rFonts w:eastAsiaTheme="minorEastAsia" w:cstheme="minorBidi"/>
          <w:color w:val="404040" w:themeColor="text1" w:themeTint="BF"/>
          <w:sz w:val="28"/>
          <w:szCs w:val="28"/>
          <w:lang w:eastAsia="ja-JP"/>
        </w:rPr>
        <w:t>[includes sample content]</w:t>
      </w:r>
    </w:p>
    <w:p w14:paraId="5A1F9BCA" w14:textId="79953DE8" w:rsidR="00AF5CE9" w:rsidRPr="00FD7BFE" w:rsidRDefault="00AF5CE9" w:rsidP="00AF5CE9">
      <w:pPr>
        <w:spacing w:after="160" w:line="259" w:lineRule="auto"/>
        <w:rPr>
          <w:rFonts w:eastAsiaTheme="minorEastAsia" w:cstheme="minorBidi"/>
          <w:color w:val="404040" w:themeColor="text1" w:themeTint="BF"/>
          <w:szCs w:val="22"/>
          <w:lang w:eastAsia="ja-JP"/>
        </w:rPr>
      </w:pPr>
      <w:r>
        <w:br w:type="page"/>
      </w:r>
    </w:p>
    <w:p w14:paraId="5F71AF0F" w14:textId="6980D0D9" w:rsidR="007E3156" w:rsidRDefault="007E3156" w:rsidP="002A6B2D">
      <w:pPr>
        <w:pStyle w:val="TOC1"/>
      </w:pPr>
      <w:r>
        <w:lastRenderedPageBreak/>
        <w:t>Table of Con</w:t>
      </w:r>
      <w:r w:rsidR="00564D91">
        <w:t>tents for Disaster Recovery</w:t>
      </w:r>
      <w:r>
        <w:t xml:space="preserve"> Template</w:t>
      </w:r>
    </w:p>
    <w:p w14:paraId="1D8FB326" w14:textId="77777777" w:rsidR="002F3D02" w:rsidRDefault="00AF5CE9" w:rsidP="002A6B2D">
      <w:pPr>
        <w:pStyle w:val="TOC1"/>
        <w:rPr>
          <w:rFonts w:asciiTheme="minorHAnsi" w:eastAsiaTheme="minorEastAsia" w:hAnsiTheme="minorHAnsi" w:cstheme="minorBidi"/>
          <w:noProof/>
          <w:sz w:val="22"/>
          <w:szCs w:val="22"/>
          <w:lang w:val="en-US"/>
        </w:rPr>
      </w:pPr>
      <w:r>
        <w:fldChar w:fldCharType="begin"/>
      </w:r>
      <w:r>
        <w:instrText xml:space="preserve"> TOC \o "1-3" \h \z \u\bPlanTemplate </w:instrText>
      </w:r>
      <w:r>
        <w:fldChar w:fldCharType="separate"/>
      </w:r>
      <w:hyperlink w:anchor="_Toc433182853" w:history="1">
        <w:r w:rsidR="002F3D02" w:rsidRPr="001F4B23">
          <w:rPr>
            <w:rStyle w:val="Hyperlink"/>
            <w:noProof/>
          </w:rPr>
          <w:t>II.</w:t>
        </w:r>
        <w:r w:rsidR="002F3D02">
          <w:rPr>
            <w:rFonts w:asciiTheme="minorHAnsi" w:eastAsiaTheme="minorEastAsia" w:hAnsiTheme="minorHAnsi" w:cstheme="minorBidi"/>
            <w:noProof/>
            <w:sz w:val="22"/>
            <w:szCs w:val="22"/>
            <w:lang w:val="en-US"/>
          </w:rPr>
          <w:tab/>
        </w:r>
        <w:r w:rsidR="002F3D02" w:rsidRPr="001F4B23">
          <w:rPr>
            <w:rStyle w:val="Hyperlink"/>
            <w:noProof/>
          </w:rPr>
          <w:t>IT Disaster Recovery Plan Template</w:t>
        </w:r>
        <w:r w:rsidR="002F3D02">
          <w:rPr>
            <w:noProof/>
            <w:webHidden/>
          </w:rPr>
          <w:tab/>
        </w:r>
        <w:r w:rsidR="002F3D02">
          <w:rPr>
            <w:noProof/>
            <w:webHidden/>
          </w:rPr>
          <w:fldChar w:fldCharType="begin"/>
        </w:r>
        <w:r w:rsidR="002F3D02">
          <w:rPr>
            <w:noProof/>
            <w:webHidden/>
          </w:rPr>
          <w:instrText xml:space="preserve"> PAGEREF _Toc433182853 \h </w:instrText>
        </w:r>
        <w:r w:rsidR="002F3D02">
          <w:rPr>
            <w:noProof/>
            <w:webHidden/>
          </w:rPr>
        </w:r>
        <w:r w:rsidR="002F3D02">
          <w:rPr>
            <w:noProof/>
            <w:webHidden/>
          </w:rPr>
          <w:fldChar w:fldCharType="separate"/>
        </w:r>
        <w:r w:rsidR="009B3A3B">
          <w:rPr>
            <w:noProof/>
            <w:webHidden/>
          </w:rPr>
          <w:t>16</w:t>
        </w:r>
        <w:r w:rsidR="002F3D02">
          <w:rPr>
            <w:noProof/>
            <w:webHidden/>
          </w:rPr>
          <w:fldChar w:fldCharType="end"/>
        </w:r>
      </w:hyperlink>
    </w:p>
    <w:p w14:paraId="2CD879B2" w14:textId="77777777" w:rsidR="002F3D02" w:rsidRDefault="00E45ABC" w:rsidP="0091278A">
      <w:pPr>
        <w:pStyle w:val="TOC2"/>
        <w:rPr>
          <w:rFonts w:asciiTheme="minorHAnsi" w:eastAsiaTheme="minorEastAsia" w:hAnsiTheme="minorHAnsi" w:cstheme="minorBidi"/>
          <w:noProof/>
          <w:szCs w:val="22"/>
          <w:lang w:val="en-US"/>
        </w:rPr>
      </w:pPr>
      <w:hyperlink w:anchor="_Toc433182854" w:history="1">
        <w:r w:rsidR="002F3D02" w:rsidRPr="001F4B23">
          <w:rPr>
            <w:rStyle w:val="Hyperlink"/>
            <w:noProof/>
          </w:rPr>
          <w:t>How to Use This Template</w:t>
        </w:r>
        <w:r w:rsidR="002F3D02">
          <w:rPr>
            <w:noProof/>
            <w:webHidden/>
          </w:rPr>
          <w:tab/>
        </w:r>
        <w:r w:rsidR="002F3D02">
          <w:rPr>
            <w:noProof/>
            <w:webHidden/>
          </w:rPr>
          <w:fldChar w:fldCharType="begin"/>
        </w:r>
        <w:r w:rsidR="002F3D02">
          <w:rPr>
            <w:noProof/>
            <w:webHidden/>
          </w:rPr>
          <w:instrText xml:space="preserve"> PAGEREF _Toc433182854 \h </w:instrText>
        </w:r>
        <w:r w:rsidR="002F3D02">
          <w:rPr>
            <w:noProof/>
            <w:webHidden/>
          </w:rPr>
        </w:r>
        <w:r w:rsidR="002F3D02">
          <w:rPr>
            <w:noProof/>
            <w:webHidden/>
          </w:rPr>
          <w:fldChar w:fldCharType="separate"/>
        </w:r>
        <w:r w:rsidR="009B3A3B">
          <w:rPr>
            <w:noProof/>
            <w:webHidden/>
          </w:rPr>
          <w:t>16</w:t>
        </w:r>
        <w:r w:rsidR="002F3D02">
          <w:rPr>
            <w:noProof/>
            <w:webHidden/>
          </w:rPr>
          <w:fldChar w:fldCharType="end"/>
        </w:r>
      </w:hyperlink>
    </w:p>
    <w:p w14:paraId="07C160AF"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55" w:history="1">
        <w:r w:rsidR="002F3D02" w:rsidRPr="001F4B23">
          <w:rPr>
            <w:rStyle w:val="Hyperlink"/>
            <w:noProof/>
          </w:rPr>
          <w:t>1.</w:t>
        </w:r>
        <w:r w:rsidR="002F3D02">
          <w:rPr>
            <w:rFonts w:asciiTheme="minorHAnsi" w:eastAsiaTheme="minorEastAsia" w:hAnsiTheme="minorHAnsi" w:cstheme="minorBidi"/>
            <w:noProof/>
            <w:sz w:val="22"/>
            <w:szCs w:val="22"/>
            <w:lang w:val="en-US"/>
          </w:rPr>
          <w:tab/>
        </w:r>
        <w:r w:rsidR="002F3D02" w:rsidRPr="001F4B23">
          <w:rPr>
            <w:rStyle w:val="Hyperlink"/>
            <w:noProof/>
          </w:rPr>
          <w:t>Authorization for IT Disaster Recovery Plan</w:t>
        </w:r>
        <w:r w:rsidR="002F3D02">
          <w:rPr>
            <w:noProof/>
            <w:webHidden/>
          </w:rPr>
          <w:tab/>
        </w:r>
        <w:r w:rsidR="002F3D02">
          <w:rPr>
            <w:noProof/>
            <w:webHidden/>
          </w:rPr>
          <w:fldChar w:fldCharType="begin"/>
        </w:r>
        <w:r w:rsidR="002F3D02">
          <w:rPr>
            <w:noProof/>
            <w:webHidden/>
          </w:rPr>
          <w:instrText xml:space="preserve"> PAGEREF _Toc433182855 \h </w:instrText>
        </w:r>
        <w:r w:rsidR="002F3D02">
          <w:rPr>
            <w:noProof/>
            <w:webHidden/>
          </w:rPr>
        </w:r>
        <w:r w:rsidR="002F3D02">
          <w:rPr>
            <w:noProof/>
            <w:webHidden/>
          </w:rPr>
          <w:fldChar w:fldCharType="separate"/>
        </w:r>
        <w:r w:rsidR="009B3A3B">
          <w:rPr>
            <w:noProof/>
            <w:webHidden/>
          </w:rPr>
          <w:t>17</w:t>
        </w:r>
        <w:r w:rsidR="002F3D02">
          <w:rPr>
            <w:noProof/>
            <w:webHidden/>
          </w:rPr>
          <w:fldChar w:fldCharType="end"/>
        </w:r>
      </w:hyperlink>
    </w:p>
    <w:p w14:paraId="20A6C3D6" w14:textId="77777777" w:rsidR="002F3D02" w:rsidRDefault="00E45ABC" w:rsidP="0091278A">
      <w:pPr>
        <w:pStyle w:val="TOC2"/>
        <w:rPr>
          <w:rFonts w:asciiTheme="minorHAnsi" w:eastAsiaTheme="minorEastAsia" w:hAnsiTheme="minorHAnsi" w:cstheme="minorBidi"/>
          <w:noProof/>
          <w:szCs w:val="22"/>
          <w:lang w:val="en-US"/>
        </w:rPr>
      </w:pPr>
      <w:hyperlink w:anchor="_Toc433182856" w:history="1">
        <w:r w:rsidR="002F3D02" w:rsidRPr="001F4B23">
          <w:rPr>
            <w:rStyle w:val="Hyperlink"/>
            <w:noProof/>
          </w:rPr>
          <w:t>1.1</w:t>
        </w:r>
        <w:r w:rsidR="002F3D02">
          <w:rPr>
            <w:rFonts w:asciiTheme="minorHAnsi" w:eastAsiaTheme="minorEastAsia" w:hAnsiTheme="minorHAnsi" w:cstheme="minorBidi"/>
            <w:noProof/>
            <w:szCs w:val="22"/>
            <w:lang w:val="en-US"/>
          </w:rPr>
          <w:tab/>
        </w:r>
        <w:r w:rsidR="002F3D02" w:rsidRPr="001F4B23">
          <w:rPr>
            <w:rStyle w:val="Hyperlink"/>
            <w:noProof/>
          </w:rPr>
          <w:t>Policy/Administrative Regulation</w:t>
        </w:r>
        <w:r w:rsidR="002F3D02">
          <w:rPr>
            <w:noProof/>
            <w:webHidden/>
          </w:rPr>
          <w:tab/>
        </w:r>
        <w:r w:rsidR="002F3D02">
          <w:rPr>
            <w:noProof/>
            <w:webHidden/>
          </w:rPr>
          <w:fldChar w:fldCharType="begin"/>
        </w:r>
        <w:r w:rsidR="002F3D02">
          <w:rPr>
            <w:noProof/>
            <w:webHidden/>
          </w:rPr>
          <w:instrText xml:space="preserve"> PAGEREF _Toc433182856 \h </w:instrText>
        </w:r>
        <w:r w:rsidR="002F3D02">
          <w:rPr>
            <w:noProof/>
            <w:webHidden/>
          </w:rPr>
        </w:r>
        <w:r w:rsidR="002F3D02">
          <w:rPr>
            <w:noProof/>
            <w:webHidden/>
          </w:rPr>
          <w:fldChar w:fldCharType="separate"/>
        </w:r>
        <w:r w:rsidR="009B3A3B">
          <w:rPr>
            <w:noProof/>
            <w:webHidden/>
          </w:rPr>
          <w:t>17</w:t>
        </w:r>
        <w:r w:rsidR="002F3D02">
          <w:rPr>
            <w:noProof/>
            <w:webHidden/>
          </w:rPr>
          <w:fldChar w:fldCharType="end"/>
        </w:r>
      </w:hyperlink>
    </w:p>
    <w:p w14:paraId="38B3AD4D" w14:textId="77777777" w:rsidR="002F3D02" w:rsidRDefault="00E45ABC" w:rsidP="0091278A">
      <w:pPr>
        <w:pStyle w:val="TOC2"/>
        <w:rPr>
          <w:rFonts w:asciiTheme="minorHAnsi" w:eastAsiaTheme="minorEastAsia" w:hAnsiTheme="minorHAnsi" w:cstheme="minorBidi"/>
          <w:noProof/>
          <w:szCs w:val="22"/>
          <w:lang w:val="en-US"/>
        </w:rPr>
      </w:pPr>
      <w:hyperlink w:anchor="_Toc433182857" w:history="1">
        <w:r w:rsidR="002F3D02" w:rsidRPr="001F4B23">
          <w:rPr>
            <w:rStyle w:val="Hyperlink"/>
            <w:noProof/>
          </w:rPr>
          <w:t>1.2</w:t>
        </w:r>
        <w:r w:rsidR="002F3D02">
          <w:rPr>
            <w:rFonts w:asciiTheme="minorHAnsi" w:eastAsiaTheme="minorEastAsia" w:hAnsiTheme="minorHAnsi" w:cstheme="minorBidi"/>
            <w:noProof/>
            <w:szCs w:val="22"/>
            <w:lang w:val="en-US"/>
          </w:rPr>
          <w:tab/>
        </w:r>
        <w:r w:rsidR="002F3D02" w:rsidRPr="001F4B23">
          <w:rPr>
            <w:rStyle w:val="Hyperlink"/>
            <w:noProof/>
          </w:rPr>
          <w:t>Objectives</w:t>
        </w:r>
        <w:r w:rsidR="002F3D02">
          <w:rPr>
            <w:noProof/>
            <w:webHidden/>
          </w:rPr>
          <w:tab/>
        </w:r>
        <w:r w:rsidR="002F3D02">
          <w:rPr>
            <w:noProof/>
            <w:webHidden/>
          </w:rPr>
          <w:fldChar w:fldCharType="begin"/>
        </w:r>
        <w:r w:rsidR="002F3D02">
          <w:rPr>
            <w:noProof/>
            <w:webHidden/>
          </w:rPr>
          <w:instrText xml:space="preserve"> PAGEREF _Toc433182857 \h </w:instrText>
        </w:r>
        <w:r w:rsidR="002F3D02">
          <w:rPr>
            <w:noProof/>
            <w:webHidden/>
          </w:rPr>
        </w:r>
        <w:r w:rsidR="002F3D02">
          <w:rPr>
            <w:noProof/>
            <w:webHidden/>
          </w:rPr>
          <w:fldChar w:fldCharType="separate"/>
        </w:r>
        <w:r w:rsidR="009B3A3B">
          <w:rPr>
            <w:noProof/>
            <w:webHidden/>
          </w:rPr>
          <w:t>17</w:t>
        </w:r>
        <w:r w:rsidR="002F3D02">
          <w:rPr>
            <w:noProof/>
            <w:webHidden/>
          </w:rPr>
          <w:fldChar w:fldCharType="end"/>
        </w:r>
      </w:hyperlink>
    </w:p>
    <w:p w14:paraId="600C4487" w14:textId="47EF3C85" w:rsidR="002F3D02" w:rsidRDefault="00E45ABC" w:rsidP="002A6B2D">
      <w:pPr>
        <w:pStyle w:val="TOC1"/>
        <w:rPr>
          <w:rFonts w:asciiTheme="minorHAnsi" w:eastAsiaTheme="minorEastAsia" w:hAnsiTheme="minorHAnsi" w:cstheme="minorBidi"/>
          <w:noProof/>
          <w:sz w:val="22"/>
          <w:szCs w:val="22"/>
          <w:lang w:val="en-US"/>
        </w:rPr>
      </w:pPr>
      <w:hyperlink w:anchor="_Toc433182858" w:history="1">
        <w:r w:rsidR="002F3D02" w:rsidRPr="001F4B23">
          <w:rPr>
            <w:rStyle w:val="Hyperlink"/>
            <w:noProof/>
          </w:rPr>
          <w:t>2.</w:t>
        </w:r>
        <w:r w:rsidR="002F3D02">
          <w:rPr>
            <w:rFonts w:asciiTheme="minorHAnsi" w:eastAsiaTheme="minorEastAsia" w:hAnsiTheme="minorHAnsi" w:cstheme="minorBidi"/>
            <w:noProof/>
            <w:sz w:val="22"/>
            <w:szCs w:val="22"/>
            <w:lang w:val="en-US"/>
          </w:rPr>
          <w:tab/>
        </w:r>
        <w:r w:rsidR="002F3D02" w:rsidRPr="001F4B23">
          <w:rPr>
            <w:rStyle w:val="Hyperlink"/>
            <w:noProof/>
          </w:rPr>
          <w:t>Scope of D</w:t>
        </w:r>
        <w:r w:rsidR="007556FE">
          <w:rPr>
            <w:rStyle w:val="Hyperlink"/>
            <w:noProof/>
          </w:rPr>
          <w:t xml:space="preserve">isaster Recovery </w:t>
        </w:r>
        <w:r w:rsidR="002F3D02" w:rsidRPr="001F4B23">
          <w:rPr>
            <w:rStyle w:val="Hyperlink"/>
            <w:noProof/>
          </w:rPr>
          <w:t>Plan</w:t>
        </w:r>
        <w:r w:rsidR="002F3D02">
          <w:rPr>
            <w:noProof/>
            <w:webHidden/>
          </w:rPr>
          <w:tab/>
        </w:r>
        <w:r w:rsidR="002F3D02">
          <w:rPr>
            <w:noProof/>
            <w:webHidden/>
          </w:rPr>
          <w:fldChar w:fldCharType="begin"/>
        </w:r>
        <w:r w:rsidR="002F3D02">
          <w:rPr>
            <w:noProof/>
            <w:webHidden/>
          </w:rPr>
          <w:instrText xml:space="preserve"> PAGEREF _Toc433182858 \h </w:instrText>
        </w:r>
        <w:r w:rsidR="002F3D02">
          <w:rPr>
            <w:noProof/>
            <w:webHidden/>
          </w:rPr>
        </w:r>
        <w:r w:rsidR="002F3D02">
          <w:rPr>
            <w:noProof/>
            <w:webHidden/>
          </w:rPr>
          <w:fldChar w:fldCharType="separate"/>
        </w:r>
        <w:r w:rsidR="009B3A3B">
          <w:rPr>
            <w:noProof/>
            <w:webHidden/>
          </w:rPr>
          <w:t>17</w:t>
        </w:r>
        <w:r w:rsidR="002F3D02">
          <w:rPr>
            <w:noProof/>
            <w:webHidden/>
          </w:rPr>
          <w:fldChar w:fldCharType="end"/>
        </w:r>
      </w:hyperlink>
    </w:p>
    <w:p w14:paraId="51ADDBEA" w14:textId="77777777" w:rsidR="002F3D02" w:rsidRDefault="00E45ABC" w:rsidP="0091278A">
      <w:pPr>
        <w:pStyle w:val="TOC2"/>
        <w:rPr>
          <w:rFonts w:asciiTheme="minorHAnsi" w:eastAsiaTheme="minorEastAsia" w:hAnsiTheme="minorHAnsi" w:cstheme="minorBidi"/>
          <w:noProof/>
          <w:szCs w:val="22"/>
          <w:lang w:val="en-US"/>
        </w:rPr>
      </w:pPr>
      <w:hyperlink w:anchor="_Toc433182859" w:history="1">
        <w:r w:rsidR="002F3D02" w:rsidRPr="001F4B23">
          <w:rPr>
            <w:rStyle w:val="Hyperlink"/>
            <w:noProof/>
          </w:rPr>
          <w:t>2.1</w:t>
        </w:r>
        <w:r w:rsidR="002F3D02">
          <w:rPr>
            <w:rFonts w:asciiTheme="minorHAnsi" w:eastAsiaTheme="minorEastAsia" w:hAnsiTheme="minorHAnsi" w:cstheme="minorBidi"/>
            <w:noProof/>
            <w:szCs w:val="22"/>
            <w:lang w:val="en-US"/>
          </w:rPr>
          <w:tab/>
        </w:r>
        <w:r w:rsidR="002F3D02" w:rsidRPr="001F4B23">
          <w:rPr>
            <w:rStyle w:val="Hyperlink"/>
            <w:noProof/>
          </w:rPr>
          <w:t>Assumptions</w:t>
        </w:r>
        <w:r w:rsidR="002F3D02">
          <w:rPr>
            <w:noProof/>
            <w:webHidden/>
          </w:rPr>
          <w:tab/>
        </w:r>
        <w:r w:rsidR="002F3D02">
          <w:rPr>
            <w:noProof/>
            <w:webHidden/>
          </w:rPr>
          <w:fldChar w:fldCharType="begin"/>
        </w:r>
        <w:r w:rsidR="002F3D02">
          <w:rPr>
            <w:noProof/>
            <w:webHidden/>
          </w:rPr>
          <w:instrText xml:space="preserve"> PAGEREF _Toc433182859 \h </w:instrText>
        </w:r>
        <w:r w:rsidR="002F3D02">
          <w:rPr>
            <w:noProof/>
            <w:webHidden/>
          </w:rPr>
        </w:r>
        <w:r w:rsidR="002F3D02">
          <w:rPr>
            <w:noProof/>
            <w:webHidden/>
          </w:rPr>
          <w:fldChar w:fldCharType="separate"/>
        </w:r>
        <w:r w:rsidR="009B3A3B">
          <w:rPr>
            <w:noProof/>
            <w:webHidden/>
          </w:rPr>
          <w:t>18</w:t>
        </w:r>
        <w:r w:rsidR="002F3D02">
          <w:rPr>
            <w:noProof/>
            <w:webHidden/>
          </w:rPr>
          <w:fldChar w:fldCharType="end"/>
        </w:r>
      </w:hyperlink>
    </w:p>
    <w:p w14:paraId="15DA76ED"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60" w:history="1">
        <w:r w:rsidR="002F3D02" w:rsidRPr="001F4B23">
          <w:rPr>
            <w:rStyle w:val="Hyperlink"/>
            <w:noProof/>
          </w:rPr>
          <w:t>3.</w:t>
        </w:r>
        <w:r w:rsidR="002F3D02">
          <w:rPr>
            <w:rFonts w:asciiTheme="minorHAnsi" w:eastAsiaTheme="minorEastAsia" w:hAnsiTheme="minorHAnsi" w:cstheme="minorBidi"/>
            <w:noProof/>
            <w:sz w:val="22"/>
            <w:szCs w:val="22"/>
            <w:lang w:val="en-US"/>
          </w:rPr>
          <w:tab/>
        </w:r>
        <w:r w:rsidR="002F3D02" w:rsidRPr="001F4B23">
          <w:rPr>
            <w:rStyle w:val="Hyperlink"/>
            <w:noProof/>
          </w:rPr>
          <w:t>Facility and Infrastructure Plan</w:t>
        </w:r>
        <w:r w:rsidR="002F3D02">
          <w:rPr>
            <w:noProof/>
            <w:webHidden/>
          </w:rPr>
          <w:tab/>
        </w:r>
        <w:r w:rsidR="002F3D02">
          <w:rPr>
            <w:noProof/>
            <w:webHidden/>
          </w:rPr>
          <w:fldChar w:fldCharType="begin"/>
        </w:r>
        <w:r w:rsidR="002F3D02">
          <w:rPr>
            <w:noProof/>
            <w:webHidden/>
          </w:rPr>
          <w:instrText xml:space="preserve"> PAGEREF _Toc433182860 \h </w:instrText>
        </w:r>
        <w:r w:rsidR="002F3D02">
          <w:rPr>
            <w:noProof/>
            <w:webHidden/>
          </w:rPr>
        </w:r>
        <w:r w:rsidR="002F3D02">
          <w:rPr>
            <w:noProof/>
            <w:webHidden/>
          </w:rPr>
          <w:fldChar w:fldCharType="separate"/>
        </w:r>
        <w:r w:rsidR="009B3A3B">
          <w:rPr>
            <w:noProof/>
            <w:webHidden/>
          </w:rPr>
          <w:t>19</w:t>
        </w:r>
        <w:r w:rsidR="002F3D02">
          <w:rPr>
            <w:noProof/>
            <w:webHidden/>
          </w:rPr>
          <w:fldChar w:fldCharType="end"/>
        </w:r>
      </w:hyperlink>
    </w:p>
    <w:p w14:paraId="7911308B" w14:textId="77777777" w:rsidR="002F3D02" w:rsidRDefault="00E45ABC" w:rsidP="0091278A">
      <w:pPr>
        <w:pStyle w:val="TOC2"/>
        <w:rPr>
          <w:rFonts w:asciiTheme="minorHAnsi" w:eastAsiaTheme="minorEastAsia" w:hAnsiTheme="minorHAnsi" w:cstheme="minorBidi"/>
          <w:noProof/>
          <w:szCs w:val="22"/>
          <w:lang w:val="en-US"/>
        </w:rPr>
      </w:pPr>
      <w:hyperlink w:anchor="_Toc433182861" w:history="1">
        <w:r w:rsidR="002F3D02" w:rsidRPr="001F4B23">
          <w:rPr>
            <w:rStyle w:val="Hyperlink"/>
            <w:noProof/>
          </w:rPr>
          <w:t>3.1</w:t>
        </w:r>
        <w:r w:rsidR="002F3D02">
          <w:rPr>
            <w:rFonts w:asciiTheme="minorHAnsi" w:eastAsiaTheme="minorEastAsia" w:hAnsiTheme="minorHAnsi" w:cstheme="minorBidi"/>
            <w:noProof/>
            <w:szCs w:val="22"/>
            <w:lang w:val="en-US"/>
          </w:rPr>
          <w:tab/>
        </w:r>
        <w:r w:rsidR="002F3D02" w:rsidRPr="001F4B23">
          <w:rPr>
            <w:rStyle w:val="Hyperlink"/>
            <w:noProof/>
          </w:rPr>
          <w:t>Facility Plan</w:t>
        </w:r>
        <w:r w:rsidR="002F3D02">
          <w:rPr>
            <w:noProof/>
            <w:webHidden/>
          </w:rPr>
          <w:tab/>
        </w:r>
        <w:r w:rsidR="002F3D02">
          <w:rPr>
            <w:noProof/>
            <w:webHidden/>
          </w:rPr>
          <w:fldChar w:fldCharType="begin"/>
        </w:r>
        <w:r w:rsidR="002F3D02">
          <w:rPr>
            <w:noProof/>
            <w:webHidden/>
          </w:rPr>
          <w:instrText xml:space="preserve"> PAGEREF _Toc433182861 \h </w:instrText>
        </w:r>
        <w:r w:rsidR="002F3D02">
          <w:rPr>
            <w:noProof/>
            <w:webHidden/>
          </w:rPr>
        </w:r>
        <w:r w:rsidR="002F3D02">
          <w:rPr>
            <w:noProof/>
            <w:webHidden/>
          </w:rPr>
          <w:fldChar w:fldCharType="separate"/>
        </w:r>
        <w:r w:rsidR="009B3A3B">
          <w:rPr>
            <w:noProof/>
            <w:webHidden/>
          </w:rPr>
          <w:t>19</w:t>
        </w:r>
        <w:r w:rsidR="002F3D02">
          <w:rPr>
            <w:noProof/>
            <w:webHidden/>
          </w:rPr>
          <w:fldChar w:fldCharType="end"/>
        </w:r>
      </w:hyperlink>
    </w:p>
    <w:p w14:paraId="23804B85" w14:textId="77777777" w:rsidR="002F3D02" w:rsidRDefault="00E45ABC" w:rsidP="0091278A">
      <w:pPr>
        <w:pStyle w:val="TOC2"/>
        <w:rPr>
          <w:rFonts w:asciiTheme="minorHAnsi" w:eastAsiaTheme="minorEastAsia" w:hAnsiTheme="minorHAnsi" w:cstheme="minorBidi"/>
          <w:noProof/>
          <w:szCs w:val="22"/>
          <w:lang w:val="en-US"/>
        </w:rPr>
      </w:pPr>
      <w:hyperlink w:anchor="_Toc433182862" w:history="1">
        <w:r w:rsidR="002F3D02" w:rsidRPr="001F4B23">
          <w:rPr>
            <w:rStyle w:val="Hyperlink"/>
            <w:noProof/>
          </w:rPr>
          <w:t>3.2</w:t>
        </w:r>
        <w:r w:rsidR="002F3D02">
          <w:rPr>
            <w:rFonts w:asciiTheme="minorHAnsi" w:eastAsiaTheme="minorEastAsia" w:hAnsiTheme="minorHAnsi" w:cstheme="minorBidi"/>
            <w:noProof/>
            <w:szCs w:val="22"/>
            <w:lang w:val="en-US"/>
          </w:rPr>
          <w:tab/>
        </w:r>
        <w:r w:rsidR="002F3D02" w:rsidRPr="001F4B23">
          <w:rPr>
            <w:rStyle w:val="Hyperlink"/>
            <w:noProof/>
          </w:rPr>
          <w:t>Infrastructure Plan</w:t>
        </w:r>
        <w:r w:rsidR="002F3D02">
          <w:rPr>
            <w:noProof/>
            <w:webHidden/>
          </w:rPr>
          <w:tab/>
        </w:r>
        <w:r w:rsidR="002F3D02">
          <w:rPr>
            <w:noProof/>
            <w:webHidden/>
          </w:rPr>
          <w:fldChar w:fldCharType="begin"/>
        </w:r>
        <w:r w:rsidR="002F3D02">
          <w:rPr>
            <w:noProof/>
            <w:webHidden/>
          </w:rPr>
          <w:instrText xml:space="preserve"> PAGEREF _Toc433182862 \h </w:instrText>
        </w:r>
        <w:r w:rsidR="002F3D02">
          <w:rPr>
            <w:noProof/>
            <w:webHidden/>
          </w:rPr>
        </w:r>
        <w:r w:rsidR="002F3D02">
          <w:rPr>
            <w:noProof/>
            <w:webHidden/>
          </w:rPr>
          <w:fldChar w:fldCharType="separate"/>
        </w:r>
        <w:r w:rsidR="009B3A3B">
          <w:rPr>
            <w:noProof/>
            <w:webHidden/>
          </w:rPr>
          <w:t>20</w:t>
        </w:r>
        <w:r w:rsidR="002F3D02">
          <w:rPr>
            <w:noProof/>
            <w:webHidden/>
          </w:rPr>
          <w:fldChar w:fldCharType="end"/>
        </w:r>
      </w:hyperlink>
    </w:p>
    <w:p w14:paraId="0BDDED15"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63" w:history="1">
        <w:r w:rsidR="002F3D02" w:rsidRPr="001F4B23">
          <w:rPr>
            <w:rStyle w:val="Hyperlink"/>
            <w:noProof/>
          </w:rPr>
          <w:t>Voice Communications Service Recovery Plan</w:t>
        </w:r>
        <w:r w:rsidR="002F3D02">
          <w:rPr>
            <w:noProof/>
            <w:webHidden/>
          </w:rPr>
          <w:tab/>
        </w:r>
        <w:r w:rsidR="002F3D02">
          <w:rPr>
            <w:noProof/>
            <w:webHidden/>
          </w:rPr>
          <w:fldChar w:fldCharType="begin"/>
        </w:r>
        <w:r w:rsidR="002F3D02">
          <w:rPr>
            <w:noProof/>
            <w:webHidden/>
          </w:rPr>
          <w:instrText xml:space="preserve"> PAGEREF _Toc433182863 \h </w:instrText>
        </w:r>
        <w:r w:rsidR="002F3D02">
          <w:rPr>
            <w:noProof/>
            <w:webHidden/>
          </w:rPr>
        </w:r>
        <w:r w:rsidR="002F3D02">
          <w:rPr>
            <w:noProof/>
            <w:webHidden/>
          </w:rPr>
          <w:fldChar w:fldCharType="separate"/>
        </w:r>
        <w:r w:rsidR="009B3A3B">
          <w:rPr>
            <w:noProof/>
            <w:webHidden/>
          </w:rPr>
          <w:t>20</w:t>
        </w:r>
        <w:r w:rsidR="002F3D02">
          <w:rPr>
            <w:noProof/>
            <w:webHidden/>
          </w:rPr>
          <w:fldChar w:fldCharType="end"/>
        </w:r>
      </w:hyperlink>
    </w:p>
    <w:p w14:paraId="5BDD0835"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64" w:history="1">
        <w:r w:rsidR="002F3D02" w:rsidRPr="001F4B23">
          <w:rPr>
            <w:rStyle w:val="Hyperlink"/>
            <w:noProof/>
          </w:rPr>
          <w:t>Local Area Network Recovery Plan</w:t>
        </w:r>
        <w:r w:rsidR="002F3D02">
          <w:rPr>
            <w:noProof/>
            <w:webHidden/>
          </w:rPr>
          <w:tab/>
        </w:r>
        <w:r w:rsidR="002F3D02">
          <w:rPr>
            <w:noProof/>
            <w:webHidden/>
          </w:rPr>
          <w:fldChar w:fldCharType="begin"/>
        </w:r>
        <w:r w:rsidR="002F3D02">
          <w:rPr>
            <w:noProof/>
            <w:webHidden/>
          </w:rPr>
          <w:instrText xml:space="preserve"> PAGEREF _Toc433182864 \h </w:instrText>
        </w:r>
        <w:r w:rsidR="002F3D02">
          <w:rPr>
            <w:noProof/>
            <w:webHidden/>
          </w:rPr>
        </w:r>
        <w:r w:rsidR="002F3D02">
          <w:rPr>
            <w:noProof/>
            <w:webHidden/>
          </w:rPr>
          <w:fldChar w:fldCharType="separate"/>
        </w:r>
        <w:r w:rsidR="009B3A3B">
          <w:rPr>
            <w:noProof/>
            <w:webHidden/>
          </w:rPr>
          <w:t>20</w:t>
        </w:r>
        <w:r w:rsidR="002F3D02">
          <w:rPr>
            <w:noProof/>
            <w:webHidden/>
          </w:rPr>
          <w:fldChar w:fldCharType="end"/>
        </w:r>
      </w:hyperlink>
    </w:p>
    <w:p w14:paraId="4990C154"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65" w:history="1">
        <w:r w:rsidR="002F3D02" w:rsidRPr="001F4B23">
          <w:rPr>
            <w:rStyle w:val="Hyperlink"/>
            <w:noProof/>
          </w:rPr>
          <w:t>Recovery Plans for Additional Infrastructure Services</w:t>
        </w:r>
        <w:r w:rsidR="002F3D02">
          <w:rPr>
            <w:noProof/>
            <w:webHidden/>
          </w:rPr>
          <w:tab/>
        </w:r>
        <w:r w:rsidR="002F3D02">
          <w:rPr>
            <w:noProof/>
            <w:webHidden/>
          </w:rPr>
          <w:fldChar w:fldCharType="begin"/>
        </w:r>
        <w:r w:rsidR="002F3D02">
          <w:rPr>
            <w:noProof/>
            <w:webHidden/>
          </w:rPr>
          <w:instrText xml:space="preserve"> PAGEREF _Toc433182865 \h </w:instrText>
        </w:r>
        <w:r w:rsidR="002F3D02">
          <w:rPr>
            <w:noProof/>
            <w:webHidden/>
          </w:rPr>
        </w:r>
        <w:r w:rsidR="002F3D02">
          <w:rPr>
            <w:noProof/>
            <w:webHidden/>
          </w:rPr>
          <w:fldChar w:fldCharType="separate"/>
        </w:r>
        <w:r w:rsidR="009B3A3B">
          <w:rPr>
            <w:noProof/>
            <w:webHidden/>
          </w:rPr>
          <w:t>20</w:t>
        </w:r>
        <w:r w:rsidR="002F3D02">
          <w:rPr>
            <w:noProof/>
            <w:webHidden/>
          </w:rPr>
          <w:fldChar w:fldCharType="end"/>
        </w:r>
      </w:hyperlink>
    </w:p>
    <w:p w14:paraId="515598D1"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66" w:history="1">
        <w:r w:rsidR="002F3D02" w:rsidRPr="001F4B23">
          <w:rPr>
            <w:rStyle w:val="Hyperlink"/>
            <w:noProof/>
          </w:rPr>
          <w:t>4.</w:t>
        </w:r>
        <w:r w:rsidR="002F3D02">
          <w:rPr>
            <w:rFonts w:asciiTheme="minorHAnsi" w:eastAsiaTheme="minorEastAsia" w:hAnsiTheme="minorHAnsi" w:cstheme="minorBidi"/>
            <w:noProof/>
            <w:sz w:val="22"/>
            <w:szCs w:val="22"/>
            <w:lang w:val="en-US"/>
          </w:rPr>
          <w:tab/>
        </w:r>
        <w:r w:rsidR="002F3D02" w:rsidRPr="001F4B23">
          <w:rPr>
            <w:rStyle w:val="Hyperlink"/>
            <w:noProof/>
          </w:rPr>
          <w:t>Plan Implementation</w:t>
        </w:r>
        <w:r w:rsidR="002F3D02">
          <w:rPr>
            <w:noProof/>
            <w:webHidden/>
          </w:rPr>
          <w:tab/>
        </w:r>
        <w:r w:rsidR="002F3D02">
          <w:rPr>
            <w:noProof/>
            <w:webHidden/>
          </w:rPr>
          <w:fldChar w:fldCharType="begin"/>
        </w:r>
        <w:r w:rsidR="002F3D02">
          <w:rPr>
            <w:noProof/>
            <w:webHidden/>
          </w:rPr>
          <w:instrText xml:space="preserve"> PAGEREF _Toc433182866 \h </w:instrText>
        </w:r>
        <w:r w:rsidR="002F3D02">
          <w:rPr>
            <w:noProof/>
            <w:webHidden/>
          </w:rPr>
        </w:r>
        <w:r w:rsidR="002F3D02">
          <w:rPr>
            <w:noProof/>
            <w:webHidden/>
          </w:rPr>
          <w:fldChar w:fldCharType="separate"/>
        </w:r>
        <w:r w:rsidR="009B3A3B">
          <w:rPr>
            <w:noProof/>
            <w:webHidden/>
          </w:rPr>
          <w:t>21</w:t>
        </w:r>
        <w:r w:rsidR="002F3D02">
          <w:rPr>
            <w:noProof/>
            <w:webHidden/>
          </w:rPr>
          <w:fldChar w:fldCharType="end"/>
        </w:r>
      </w:hyperlink>
    </w:p>
    <w:p w14:paraId="5BD479F1" w14:textId="77777777" w:rsidR="002F3D02" w:rsidRDefault="00E45ABC" w:rsidP="0091278A">
      <w:pPr>
        <w:pStyle w:val="TOC2"/>
        <w:rPr>
          <w:rFonts w:asciiTheme="minorHAnsi" w:eastAsiaTheme="minorEastAsia" w:hAnsiTheme="minorHAnsi" w:cstheme="minorBidi"/>
          <w:noProof/>
          <w:szCs w:val="22"/>
          <w:lang w:val="en-US"/>
        </w:rPr>
      </w:pPr>
      <w:hyperlink w:anchor="_Toc433182867" w:history="1">
        <w:r w:rsidR="002F3D02" w:rsidRPr="001F4B23">
          <w:rPr>
            <w:rStyle w:val="Hyperlink"/>
            <w:noProof/>
          </w:rPr>
          <w:t>4.1</w:t>
        </w:r>
        <w:r w:rsidR="002F3D02">
          <w:rPr>
            <w:rFonts w:asciiTheme="minorHAnsi" w:eastAsiaTheme="minorEastAsia" w:hAnsiTheme="minorHAnsi" w:cstheme="minorBidi"/>
            <w:noProof/>
            <w:szCs w:val="22"/>
            <w:lang w:val="en-US"/>
          </w:rPr>
          <w:tab/>
        </w:r>
        <w:r w:rsidR="002F3D02" w:rsidRPr="001F4B23">
          <w:rPr>
            <w:rStyle w:val="Hyperlink"/>
            <w:noProof/>
          </w:rPr>
          <w:t>Roles and Responsibilities</w:t>
        </w:r>
        <w:r w:rsidR="002F3D02">
          <w:rPr>
            <w:noProof/>
            <w:webHidden/>
          </w:rPr>
          <w:tab/>
        </w:r>
        <w:r w:rsidR="002F3D02">
          <w:rPr>
            <w:noProof/>
            <w:webHidden/>
          </w:rPr>
          <w:fldChar w:fldCharType="begin"/>
        </w:r>
        <w:r w:rsidR="002F3D02">
          <w:rPr>
            <w:noProof/>
            <w:webHidden/>
          </w:rPr>
          <w:instrText xml:space="preserve"> PAGEREF _Toc433182867 \h </w:instrText>
        </w:r>
        <w:r w:rsidR="002F3D02">
          <w:rPr>
            <w:noProof/>
            <w:webHidden/>
          </w:rPr>
        </w:r>
        <w:r w:rsidR="002F3D02">
          <w:rPr>
            <w:noProof/>
            <w:webHidden/>
          </w:rPr>
          <w:fldChar w:fldCharType="separate"/>
        </w:r>
        <w:r w:rsidR="009B3A3B">
          <w:rPr>
            <w:noProof/>
            <w:webHidden/>
          </w:rPr>
          <w:t>21</w:t>
        </w:r>
        <w:r w:rsidR="002F3D02">
          <w:rPr>
            <w:noProof/>
            <w:webHidden/>
          </w:rPr>
          <w:fldChar w:fldCharType="end"/>
        </w:r>
      </w:hyperlink>
    </w:p>
    <w:p w14:paraId="01570199"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68" w:history="1">
        <w:r w:rsidR="002F3D02" w:rsidRPr="001F4B23">
          <w:rPr>
            <w:rStyle w:val="Hyperlink"/>
            <w:noProof/>
          </w:rPr>
          <w:t>Disaster Recovery Team Org Chart (Optional)</w:t>
        </w:r>
        <w:r w:rsidR="002F3D02">
          <w:rPr>
            <w:noProof/>
            <w:webHidden/>
          </w:rPr>
          <w:tab/>
        </w:r>
        <w:r w:rsidR="002F3D02">
          <w:rPr>
            <w:noProof/>
            <w:webHidden/>
          </w:rPr>
          <w:fldChar w:fldCharType="begin"/>
        </w:r>
        <w:r w:rsidR="002F3D02">
          <w:rPr>
            <w:noProof/>
            <w:webHidden/>
          </w:rPr>
          <w:instrText xml:space="preserve"> PAGEREF _Toc433182868 \h </w:instrText>
        </w:r>
        <w:r w:rsidR="002F3D02">
          <w:rPr>
            <w:noProof/>
            <w:webHidden/>
          </w:rPr>
        </w:r>
        <w:r w:rsidR="002F3D02">
          <w:rPr>
            <w:noProof/>
            <w:webHidden/>
          </w:rPr>
          <w:fldChar w:fldCharType="separate"/>
        </w:r>
        <w:r w:rsidR="009B3A3B">
          <w:rPr>
            <w:noProof/>
            <w:webHidden/>
          </w:rPr>
          <w:t>21</w:t>
        </w:r>
        <w:r w:rsidR="002F3D02">
          <w:rPr>
            <w:noProof/>
            <w:webHidden/>
          </w:rPr>
          <w:fldChar w:fldCharType="end"/>
        </w:r>
      </w:hyperlink>
    </w:p>
    <w:p w14:paraId="01E50568"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69" w:history="1">
        <w:r w:rsidR="002F3D02" w:rsidRPr="001F4B23">
          <w:rPr>
            <w:rStyle w:val="Hyperlink"/>
            <w:noProof/>
          </w:rPr>
          <w:t>Incident Commander</w:t>
        </w:r>
        <w:r w:rsidR="002F3D02">
          <w:rPr>
            <w:noProof/>
            <w:webHidden/>
          </w:rPr>
          <w:tab/>
        </w:r>
        <w:r w:rsidR="002F3D02">
          <w:rPr>
            <w:noProof/>
            <w:webHidden/>
          </w:rPr>
          <w:fldChar w:fldCharType="begin"/>
        </w:r>
        <w:r w:rsidR="002F3D02">
          <w:rPr>
            <w:noProof/>
            <w:webHidden/>
          </w:rPr>
          <w:instrText xml:space="preserve"> PAGEREF _Toc433182869 \h </w:instrText>
        </w:r>
        <w:r w:rsidR="002F3D02">
          <w:rPr>
            <w:noProof/>
            <w:webHidden/>
          </w:rPr>
        </w:r>
        <w:r w:rsidR="002F3D02">
          <w:rPr>
            <w:noProof/>
            <w:webHidden/>
          </w:rPr>
          <w:fldChar w:fldCharType="separate"/>
        </w:r>
        <w:r w:rsidR="009B3A3B">
          <w:rPr>
            <w:noProof/>
            <w:webHidden/>
          </w:rPr>
          <w:t>21</w:t>
        </w:r>
        <w:r w:rsidR="002F3D02">
          <w:rPr>
            <w:noProof/>
            <w:webHidden/>
          </w:rPr>
          <w:fldChar w:fldCharType="end"/>
        </w:r>
      </w:hyperlink>
    </w:p>
    <w:p w14:paraId="4A0D0A73"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0" w:history="1">
        <w:r w:rsidR="002F3D02" w:rsidRPr="001F4B23">
          <w:rPr>
            <w:rStyle w:val="Hyperlink"/>
            <w:noProof/>
          </w:rPr>
          <w:t>Incident Manager (IT Lead)</w:t>
        </w:r>
        <w:r w:rsidR="002F3D02">
          <w:rPr>
            <w:noProof/>
            <w:webHidden/>
          </w:rPr>
          <w:tab/>
        </w:r>
        <w:r w:rsidR="002F3D02">
          <w:rPr>
            <w:noProof/>
            <w:webHidden/>
          </w:rPr>
          <w:fldChar w:fldCharType="begin"/>
        </w:r>
        <w:r w:rsidR="002F3D02">
          <w:rPr>
            <w:noProof/>
            <w:webHidden/>
          </w:rPr>
          <w:instrText xml:space="preserve"> PAGEREF _Toc433182870 \h </w:instrText>
        </w:r>
        <w:r w:rsidR="002F3D02">
          <w:rPr>
            <w:noProof/>
            <w:webHidden/>
          </w:rPr>
        </w:r>
        <w:r w:rsidR="002F3D02">
          <w:rPr>
            <w:noProof/>
            <w:webHidden/>
          </w:rPr>
          <w:fldChar w:fldCharType="separate"/>
        </w:r>
        <w:r w:rsidR="009B3A3B">
          <w:rPr>
            <w:noProof/>
            <w:webHidden/>
          </w:rPr>
          <w:t>22</w:t>
        </w:r>
        <w:r w:rsidR="002F3D02">
          <w:rPr>
            <w:noProof/>
            <w:webHidden/>
          </w:rPr>
          <w:fldChar w:fldCharType="end"/>
        </w:r>
      </w:hyperlink>
    </w:p>
    <w:p w14:paraId="7156AE6F"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1" w:history="1">
        <w:r w:rsidR="002F3D02" w:rsidRPr="001F4B23">
          <w:rPr>
            <w:rStyle w:val="Hyperlink"/>
            <w:noProof/>
          </w:rPr>
          <w:t>Facilities Team</w:t>
        </w:r>
        <w:r w:rsidR="002F3D02">
          <w:rPr>
            <w:noProof/>
            <w:webHidden/>
          </w:rPr>
          <w:tab/>
        </w:r>
        <w:r w:rsidR="002F3D02">
          <w:rPr>
            <w:noProof/>
            <w:webHidden/>
          </w:rPr>
          <w:fldChar w:fldCharType="begin"/>
        </w:r>
        <w:r w:rsidR="002F3D02">
          <w:rPr>
            <w:noProof/>
            <w:webHidden/>
          </w:rPr>
          <w:instrText xml:space="preserve"> PAGEREF _Toc433182871 \h </w:instrText>
        </w:r>
        <w:r w:rsidR="002F3D02">
          <w:rPr>
            <w:noProof/>
            <w:webHidden/>
          </w:rPr>
        </w:r>
        <w:r w:rsidR="002F3D02">
          <w:rPr>
            <w:noProof/>
            <w:webHidden/>
          </w:rPr>
          <w:fldChar w:fldCharType="separate"/>
        </w:r>
        <w:r w:rsidR="009B3A3B">
          <w:rPr>
            <w:noProof/>
            <w:webHidden/>
          </w:rPr>
          <w:t>22</w:t>
        </w:r>
        <w:r w:rsidR="002F3D02">
          <w:rPr>
            <w:noProof/>
            <w:webHidden/>
          </w:rPr>
          <w:fldChar w:fldCharType="end"/>
        </w:r>
      </w:hyperlink>
    </w:p>
    <w:p w14:paraId="256EC2F3"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2" w:history="1">
        <w:r w:rsidR="002F3D02" w:rsidRPr="001F4B23">
          <w:rPr>
            <w:rStyle w:val="Hyperlink"/>
            <w:noProof/>
          </w:rPr>
          <w:t>Network Team</w:t>
        </w:r>
        <w:r w:rsidR="002F3D02">
          <w:rPr>
            <w:noProof/>
            <w:webHidden/>
          </w:rPr>
          <w:tab/>
        </w:r>
        <w:r w:rsidR="002F3D02">
          <w:rPr>
            <w:noProof/>
            <w:webHidden/>
          </w:rPr>
          <w:fldChar w:fldCharType="begin"/>
        </w:r>
        <w:r w:rsidR="002F3D02">
          <w:rPr>
            <w:noProof/>
            <w:webHidden/>
          </w:rPr>
          <w:instrText xml:space="preserve"> PAGEREF _Toc433182872 \h </w:instrText>
        </w:r>
        <w:r w:rsidR="002F3D02">
          <w:rPr>
            <w:noProof/>
            <w:webHidden/>
          </w:rPr>
        </w:r>
        <w:r w:rsidR="002F3D02">
          <w:rPr>
            <w:noProof/>
            <w:webHidden/>
          </w:rPr>
          <w:fldChar w:fldCharType="separate"/>
        </w:r>
        <w:r w:rsidR="009B3A3B">
          <w:rPr>
            <w:noProof/>
            <w:webHidden/>
          </w:rPr>
          <w:t>22</w:t>
        </w:r>
        <w:r w:rsidR="002F3D02">
          <w:rPr>
            <w:noProof/>
            <w:webHidden/>
          </w:rPr>
          <w:fldChar w:fldCharType="end"/>
        </w:r>
      </w:hyperlink>
    </w:p>
    <w:p w14:paraId="2539AA0A"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3" w:history="1">
        <w:r w:rsidR="002F3D02" w:rsidRPr="001F4B23">
          <w:rPr>
            <w:rStyle w:val="Hyperlink"/>
            <w:noProof/>
          </w:rPr>
          <w:t>Server/Storage Team</w:t>
        </w:r>
        <w:r w:rsidR="002F3D02">
          <w:rPr>
            <w:noProof/>
            <w:webHidden/>
          </w:rPr>
          <w:tab/>
        </w:r>
        <w:r w:rsidR="002F3D02">
          <w:rPr>
            <w:noProof/>
            <w:webHidden/>
          </w:rPr>
          <w:fldChar w:fldCharType="begin"/>
        </w:r>
        <w:r w:rsidR="002F3D02">
          <w:rPr>
            <w:noProof/>
            <w:webHidden/>
          </w:rPr>
          <w:instrText xml:space="preserve"> PAGEREF _Toc433182873 \h </w:instrText>
        </w:r>
        <w:r w:rsidR="002F3D02">
          <w:rPr>
            <w:noProof/>
            <w:webHidden/>
          </w:rPr>
        </w:r>
        <w:r w:rsidR="002F3D02">
          <w:rPr>
            <w:noProof/>
            <w:webHidden/>
          </w:rPr>
          <w:fldChar w:fldCharType="separate"/>
        </w:r>
        <w:r w:rsidR="009B3A3B">
          <w:rPr>
            <w:noProof/>
            <w:webHidden/>
          </w:rPr>
          <w:t>22</w:t>
        </w:r>
        <w:r w:rsidR="002F3D02">
          <w:rPr>
            <w:noProof/>
            <w:webHidden/>
          </w:rPr>
          <w:fldChar w:fldCharType="end"/>
        </w:r>
      </w:hyperlink>
    </w:p>
    <w:p w14:paraId="303CF93B"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4" w:history="1">
        <w:r w:rsidR="002F3D02" w:rsidRPr="001F4B23">
          <w:rPr>
            <w:rStyle w:val="Hyperlink"/>
            <w:noProof/>
          </w:rPr>
          <w:t>Applications/Processes Team</w:t>
        </w:r>
        <w:r w:rsidR="002F3D02">
          <w:rPr>
            <w:noProof/>
            <w:webHidden/>
          </w:rPr>
          <w:tab/>
        </w:r>
        <w:r w:rsidR="002F3D02">
          <w:rPr>
            <w:noProof/>
            <w:webHidden/>
          </w:rPr>
          <w:fldChar w:fldCharType="begin"/>
        </w:r>
        <w:r w:rsidR="002F3D02">
          <w:rPr>
            <w:noProof/>
            <w:webHidden/>
          </w:rPr>
          <w:instrText xml:space="preserve"> PAGEREF _Toc433182874 \h </w:instrText>
        </w:r>
        <w:r w:rsidR="002F3D02">
          <w:rPr>
            <w:noProof/>
            <w:webHidden/>
          </w:rPr>
        </w:r>
        <w:r w:rsidR="002F3D02">
          <w:rPr>
            <w:noProof/>
            <w:webHidden/>
          </w:rPr>
          <w:fldChar w:fldCharType="separate"/>
        </w:r>
        <w:r w:rsidR="009B3A3B">
          <w:rPr>
            <w:noProof/>
            <w:webHidden/>
          </w:rPr>
          <w:t>23</w:t>
        </w:r>
        <w:r w:rsidR="002F3D02">
          <w:rPr>
            <w:noProof/>
            <w:webHidden/>
          </w:rPr>
          <w:fldChar w:fldCharType="end"/>
        </w:r>
      </w:hyperlink>
    </w:p>
    <w:p w14:paraId="2E321DBB"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5" w:history="1">
        <w:r w:rsidR="002F3D02" w:rsidRPr="001F4B23">
          <w:rPr>
            <w:rStyle w:val="Hyperlink"/>
            <w:noProof/>
          </w:rPr>
          <w:t>Call List</w:t>
        </w:r>
        <w:r w:rsidR="002F3D02">
          <w:rPr>
            <w:noProof/>
            <w:webHidden/>
          </w:rPr>
          <w:tab/>
        </w:r>
        <w:r w:rsidR="002F3D02">
          <w:rPr>
            <w:noProof/>
            <w:webHidden/>
          </w:rPr>
          <w:fldChar w:fldCharType="begin"/>
        </w:r>
        <w:r w:rsidR="002F3D02">
          <w:rPr>
            <w:noProof/>
            <w:webHidden/>
          </w:rPr>
          <w:instrText xml:space="preserve"> PAGEREF _Toc433182875 \h </w:instrText>
        </w:r>
        <w:r w:rsidR="002F3D02">
          <w:rPr>
            <w:noProof/>
            <w:webHidden/>
          </w:rPr>
        </w:r>
        <w:r w:rsidR="002F3D02">
          <w:rPr>
            <w:noProof/>
            <w:webHidden/>
          </w:rPr>
          <w:fldChar w:fldCharType="separate"/>
        </w:r>
        <w:r w:rsidR="009B3A3B">
          <w:rPr>
            <w:noProof/>
            <w:webHidden/>
          </w:rPr>
          <w:t>23</w:t>
        </w:r>
        <w:r w:rsidR="002F3D02">
          <w:rPr>
            <w:noProof/>
            <w:webHidden/>
          </w:rPr>
          <w:fldChar w:fldCharType="end"/>
        </w:r>
      </w:hyperlink>
    </w:p>
    <w:p w14:paraId="53AB6BD8" w14:textId="77777777" w:rsidR="002F3D02" w:rsidRDefault="00E45ABC" w:rsidP="0091278A">
      <w:pPr>
        <w:pStyle w:val="TOC2"/>
        <w:rPr>
          <w:rFonts w:asciiTheme="minorHAnsi" w:eastAsiaTheme="minorEastAsia" w:hAnsiTheme="minorHAnsi" w:cstheme="minorBidi"/>
          <w:noProof/>
          <w:szCs w:val="22"/>
          <w:lang w:val="en-US"/>
        </w:rPr>
      </w:pPr>
      <w:hyperlink w:anchor="_Toc433182876" w:history="1">
        <w:r w:rsidR="002F3D02" w:rsidRPr="001F4B23">
          <w:rPr>
            <w:rStyle w:val="Hyperlink"/>
            <w:noProof/>
          </w:rPr>
          <w:t>4.2</w:t>
        </w:r>
        <w:r w:rsidR="002F3D02">
          <w:rPr>
            <w:rFonts w:asciiTheme="minorHAnsi" w:eastAsiaTheme="minorEastAsia" w:hAnsiTheme="minorHAnsi" w:cstheme="minorBidi"/>
            <w:noProof/>
            <w:szCs w:val="22"/>
            <w:lang w:val="en-US"/>
          </w:rPr>
          <w:tab/>
        </w:r>
        <w:r w:rsidR="002F3D02" w:rsidRPr="001F4B23">
          <w:rPr>
            <w:rStyle w:val="Hyperlink"/>
            <w:noProof/>
          </w:rPr>
          <w:t>Disaster Response Processes</w:t>
        </w:r>
        <w:r w:rsidR="002F3D02">
          <w:rPr>
            <w:noProof/>
            <w:webHidden/>
          </w:rPr>
          <w:tab/>
        </w:r>
        <w:r w:rsidR="002F3D02">
          <w:rPr>
            <w:noProof/>
            <w:webHidden/>
          </w:rPr>
          <w:fldChar w:fldCharType="begin"/>
        </w:r>
        <w:r w:rsidR="002F3D02">
          <w:rPr>
            <w:noProof/>
            <w:webHidden/>
          </w:rPr>
          <w:instrText xml:space="preserve"> PAGEREF _Toc433182876 \h </w:instrText>
        </w:r>
        <w:r w:rsidR="002F3D02">
          <w:rPr>
            <w:noProof/>
            <w:webHidden/>
          </w:rPr>
        </w:r>
        <w:r w:rsidR="002F3D02">
          <w:rPr>
            <w:noProof/>
            <w:webHidden/>
          </w:rPr>
          <w:fldChar w:fldCharType="separate"/>
        </w:r>
        <w:r w:rsidR="009B3A3B">
          <w:rPr>
            <w:noProof/>
            <w:webHidden/>
          </w:rPr>
          <w:t>23</w:t>
        </w:r>
        <w:r w:rsidR="002F3D02">
          <w:rPr>
            <w:noProof/>
            <w:webHidden/>
          </w:rPr>
          <w:fldChar w:fldCharType="end"/>
        </w:r>
      </w:hyperlink>
    </w:p>
    <w:p w14:paraId="7255204C"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7" w:history="1">
        <w:r w:rsidR="002F3D02" w:rsidRPr="001F4B23">
          <w:rPr>
            <w:rStyle w:val="Hyperlink"/>
            <w:noProof/>
          </w:rPr>
          <w:t>Processes for Assess Phase</w:t>
        </w:r>
        <w:r w:rsidR="002F3D02">
          <w:rPr>
            <w:noProof/>
            <w:webHidden/>
          </w:rPr>
          <w:tab/>
        </w:r>
        <w:r w:rsidR="002F3D02">
          <w:rPr>
            <w:noProof/>
            <w:webHidden/>
          </w:rPr>
          <w:fldChar w:fldCharType="begin"/>
        </w:r>
        <w:r w:rsidR="002F3D02">
          <w:rPr>
            <w:noProof/>
            <w:webHidden/>
          </w:rPr>
          <w:instrText xml:space="preserve"> PAGEREF _Toc433182877 \h </w:instrText>
        </w:r>
        <w:r w:rsidR="002F3D02">
          <w:rPr>
            <w:noProof/>
            <w:webHidden/>
          </w:rPr>
        </w:r>
        <w:r w:rsidR="002F3D02">
          <w:rPr>
            <w:noProof/>
            <w:webHidden/>
          </w:rPr>
          <w:fldChar w:fldCharType="separate"/>
        </w:r>
        <w:r w:rsidR="009B3A3B">
          <w:rPr>
            <w:noProof/>
            <w:webHidden/>
          </w:rPr>
          <w:t>24</w:t>
        </w:r>
        <w:r w:rsidR="002F3D02">
          <w:rPr>
            <w:noProof/>
            <w:webHidden/>
          </w:rPr>
          <w:fldChar w:fldCharType="end"/>
        </w:r>
      </w:hyperlink>
    </w:p>
    <w:p w14:paraId="46C4F3DA"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8" w:history="1">
        <w:r w:rsidR="002F3D02" w:rsidRPr="001F4B23">
          <w:rPr>
            <w:rStyle w:val="Hyperlink"/>
            <w:noProof/>
          </w:rPr>
          <w:t>Processes for Recover Phase</w:t>
        </w:r>
        <w:r w:rsidR="002F3D02">
          <w:rPr>
            <w:noProof/>
            <w:webHidden/>
          </w:rPr>
          <w:tab/>
        </w:r>
        <w:r w:rsidR="002F3D02">
          <w:rPr>
            <w:noProof/>
            <w:webHidden/>
          </w:rPr>
          <w:fldChar w:fldCharType="begin"/>
        </w:r>
        <w:r w:rsidR="002F3D02">
          <w:rPr>
            <w:noProof/>
            <w:webHidden/>
          </w:rPr>
          <w:instrText xml:space="preserve"> PAGEREF _Toc433182878 \h </w:instrText>
        </w:r>
        <w:r w:rsidR="002F3D02">
          <w:rPr>
            <w:noProof/>
            <w:webHidden/>
          </w:rPr>
        </w:r>
        <w:r w:rsidR="002F3D02">
          <w:rPr>
            <w:noProof/>
            <w:webHidden/>
          </w:rPr>
          <w:fldChar w:fldCharType="separate"/>
        </w:r>
        <w:r w:rsidR="009B3A3B">
          <w:rPr>
            <w:noProof/>
            <w:webHidden/>
          </w:rPr>
          <w:t>25</w:t>
        </w:r>
        <w:r w:rsidR="002F3D02">
          <w:rPr>
            <w:noProof/>
            <w:webHidden/>
          </w:rPr>
          <w:fldChar w:fldCharType="end"/>
        </w:r>
      </w:hyperlink>
    </w:p>
    <w:p w14:paraId="0CCBCFEF"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79" w:history="1">
        <w:r w:rsidR="002F3D02" w:rsidRPr="001F4B23">
          <w:rPr>
            <w:rStyle w:val="Hyperlink"/>
            <w:noProof/>
          </w:rPr>
          <w:t>Processes for Resume Phase</w:t>
        </w:r>
        <w:r w:rsidR="002F3D02">
          <w:rPr>
            <w:noProof/>
            <w:webHidden/>
          </w:rPr>
          <w:tab/>
        </w:r>
        <w:r w:rsidR="002F3D02">
          <w:rPr>
            <w:noProof/>
            <w:webHidden/>
          </w:rPr>
          <w:fldChar w:fldCharType="begin"/>
        </w:r>
        <w:r w:rsidR="002F3D02">
          <w:rPr>
            <w:noProof/>
            <w:webHidden/>
          </w:rPr>
          <w:instrText xml:space="preserve"> PAGEREF _Toc433182879 \h </w:instrText>
        </w:r>
        <w:r w:rsidR="002F3D02">
          <w:rPr>
            <w:noProof/>
            <w:webHidden/>
          </w:rPr>
        </w:r>
        <w:r w:rsidR="002F3D02">
          <w:rPr>
            <w:noProof/>
            <w:webHidden/>
          </w:rPr>
          <w:fldChar w:fldCharType="separate"/>
        </w:r>
        <w:r w:rsidR="009B3A3B">
          <w:rPr>
            <w:noProof/>
            <w:webHidden/>
          </w:rPr>
          <w:t>25</w:t>
        </w:r>
        <w:r w:rsidR="002F3D02">
          <w:rPr>
            <w:noProof/>
            <w:webHidden/>
          </w:rPr>
          <w:fldChar w:fldCharType="end"/>
        </w:r>
      </w:hyperlink>
    </w:p>
    <w:p w14:paraId="01F4C038"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80" w:history="1">
        <w:r w:rsidR="002F3D02" w:rsidRPr="001F4B23">
          <w:rPr>
            <w:rStyle w:val="Hyperlink"/>
            <w:noProof/>
          </w:rPr>
          <w:t>Processes for Review Phase</w:t>
        </w:r>
        <w:r w:rsidR="002F3D02">
          <w:rPr>
            <w:noProof/>
            <w:webHidden/>
          </w:rPr>
          <w:tab/>
        </w:r>
        <w:r w:rsidR="002F3D02">
          <w:rPr>
            <w:noProof/>
            <w:webHidden/>
          </w:rPr>
          <w:fldChar w:fldCharType="begin"/>
        </w:r>
        <w:r w:rsidR="002F3D02">
          <w:rPr>
            <w:noProof/>
            <w:webHidden/>
          </w:rPr>
          <w:instrText xml:space="preserve"> PAGEREF _Toc433182880 \h </w:instrText>
        </w:r>
        <w:r w:rsidR="002F3D02">
          <w:rPr>
            <w:noProof/>
            <w:webHidden/>
          </w:rPr>
        </w:r>
        <w:r w:rsidR="002F3D02">
          <w:rPr>
            <w:noProof/>
            <w:webHidden/>
          </w:rPr>
          <w:fldChar w:fldCharType="separate"/>
        </w:r>
        <w:r w:rsidR="009B3A3B">
          <w:rPr>
            <w:noProof/>
            <w:webHidden/>
          </w:rPr>
          <w:t>25</w:t>
        </w:r>
        <w:r w:rsidR="002F3D02">
          <w:rPr>
            <w:noProof/>
            <w:webHidden/>
          </w:rPr>
          <w:fldChar w:fldCharType="end"/>
        </w:r>
      </w:hyperlink>
    </w:p>
    <w:p w14:paraId="257EE742" w14:textId="77777777" w:rsidR="002F3D02" w:rsidRDefault="00E45ABC" w:rsidP="0091278A">
      <w:pPr>
        <w:pStyle w:val="TOC2"/>
        <w:rPr>
          <w:rFonts w:asciiTheme="minorHAnsi" w:eastAsiaTheme="minorEastAsia" w:hAnsiTheme="minorHAnsi" w:cstheme="minorBidi"/>
          <w:noProof/>
          <w:szCs w:val="22"/>
          <w:lang w:val="en-US"/>
        </w:rPr>
      </w:pPr>
      <w:hyperlink w:anchor="_Toc433182881" w:history="1">
        <w:r w:rsidR="002F3D02" w:rsidRPr="001F4B23">
          <w:rPr>
            <w:rStyle w:val="Hyperlink"/>
            <w:noProof/>
          </w:rPr>
          <w:t>4.3</w:t>
        </w:r>
        <w:r w:rsidR="002F3D02">
          <w:rPr>
            <w:rFonts w:asciiTheme="minorHAnsi" w:eastAsiaTheme="minorEastAsia" w:hAnsiTheme="minorHAnsi" w:cstheme="minorBidi"/>
            <w:noProof/>
            <w:szCs w:val="22"/>
            <w:lang w:val="en-US"/>
          </w:rPr>
          <w:tab/>
        </w:r>
        <w:r w:rsidR="002F3D02" w:rsidRPr="001F4B23">
          <w:rPr>
            <w:rStyle w:val="Hyperlink"/>
            <w:noProof/>
          </w:rPr>
          <w:t>IT Service Recovery Plans</w:t>
        </w:r>
        <w:r w:rsidR="002F3D02">
          <w:rPr>
            <w:noProof/>
            <w:webHidden/>
          </w:rPr>
          <w:tab/>
        </w:r>
        <w:r w:rsidR="002F3D02">
          <w:rPr>
            <w:noProof/>
            <w:webHidden/>
          </w:rPr>
          <w:fldChar w:fldCharType="begin"/>
        </w:r>
        <w:r w:rsidR="002F3D02">
          <w:rPr>
            <w:noProof/>
            <w:webHidden/>
          </w:rPr>
          <w:instrText xml:space="preserve"> PAGEREF _Toc433182881 \h </w:instrText>
        </w:r>
        <w:r w:rsidR="002F3D02">
          <w:rPr>
            <w:noProof/>
            <w:webHidden/>
          </w:rPr>
        </w:r>
        <w:r w:rsidR="002F3D02">
          <w:rPr>
            <w:noProof/>
            <w:webHidden/>
          </w:rPr>
          <w:fldChar w:fldCharType="separate"/>
        </w:r>
        <w:r w:rsidR="009B3A3B">
          <w:rPr>
            <w:noProof/>
            <w:webHidden/>
          </w:rPr>
          <w:t>25</w:t>
        </w:r>
        <w:r w:rsidR="002F3D02">
          <w:rPr>
            <w:noProof/>
            <w:webHidden/>
          </w:rPr>
          <w:fldChar w:fldCharType="end"/>
        </w:r>
      </w:hyperlink>
    </w:p>
    <w:p w14:paraId="107A8A53"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82" w:history="1">
        <w:r w:rsidR="002F3D02" w:rsidRPr="001F4B23">
          <w:rPr>
            <w:rStyle w:val="Hyperlink"/>
            <w:noProof/>
          </w:rPr>
          <w:t>Payroll Service Recovery Plan</w:t>
        </w:r>
        <w:r w:rsidR="002F3D02">
          <w:rPr>
            <w:noProof/>
            <w:webHidden/>
          </w:rPr>
          <w:tab/>
        </w:r>
        <w:r w:rsidR="002F3D02">
          <w:rPr>
            <w:noProof/>
            <w:webHidden/>
          </w:rPr>
          <w:fldChar w:fldCharType="begin"/>
        </w:r>
        <w:r w:rsidR="002F3D02">
          <w:rPr>
            <w:noProof/>
            <w:webHidden/>
          </w:rPr>
          <w:instrText xml:space="preserve"> PAGEREF _Toc433182882 \h </w:instrText>
        </w:r>
        <w:r w:rsidR="002F3D02">
          <w:rPr>
            <w:noProof/>
            <w:webHidden/>
          </w:rPr>
        </w:r>
        <w:r w:rsidR="002F3D02">
          <w:rPr>
            <w:noProof/>
            <w:webHidden/>
          </w:rPr>
          <w:fldChar w:fldCharType="separate"/>
        </w:r>
        <w:r w:rsidR="009B3A3B">
          <w:rPr>
            <w:noProof/>
            <w:webHidden/>
          </w:rPr>
          <w:t>26</w:t>
        </w:r>
        <w:r w:rsidR="002F3D02">
          <w:rPr>
            <w:noProof/>
            <w:webHidden/>
          </w:rPr>
          <w:fldChar w:fldCharType="end"/>
        </w:r>
      </w:hyperlink>
    </w:p>
    <w:p w14:paraId="4819573C" w14:textId="77777777" w:rsidR="002F3D02" w:rsidRDefault="00E45ABC" w:rsidP="0091278A">
      <w:pPr>
        <w:pStyle w:val="TOC3"/>
        <w:ind w:left="1170"/>
        <w:rPr>
          <w:rFonts w:asciiTheme="minorHAnsi" w:eastAsiaTheme="minorEastAsia" w:hAnsiTheme="minorHAnsi" w:cstheme="minorBidi"/>
          <w:noProof/>
          <w:szCs w:val="22"/>
          <w:lang w:val="en-US"/>
        </w:rPr>
      </w:pPr>
      <w:hyperlink w:anchor="_Toc433182883" w:history="1">
        <w:r w:rsidR="002F3D02" w:rsidRPr="001F4B23">
          <w:rPr>
            <w:rStyle w:val="Hyperlink"/>
            <w:noProof/>
          </w:rPr>
          <w:t>Transportation Service Recovery Plan</w:t>
        </w:r>
        <w:r w:rsidR="002F3D02">
          <w:rPr>
            <w:noProof/>
            <w:webHidden/>
          </w:rPr>
          <w:tab/>
        </w:r>
        <w:r w:rsidR="002F3D02">
          <w:rPr>
            <w:noProof/>
            <w:webHidden/>
          </w:rPr>
          <w:fldChar w:fldCharType="begin"/>
        </w:r>
        <w:r w:rsidR="002F3D02">
          <w:rPr>
            <w:noProof/>
            <w:webHidden/>
          </w:rPr>
          <w:instrText xml:space="preserve"> PAGEREF _Toc433182883 \h </w:instrText>
        </w:r>
        <w:r w:rsidR="002F3D02">
          <w:rPr>
            <w:noProof/>
            <w:webHidden/>
          </w:rPr>
        </w:r>
        <w:r w:rsidR="002F3D02">
          <w:rPr>
            <w:noProof/>
            <w:webHidden/>
          </w:rPr>
          <w:fldChar w:fldCharType="separate"/>
        </w:r>
        <w:r w:rsidR="009B3A3B">
          <w:rPr>
            <w:noProof/>
            <w:webHidden/>
          </w:rPr>
          <w:t>26</w:t>
        </w:r>
        <w:r w:rsidR="002F3D02">
          <w:rPr>
            <w:noProof/>
            <w:webHidden/>
          </w:rPr>
          <w:fldChar w:fldCharType="end"/>
        </w:r>
      </w:hyperlink>
    </w:p>
    <w:p w14:paraId="0F3484C6"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84" w:history="1">
        <w:r w:rsidR="002F3D02" w:rsidRPr="001F4B23">
          <w:rPr>
            <w:rStyle w:val="Hyperlink"/>
            <w:noProof/>
          </w:rPr>
          <w:t>5.</w:t>
        </w:r>
        <w:r w:rsidR="002F3D02">
          <w:rPr>
            <w:rFonts w:asciiTheme="minorHAnsi" w:eastAsiaTheme="minorEastAsia" w:hAnsiTheme="minorHAnsi" w:cstheme="minorBidi"/>
            <w:noProof/>
            <w:sz w:val="22"/>
            <w:szCs w:val="22"/>
            <w:lang w:val="en-US"/>
          </w:rPr>
          <w:tab/>
        </w:r>
        <w:r w:rsidR="002F3D02" w:rsidRPr="001F4B23">
          <w:rPr>
            <w:rStyle w:val="Hyperlink"/>
            <w:noProof/>
          </w:rPr>
          <w:t>Plan Testing</w:t>
        </w:r>
        <w:r w:rsidR="002F3D02">
          <w:rPr>
            <w:noProof/>
            <w:webHidden/>
          </w:rPr>
          <w:tab/>
        </w:r>
        <w:r w:rsidR="002F3D02">
          <w:rPr>
            <w:noProof/>
            <w:webHidden/>
          </w:rPr>
          <w:fldChar w:fldCharType="begin"/>
        </w:r>
        <w:r w:rsidR="002F3D02">
          <w:rPr>
            <w:noProof/>
            <w:webHidden/>
          </w:rPr>
          <w:instrText xml:space="preserve"> PAGEREF _Toc433182884 \h </w:instrText>
        </w:r>
        <w:r w:rsidR="002F3D02">
          <w:rPr>
            <w:noProof/>
            <w:webHidden/>
          </w:rPr>
        </w:r>
        <w:r w:rsidR="002F3D02">
          <w:rPr>
            <w:noProof/>
            <w:webHidden/>
          </w:rPr>
          <w:fldChar w:fldCharType="separate"/>
        </w:r>
        <w:r w:rsidR="009B3A3B">
          <w:rPr>
            <w:noProof/>
            <w:webHidden/>
          </w:rPr>
          <w:t>26</w:t>
        </w:r>
        <w:r w:rsidR="002F3D02">
          <w:rPr>
            <w:noProof/>
            <w:webHidden/>
          </w:rPr>
          <w:fldChar w:fldCharType="end"/>
        </w:r>
      </w:hyperlink>
    </w:p>
    <w:p w14:paraId="6CD64996"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85" w:history="1">
        <w:r w:rsidR="002F3D02" w:rsidRPr="001F4B23">
          <w:rPr>
            <w:rStyle w:val="Hyperlink"/>
            <w:noProof/>
          </w:rPr>
          <w:t>Appendix A – IT Disaster Recovery Plan Maintenance</w:t>
        </w:r>
        <w:r w:rsidR="002F3D02">
          <w:rPr>
            <w:noProof/>
            <w:webHidden/>
          </w:rPr>
          <w:tab/>
        </w:r>
        <w:r w:rsidR="002F3D02">
          <w:rPr>
            <w:noProof/>
            <w:webHidden/>
          </w:rPr>
          <w:fldChar w:fldCharType="begin"/>
        </w:r>
        <w:r w:rsidR="002F3D02">
          <w:rPr>
            <w:noProof/>
            <w:webHidden/>
          </w:rPr>
          <w:instrText xml:space="preserve"> PAGEREF _Toc433182885 \h </w:instrText>
        </w:r>
        <w:r w:rsidR="002F3D02">
          <w:rPr>
            <w:noProof/>
            <w:webHidden/>
          </w:rPr>
        </w:r>
        <w:r w:rsidR="002F3D02">
          <w:rPr>
            <w:noProof/>
            <w:webHidden/>
          </w:rPr>
          <w:fldChar w:fldCharType="separate"/>
        </w:r>
        <w:r w:rsidR="009B3A3B">
          <w:rPr>
            <w:noProof/>
            <w:webHidden/>
          </w:rPr>
          <w:t>28</w:t>
        </w:r>
        <w:r w:rsidR="002F3D02">
          <w:rPr>
            <w:noProof/>
            <w:webHidden/>
          </w:rPr>
          <w:fldChar w:fldCharType="end"/>
        </w:r>
      </w:hyperlink>
    </w:p>
    <w:p w14:paraId="73D1FF64" w14:textId="77777777" w:rsidR="002F3D02" w:rsidRDefault="00E45ABC" w:rsidP="0091278A">
      <w:pPr>
        <w:pStyle w:val="TOC2"/>
        <w:rPr>
          <w:rFonts w:asciiTheme="minorHAnsi" w:eastAsiaTheme="minorEastAsia" w:hAnsiTheme="minorHAnsi" w:cstheme="minorBidi"/>
          <w:noProof/>
          <w:szCs w:val="22"/>
          <w:lang w:val="en-US"/>
        </w:rPr>
      </w:pPr>
      <w:hyperlink w:anchor="_Toc433182886" w:history="1">
        <w:r w:rsidR="002F3D02" w:rsidRPr="001F4B23">
          <w:rPr>
            <w:rStyle w:val="Hyperlink"/>
            <w:noProof/>
          </w:rPr>
          <w:t>Responsibility of IT Operations</w:t>
        </w:r>
        <w:r w:rsidR="002F3D02">
          <w:rPr>
            <w:noProof/>
            <w:webHidden/>
          </w:rPr>
          <w:tab/>
        </w:r>
        <w:r w:rsidR="002F3D02">
          <w:rPr>
            <w:noProof/>
            <w:webHidden/>
          </w:rPr>
          <w:fldChar w:fldCharType="begin"/>
        </w:r>
        <w:r w:rsidR="002F3D02">
          <w:rPr>
            <w:noProof/>
            <w:webHidden/>
          </w:rPr>
          <w:instrText xml:space="preserve"> PAGEREF _Toc433182886 \h </w:instrText>
        </w:r>
        <w:r w:rsidR="002F3D02">
          <w:rPr>
            <w:noProof/>
            <w:webHidden/>
          </w:rPr>
        </w:r>
        <w:r w:rsidR="002F3D02">
          <w:rPr>
            <w:noProof/>
            <w:webHidden/>
          </w:rPr>
          <w:fldChar w:fldCharType="separate"/>
        </w:r>
        <w:r w:rsidR="009B3A3B">
          <w:rPr>
            <w:noProof/>
            <w:webHidden/>
          </w:rPr>
          <w:t>28</w:t>
        </w:r>
        <w:r w:rsidR="002F3D02">
          <w:rPr>
            <w:noProof/>
            <w:webHidden/>
          </w:rPr>
          <w:fldChar w:fldCharType="end"/>
        </w:r>
      </w:hyperlink>
    </w:p>
    <w:p w14:paraId="5A3FA1ED" w14:textId="77777777" w:rsidR="002F3D02" w:rsidRDefault="00E45ABC" w:rsidP="0091278A">
      <w:pPr>
        <w:pStyle w:val="TOC2"/>
        <w:rPr>
          <w:rFonts w:asciiTheme="minorHAnsi" w:eastAsiaTheme="minorEastAsia" w:hAnsiTheme="minorHAnsi" w:cstheme="minorBidi"/>
          <w:noProof/>
          <w:szCs w:val="22"/>
          <w:lang w:val="en-US"/>
        </w:rPr>
      </w:pPr>
      <w:hyperlink w:anchor="_Toc433182887" w:history="1">
        <w:r w:rsidR="002F3D02" w:rsidRPr="001F4B23">
          <w:rPr>
            <w:rStyle w:val="Hyperlink"/>
            <w:noProof/>
          </w:rPr>
          <w:t>Project Team Responsibilities</w:t>
        </w:r>
        <w:r w:rsidR="002F3D02">
          <w:rPr>
            <w:noProof/>
            <w:webHidden/>
          </w:rPr>
          <w:tab/>
        </w:r>
        <w:r w:rsidR="002F3D02">
          <w:rPr>
            <w:noProof/>
            <w:webHidden/>
          </w:rPr>
          <w:fldChar w:fldCharType="begin"/>
        </w:r>
        <w:r w:rsidR="002F3D02">
          <w:rPr>
            <w:noProof/>
            <w:webHidden/>
          </w:rPr>
          <w:instrText xml:space="preserve"> PAGEREF _Toc433182887 \h </w:instrText>
        </w:r>
        <w:r w:rsidR="002F3D02">
          <w:rPr>
            <w:noProof/>
            <w:webHidden/>
          </w:rPr>
        </w:r>
        <w:r w:rsidR="002F3D02">
          <w:rPr>
            <w:noProof/>
            <w:webHidden/>
          </w:rPr>
          <w:fldChar w:fldCharType="separate"/>
        </w:r>
        <w:r w:rsidR="009B3A3B">
          <w:rPr>
            <w:noProof/>
            <w:webHidden/>
          </w:rPr>
          <w:t>28</w:t>
        </w:r>
        <w:r w:rsidR="002F3D02">
          <w:rPr>
            <w:noProof/>
            <w:webHidden/>
          </w:rPr>
          <w:fldChar w:fldCharType="end"/>
        </w:r>
      </w:hyperlink>
    </w:p>
    <w:p w14:paraId="5633F203" w14:textId="77777777" w:rsidR="002F3D02" w:rsidRDefault="00E45ABC" w:rsidP="0091278A">
      <w:pPr>
        <w:pStyle w:val="TOC2"/>
        <w:rPr>
          <w:rFonts w:asciiTheme="minorHAnsi" w:eastAsiaTheme="minorEastAsia" w:hAnsiTheme="minorHAnsi" w:cstheme="minorBidi"/>
          <w:noProof/>
          <w:szCs w:val="22"/>
          <w:lang w:val="en-US"/>
        </w:rPr>
      </w:pPr>
      <w:hyperlink w:anchor="_Toc433182888" w:history="1">
        <w:r w:rsidR="002F3D02" w:rsidRPr="001F4B23">
          <w:rPr>
            <w:rStyle w:val="Hyperlink"/>
            <w:noProof/>
          </w:rPr>
          <w:t>Documentation Storage</w:t>
        </w:r>
        <w:r w:rsidR="002F3D02">
          <w:rPr>
            <w:noProof/>
            <w:webHidden/>
          </w:rPr>
          <w:tab/>
        </w:r>
        <w:r w:rsidR="002F3D02">
          <w:rPr>
            <w:noProof/>
            <w:webHidden/>
          </w:rPr>
          <w:fldChar w:fldCharType="begin"/>
        </w:r>
        <w:r w:rsidR="002F3D02">
          <w:rPr>
            <w:noProof/>
            <w:webHidden/>
          </w:rPr>
          <w:instrText xml:space="preserve"> PAGEREF _Toc433182888 \h </w:instrText>
        </w:r>
        <w:r w:rsidR="002F3D02">
          <w:rPr>
            <w:noProof/>
            <w:webHidden/>
          </w:rPr>
        </w:r>
        <w:r w:rsidR="002F3D02">
          <w:rPr>
            <w:noProof/>
            <w:webHidden/>
          </w:rPr>
          <w:fldChar w:fldCharType="separate"/>
        </w:r>
        <w:r w:rsidR="009B3A3B">
          <w:rPr>
            <w:noProof/>
            <w:webHidden/>
          </w:rPr>
          <w:t>28</w:t>
        </w:r>
        <w:r w:rsidR="002F3D02">
          <w:rPr>
            <w:noProof/>
            <w:webHidden/>
          </w:rPr>
          <w:fldChar w:fldCharType="end"/>
        </w:r>
      </w:hyperlink>
    </w:p>
    <w:p w14:paraId="21D85307"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89" w:history="1">
        <w:r w:rsidR="002F3D02" w:rsidRPr="001F4B23">
          <w:rPr>
            <w:rStyle w:val="Hyperlink"/>
            <w:noProof/>
          </w:rPr>
          <w:t>Appendix B – Sample Critical Services</w:t>
        </w:r>
        <w:r w:rsidR="002F3D02">
          <w:rPr>
            <w:noProof/>
            <w:webHidden/>
          </w:rPr>
          <w:tab/>
        </w:r>
        <w:r w:rsidR="002F3D02">
          <w:rPr>
            <w:noProof/>
            <w:webHidden/>
          </w:rPr>
          <w:fldChar w:fldCharType="begin"/>
        </w:r>
        <w:r w:rsidR="002F3D02">
          <w:rPr>
            <w:noProof/>
            <w:webHidden/>
          </w:rPr>
          <w:instrText xml:space="preserve"> PAGEREF _Toc433182889 \h </w:instrText>
        </w:r>
        <w:r w:rsidR="002F3D02">
          <w:rPr>
            <w:noProof/>
            <w:webHidden/>
          </w:rPr>
        </w:r>
        <w:r w:rsidR="002F3D02">
          <w:rPr>
            <w:noProof/>
            <w:webHidden/>
          </w:rPr>
          <w:fldChar w:fldCharType="separate"/>
        </w:r>
        <w:r w:rsidR="009B3A3B">
          <w:rPr>
            <w:noProof/>
            <w:webHidden/>
          </w:rPr>
          <w:t>29</w:t>
        </w:r>
        <w:r w:rsidR="002F3D02">
          <w:rPr>
            <w:noProof/>
            <w:webHidden/>
          </w:rPr>
          <w:fldChar w:fldCharType="end"/>
        </w:r>
      </w:hyperlink>
    </w:p>
    <w:p w14:paraId="02F609A4"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90" w:history="1">
        <w:r w:rsidR="002F3D02" w:rsidRPr="001F4B23">
          <w:rPr>
            <w:rStyle w:val="Hyperlink"/>
            <w:noProof/>
          </w:rPr>
          <w:t>Appendix C – Service Recovery Plan Template</w:t>
        </w:r>
        <w:r w:rsidR="002F3D02">
          <w:rPr>
            <w:noProof/>
            <w:webHidden/>
          </w:rPr>
          <w:tab/>
        </w:r>
        <w:r w:rsidR="002F3D02">
          <w:rPr>
            <w:noProof/>
            <w:webHidden/>
          </w:rPr>
          <w:fldChar w:fldCharType="begin"/>
        </w:r>
        <w:r w:rsidR="002F3D02">
          <w:rPr>
            <w:noProof/>
            <w:webHidden/>
          </w:rPr>
          <w:instrText xml:space="preserve"> PAGEREF _Toc433182890 \h </w:instrText>
        </w:r>
        <w:r w:rsidR="002F3D02">
          <w:rPr>
            <w:noProof/>
            <w:webHidden/>
          </w:rPr>
        </w:r>
        <w:r w:rsidR="002F3D02">
          <w:rPr>
            <w:noProof/>
            <w:webHidden/>
          </w:rPr>
          <w:fldChar w:fldCharType="separate"/>
        </w:r>
        <w:r w:rsidR="009B3A3B">
          <w:rPr>
            <w:noProof/>
            <w:webHidden/>
          </w:rPr>
          <w:t>30</w:t>
        </w:r>
        <w:r w:rsidR="002F3D02">
          <w:rPr>
            <w:noProof/>
            <w:webHidden/>
          </w:rPr>
          <w:fldChar w:fldCharType="end"/>
        </w:r>
      </w:hyperlink>
    </w:p>
    <w:p w14:paraId="33DC80BE"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91" w:history="1">
        <w:r w:rsidR="002F3D02" w:rsidRPr="001F4B23">
          <w:rPr>
            <w:rStyle w:val="Hyperlink"/>
            <w:noProof/>
          </w:rPr>
          <w:t>Appendix D – Sample Voice Communications Service Recovery Plan</w:t>
        </w:r>
        <w:r w:rsidR="002F3D02">
          <w:rPr>
            <w:noProof/>
            <w:webHidden/>
          </w:rPr>
          <w:tab/>
        </w:r>
        <w:r w:rsidR="002F3D02">
          <w:rPr>
            <w:noProof/>
            <w:webHidden/>
          </w:rPr>
          <w:fldChar w:fldCharType="begin"/>
        </w:r>
        <w:r w:rsidR="002F3D02">
          <w:rPr>
            <w:noProof/>
            <w:webHidden/>
          </w:rPr>
          <w:instrText xml:space="preserve"> PAGEREF _Toc433182891 \h </w:instrText>
        </w:r>
        <w:r w:rsidR="002F3D02">
          <w:rPr>
            <w:noProof/>
            <w:webHidden/>
          </w:rPr>
        </w:r>
        <w:r w:rsidR="002F3D02">
          <w:rPr>
            <w:noProof/>
            <w:webHidden/>
          </w:rPr>
          <w:fldChar w:fldCharType="separate"/>
        </w:r>
        <w:r w:rsidR="009B3A3B">
          <w:rPr>
            <w:noProof/>
            <w:webHidden/>
          </w:rPr>
          <w:t>31</w:t>
        </w:r>
        <w:r w:rsidR="002F3D02">
          <w:rPr>
            <w:noProof/>
            <w:webHidden/>
          </w:rPr>
          <w:fldChar w:fldCharType="end"/>
        </w:r>
      </w:hyperlink>
    </w:p>
    <w:p w14:paraId="2D43BA4A"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92" w:history="1">
        <w:r w:rsidR="002F3D02" w:rsidRPr="001F4B23">
          <w:rPr>
            <w:rStyle w:val="Hyperlink"/>
            <w:noProof/>
          </w:rPr>
          <w:t>Appendix E – Local Area Network Recovery Plan</w:t>
        </w:r>
        <w:r w:rsidR="002F3D02">
          <w:rPr>
            <w:noProof/>
            <w:webHidden/>
          </w:rPr>
          <w:tab/>
        </w:r>
        <w:r w:rsidR="002F3D02">
          <w:rPr>
            <w:noProof/>
            <w:webHidden/>
          </w:rPr>
          <w:fldChar w:fldCharType="begin"/>
        </w:r>
        <w:r w:rsidR="002F3D02">
          <w:rPr>
            <w:noProof/>
            <w:webHidden/>
          </w:rPr>
          <w:instrText xml:space="preserve"> PAGEREF _Toc433182892 \h </w:instrText>
        </w:r>
        <w:r w:rsidR="002F3D02">
          <w:rPr>
            <w:noProof/>
            <w:webHidden/>
          </w:rPr>
        </w:r>
        <w:r w:rsidR="002F3D02">
          <w:rPr>
            <w:noProof/>
            <w:webHidden/>
          </w:rPr>
          <w:fldChar w:fldCharType="separate"/>
        </w:r>
        <w:r w:rsidR="009B3A3B">
          <w:rPr>
            <w:noProof/>
            <w:webHidden/>
          </w:rPr>
          <w:t>33</w:t>
        </w:r>
        <w:r w:rsidR="002F3D02">
          <w:rPr>
            <w:noProof/>
            <w:webHidden/>
          </w:rPr>
          <w:fldChar w:fldCharType="end"/>
        </w:r>
      </w:hyperlink>
    </w:p>
    <w:p w14:paraId="1A4E7B62" w14:textId="77777777" w:rsidR="002F3D02" w:rsidRDefault="00E45ABC" w:rsidP="002A6B2D">
      <w:pPr>
        <w:pStyle w:val="TOC1"/>
        <w:rPr>
          <w:rFonts w:asciiTheme="minorHAnsi" w:eastAsiaTheme="minorEastAsia" w:hAnsiTheme="minorHAnsi" w:cstheme="minorBidi"/>
          <w:noProof/>
          <w:sz w:val="22"/>
          <w:szCs w:val="22"/>
          <w:lang w:val="en-US"/>
        </w:rPr>
      </w:pPr>
      <w:hyperlink w:anchor="_Toc433182893" w:history="1">
        <w:r w:rsidR="002F3D02" w:rsidRPr="001F4B23">
          <w:rPr>
            <w:rStyle w:val="Hyperlink"/>
            <w:noProof/>
          </w:rPr>
          <w:t>Appendix F – Glossary</w:t>
        </w:r>
        <w:r w:rsidR="002F3D02">
          <w:rPr>
            <w:noProof/>
            <w:webHidden/>
          </w:rPr>
          <w:tab/>
        </w:r>
        <w:r w:rsidR="002F3D02">
          <w:rPr>
            <w:noProof/>
            <w:webHidden/>
          </w:rPr>
          <w:fldChar w:fldCharType="begin"/>
        </w:r>
        <w:r w:rsidR="002F3D02">
          <w:rPr>
            <w:noProof/>
            <w:webHidden/>
          </w:rPr>
          <w:instrText xml:space="preserve"> PAGEREF _Toc433182893 \h </w:instrText>
        </w:r>
        <w:r w:rsidR="002F3D02">
          <w:rPr>
            <w:noProof/>
            <w:webHidden/>
          </w:rPr>
        </w:r>
        <w:r w:rsidR="002F3D02">
          <w:rPr>
            <w:noProof/>
            <w:webHidden/>
          </w:rPr>
          <w:fldChar w:fldCharType="separate"/>
        </w:r>
        <w:r w:rsidR="009B3A3B">
          <w:rPr>
            <w:noProof/>
            <w:webHidden/>
          </w:rPr>
          <w:t>35</w:t>
        </w:r>
        <w:r w:rsidR="002F3D02">
          <w:rPr>
            <w:noProof/>
            <w:webHidden/>
          </w:rPr>
          <w:fldChar w:fldCharType="end"/>
        </w:r>
      </w:hyperlink>
    </w:p>
    <w:p w14:paraId="4FE0118D" w14:textId="77777777" w:rsidR="002F3D02" w:rsidRDefault="00E45ABC" w:rsidP="0091278A">
      <w:pPr>
        <w:pStyle w:val="TOC2"/>
        <w:rPr>
          <w:rFonts w:asciiTheme="minorHAnsi" w:eastAsiaTheme="minorEastAsia" w:hAnsiTheme="minorHAnsi" w:cstheme="minorBidi"/>
          <w:noProof/>
          <w:szCs w:val="22"/>
          <w:lang w:val="en-US"/>
        </w:rPr>
      </w:pPr>
      <w:hyperlink w:anchor="_Toc433182894" w:history="1">
        <w:r w:rsidR="002F3D02" w:rsidRPr="001F4B23">
          <w:rPr>
            <w:rStyle w:val="Hyperlink"/>
            <w:noProof/>
          </w:rPr>
          <w:t>Applications and Services</w:t>
        </w:r>
        <w:r w:rsidR="002F3D02">
          <w:rPr>
            <w:noProof/>
            <w:webHidden/>
          </w:rPr>
          <w:tab/>
        </w:r>
        <w:r w:rsidR="002F3D02">
          <w:rPr>
            <w:noProof/>
            <w:webHidden/>
          </w:rPr>
          <w:fldChar w:fldCharType="begin"/>
        </w:r>
        <w:r w:rsidR="002F3D02">
          <w:rPr>
            <w:noProof/>
            <w:webHidden/>
          </w:rPr>
          <w:instrText xml:space="preserve"> PAGEREF _Toc433182894 \h </w:instrText>
        </w:r>
        <w:r w:rsidR="002F3D02">
          <w:rPr>
            <w:noProof/>
            <w:webHidden/>
          </w:rPr>
        </w:r>
        <w:r w:rsidR="002F3D02">
          <w:rPr>
            <w:noProof/>
            <w:webHidden/>
          </w:rPr>
          <w:fldChar w:fldCharType="separate"/>
        </w:r>
        <w:r w:rsidR="009B3A3B">
          <w:rPr>
            <w:noProof/>
            <w:webHidden/>
          </w:rPr>
          <w:t>35</w:t>
        </w:r>
        <w:r w:rsidR="002F3D02">
          <w:rPr>
            <w:noProof/>
            <w:webHidden/>
          </w:rPr>
          <w:fldChar w:fldCharType="end"/>
        </w:r>
      </w:hyperlink>
    </w:p>
    <w:p w14:paraId="620E3BD7" w14:textId="77777777" w:rsidR="002F3D02" w:rsidRDefault="00E45ABC" w:rsidP="0091278A">
      <w:pPr>
        <w:pStyle w:val="TOC2"/>
        <w:rPr>
          <w:rFonts w:asciiTheme="minorHAnsi" w:eastAsiaTheme="minorEastAsia" w:hAnsiTheme="minorHAnsi" w:cstheme="minorBidi"/>
          <w:noProof/>
          <w:szCs w:val="22"/>
          <w:lang w:val="en-US"/>
        </w:rPr>
      </w:pPr>
      <w:hyperlink w:anchor="_Toc433182895" w:history="1">
        <w:r w:rsidR="002F3D02" w:rsidRPr="001F4B23">
          <w:rPr>
            <w:rStyle w:val="Hyperlink"/>
            <w:noProof/>
          </w:rPr>
          <w:t>Business Impact</w:t>
        </w:r>
        <w:r w:rsidR="002F3D02">
          <w:rPr>
            <w:noProof/>
            <w:webHidden/>
          </w:rPr>
          <w:tab/>
        </w:r>
        <w:r w:rsidR="002F3D02">
          <w:rPr>
            <w:noProof/>
            <w:webHidden/>
          </w:rPr>
          <w:fldChar w:fldCharType="begin"/>
        </w:r>
        <w:r w:rsidR="002F3D02">
          <w:rPr>
            <w:noProof/>
            <w:webHidden/>
          </w:rPr>
          <w:instrText xml:space="preserve"> PAGEREF _Toc433182895 \h </w:instrText>
        </w:r>
        <w:r w:rsidR="002F3D02">
          <w:rPr>
            <w:noProof/>
            <w:webHidden/>
          </w:rPr>
        </w:r>
        <w:r w:rsidR="002F3D02">
          <w:rPr>
            <w:noProof/>
            <w:webHidden/>
          </w:rPr>
          <w:fldChar w:fldCharType="separate"/>
        </w:r>
        <w:r w:rsidR="009B3A3B">
          <w:rPr>
            <w:noProof/>
            <w:webHidden/>
          </w:rPr>
          <w:t>35</w:t>
        </w:r>
        <w:r w:rsidR="002F3D02">
          <w:rPr>
            <w:noProof/>
            <w:webHidden/>
          </w:rPr>
          <w:fldChar w:fldCharType="end"/>
        </w:r>
      </w:hyperlink>
    </w:p>
    <w:p w14:paraId="571A9D57" w14:textId="77777777" w:rsidR="002F3D02" w:rsidRDefault="00E45ABC" w:rsidP="0091278A">
      <w:pPr>
        <w:pStyle w:val="TOC3"/>
        <w:rPr>
          <w:rFonts w:asciiTheme="minorHAnsi" w:eastAsiaTheme="minorEastAsia" w:hAnsiTheme="minorHAnsi" w:cstheme="minorBidi"/>
          <w:noProof/>
          <w:szCs w:val="22"/>
          <w:lang w:val="en-US"/>
        </w:rPr>
      </w:pPr>
      <w:hyperlink w:anchor="_Toc433182896" w:history="1">
        <w:r w:rsidR="002F3D02" w:rsidRPr="001F4B23">
          <w:rPr>
            <w:rStyle w:val="Hyperlink"/>
            <w:noProof/>
          </w:rPr>
          <w:t>Impact Rating</w:t>
        </w:r>
        <w:r w:rsidR="002F3D02">
          <w:rPr>
            <w:noProof/>
            <w:webHidden/>
          </w:rPr>
          <w:tab/>
        </w:r>
        <w:r w:rsidR="002F3D02">
          <w:rPr>
            <w:noProof/>
            <w:webHidden/>
          </w:rPr>
          <w:fldChar w:fldCharType="begin"/>
        </w:r>
        <w:r w:rsidR="002F3D02">
          <w:rPr>
            <w:noProof/>
            <w:webHidden/>
          </w:rPr>
          <w:instrText xml:space="preserve"> PAGEREF _Toc433182896 \h </w:instrText>
        </w:r>
        <w:r w:rsidR="002F3D02">
          <w:rPr>
            <w:noProof/>
            <w:webHidden/>
          </w:rPr>
        </w:r>
        <w:r w:rsidR="002F3D02">
          <w:rPr>
            <w:noProof/>
            <w:webHidden/>
          </w:rPr>
          <w:fldChar w:fldCharType="separate"/>
        </w:r>
        <w:r w:rsidR="009B3A3B">
          <w:rPr>
            <w:noProof/>
            <w:webHidden/>
          </w:rPr>
          <w:t>35</w:t>
        </w:r>
        <w:r w:rsidR="002F3D02">
          <w:rPr>
            <w:noProof/>
            <w:webHidden/>
          </w:rPr>
          <w:fldChar w:fldCharType="end"/>
        </w:r>
      </w:hyperlink>
    </w:p>
    <w:p w14:paraId="33130493" w14:textId="77777777" w:rsidR="002F3D02" w:rsidRDefault="00E45ABC" w:rsidP="0091278A">
      <w:pPr>
        <w:pStyle w:val="TOC2"/>
        <w:rPr>
          <w:rFonts w:asciiTheme="minorHAnsi" w:eastAsiaTheme="minorEastAsia" w:hAnsiTheme="minorHAnsi" w:cstheme="minorBidi"/>
          <w:noProof/>
          <w:szCs w:val="22"/>
          <w:lang w:val="en-US"/>
        </w:rPr>
      </w:pPr>
      <w:hyperlink w:anchor="_Toc433182897" w:history="1">
        <w:r w:rsidR="002F3D02" w:rsidRPr="001F4B23">
          <w:rPr>
            <w:rStyle w:val="Hyperlink"/>
            <w:noProof/>
          </w:rPr>
          <w:t>Criticality</w:t>
        </w:r>
        <w:r w:rsidR="002F3D02" w:rsidRPr="001F4B23">
          <w:rPr>
            <w:rStyle w:val="Hyperlink"/>
            <w:noProof/>
            <w:lang w:val="en-US"/>
          </w:rPr>
          <w:t xml:space="preserve"> Period</w:t>
        </w:r>
        <w:r w:rsidR="002F3D02">
          <w:rPr>
            <w:noProof/>
            <w:webHidden/>
          </w:rPr>
          <w:tab/>
        </w:r>
        <w:r w:rsidR="002F3D02">
          <w:rPr>
            <w:noProof/>
            <w:webHidden/>
          </w:rPr>
          <w:fldChar w:fldCharType="begin"/>
        </w:r>
        <w:r w:rsidR="002F3D02">
          <w:rPr>
            <w:noProof/>
            <w:webHidden/>
          </w:rPr>
          <w:instrText xml:space="preserve"> PAGEREF _Toc433182897 \h </w:instrText>
        </w:r>
        <w:r w:rsidR="002F3D02">
          <w:rPr>
            <w:noProof/>
            <w:webHidden/>
          </w:rPr>
        </w:r>
        <w:r w:rsidR="002F3D02">
          <w:rPr>
            <w:noProof/>
            <w:webHidden/>
          </w:rPr>
          <w:fldChar w:fldCharType="separate"/>
        </w:r>
        <w:r w:rsidR="009B3A3B">
          <w:rPr>
            <w:noProof/>
            <w:webHidden/>
          </w:rPr>
          <w:t>36</w:t>
        </w:r>
        <w:r w:rsidR="002F3D02">
          <w:rPr>
            <w:noProof/>
            <w:webHidden/>
          </w:rPr>
          <w:fldChar w:fldCharType="end"/>
        </w:r>
      </w:hyperlink>
    </w:p>
    <w:p w14:paraId="7BA33971" w14:textId="77777777" w:rsidR="002F3D02" w:rsidRDefault="00E45ABC" w:rsidP="0091278A">
      <w:pPr>
        <w:pStyle w:val="TOC2"/>
        <w:rPr>
          <w:rFonts w:asciiTheme="minorHAnsi" w:eastAsiaTheme="minorEastAsia" w:hAnsiTheme="minorHAnsi" w:cstheme="minorBidi"/>
          <w:noProof/>
          <w:szCs w:val="22"/>
          <w:lang w:val="en-US"/>
        </w:rPr>
      </w:pPr>
      <w:hyperlink w:anchor="_Toc433182898" w:history="1">
        <w:r w:rsidR="002F3D02" w:rsidRPr="001F4B23">
          <w:rPr>
            <w:rStyle w:val="Hyperlink"/>
            <w:noProof/>
          </w:rPr>
          <w:t>Known Risk</w:t>
        </w:r>
        <w:r w:rsidR="002F3D02">
          <w:rPr>
            <w:noProof/>
            <w:webHidden/>
          </w:rPr>
          <w:tab/>
        </w:r>
        <w:r w:rsidR="002F3D02">
          <w:rPr>
            <w:noProof/>
            <w:webHidden/>
          </w:rPr>
          <w:fldChar w:fldCharType="begin"/>
        </w:r>
        <w:r w:rsidR="002F3D02">
          <w:rPr>
            <w:noProof/>
            <w:webHidden/>
          </w:rPr>
          <w:instrText xml:space="preserve"> PAGEREF _Toc433182898 \h </w:instrText>
        </w:r>
        <w:r w:rsidR="002F3D02">
          <w:rPr>
            <w:noProof/>
            <w:webHidden/>
          </w:rPr>
        </w:r>
        <w:r w:rsidR="002F3D02">
          <w:rPr>
            <w:noProof/>
            <w:webHidden/>
          </w:rPr>
          <w:fldChar w:fldCharType="separate"/>
        </w:r>
        <w:r w:rsidR="009B3A3B">
          <w:rPr>
            <w:noProof/>
            <w:webHidden/>
          </w:rPr>
          <w:t>36</w:t>
        </w:r>
        <w:r w:rsidR="002F3D02">
          <w:rPr>
            <w:noProof/>
            <w:webHidden/>
          </w:rPr>
          <w:fldChar w:fldCharType="end"/>
        </w:r>
      </w:hyperlink>
    </w:p>
    <w:p w14:paraId="3FDF8D2D" w14:textId="77777777" w:rsidR="002F3D02" w:rsidRDefault="00E45ABC" w:rsidP="0091278A">
      <w:pPr>
        <w:pStyle w:val="TOC2"/>
        <w:rPr>
          <w:rFonts w:asciiTheme="minorHAnsi" w:eastAsiaTheme="minorEastAsia" w:hAnsiTheme="minorHAnsi" w:cstheme="minorBidi"/>
          <w:noProof/>
          <w:szCs w:val="22"/>
          <w:lang w:val="en-US"/>
        </w:rPr>
      </w:pPr>
      <w:hyperlink w:anchor="_Toc433182899" w:history="1">
        <w:r w:rsidR="002F3D02" w:rsidRPr="001F4B23">
          <w:rPr>
            <w:rStyle w:val="Hyperlink"/>
            <w:noProof/>
          </w:rPr>
          <w:t>Process</w:t>
        </w:r>
        <w:r w:rsidR="002F3D02">
          <w:rPr>
            <w:noProof/>
            <w:webHidden/>
          </w:rPr>
          <w:tab/>
        </w:r>
        <w:r w:rsidR="002F3D02">
          <w:rPr>
            <w:noProof/>
            <w:webHidden/>
          </w:rPr>
          <w:fldChar w:fldCharType="begin"/>
        </w:r>
        <w:r w:rsidR="002F3D02">
          <w:rPr>
            <w:noProof/>
            <w:webHidden/>
          </w:rPr>
          <w:instrText xml:space="preserve"> PAGEREF _Toc433182899 \h </w:instrText>
        </w:r>
        <w:r w:rsidR="002F3D02">
          <w:rPr>
            <w:noProof/>
            <w:webHidden/>
          </w:rPr>
        </w:r>
        <w:r w:rsidR="002F3D02">
          <w:rPr>
            <w:noProof/>
            <w:webHidden/>
          </w:rPr>
          <w:fldChar w:fldCharType="separate"/>
        </w:r>
        <w:r w:rsidR="009B3A3B">
          <w:rPr>
            <w:noProof/>
            <w:webHidden/>
          </w:rPr>
          <w:t>36</w:t>
        </w:r>
        <w:r w:rsidR="002F3D02">
          <w:rPr>
            <w:noProof/>
            <w:webHidden/>
          </w:rPr>
          <w:fldChar w:fldCharType="end"/>
        </w:r>
      </w:hyperlink>
    </w:p>
    <w:p w14:paraId="7E37CB30" w14:textId="77777777" w:rsidR="002F3D02" w:rsidRDefault="00E45ABC" w:rsidP="0091278A">
      <w:pPr>
        <w:pStyle w:val="TOC2"/>
        <w:rPr>
          <w:rFonts w:asciiTheme="minorHAnsi" w:eastAsiaTheme="minorEastAsia" w:hAnsiTheme="minorHAnsi" w:cstheme="minorBidi"/>
          <w:noProof/>
          <w:szCs w:val="22"/>
          <w:lang w:val="en-US"/>
        </w:rPr>
      </w:pPr>
      <w:hyperlink w:anchor="_Toc433182900" w:history="1">
        <w:r w:rsidR="002F3D02" w:rsidRPr="001F4B23">
          <w:rPr>
            <w:rStyle w:val="Hyperlink"/>
            <w:noProof/>
          </w:rPr>
          <w:t>Recovery Point Objective (RPO)</w:t>
        </w:r>
        <w:r w:rsidR="002F3D02">
          <w:rPr>
            <w:noProof/>
            <w:webHidden/>
          </w:rPr>
          <w:tab/>
        </w:r>
        <w:r w:rsidR="002F3D02">
          <w:rPr>
            <w:noProof/>
            <w:webHidden/>
          </w:rPr>
          <w:fldChar w:fldCharType="begin"/>
        </w:r>
        <w:r w:rsidR="002F3D02">
          <w:rPr>
            <w:noProof/>
            <w:webHidden/>
          </w:rPr>
          <w:instrText xml:space="preserve"> PAGEREF _Toc433182900 \h </w:instrText>
        </w:r>
        <w:r w:rsidR="002F3D02">
          <w:rPr>
            <w:noProof/>
            <w:webHidden/>
          </w:rPr>
        </w:r>
        <w:r w:rsidR="002F3D02">
          <w:rPr>
            <w:noProof/>
            <w:webHidden/>
          </w:rPr>
          <w:fldChar w:fldCharType="separate"/>
        </w:r>
        <w:r w:rsidR="009B3A3B">
          <w:rPr>
            <w:noProof/>
            <w:webHidden/>
          </w:rPr>
          <w:t>37</w:t>
        </w:r>
        <w:r w:rsidR="002F3D02">
          <w:rPr>
            <w:noProof/>
            <w:webHidden/>
          </w:rPr>
          <w:fldChar w:fldCharType="end"/>
        </w:r>
      </w:hyperlink>
    </w:p>
    <w:p w14:paraId="3D7AFA75" w14:textId="77777777" w:rsidR="002F3D02" w:rsidRDefault="00E45ABC" w:rsidP="0091278A">
      <w:pPr>
        <w:pStyle w:val="TOC2"/>
        <w:rPr>
          <w:rFonts w:asciiTheme="minorHAnsi" w:eastAsiaTheme="minorEastAsia" w:hAnsiTheme="minorHAnsi" w:cstheme="minorBidi"/>
          <w:noProof/>
          <w:szCs w:val="22"/>
          <w:lang w:val="en-US"/>
        </w:rPr>
      </w:pPr>
      <w:hyperlink w:anchor="_Toc433182901" w:history="1">
        <w:r w:rsidR="002F3D02" w:rsidRPr="001F4B23">
          <w:rPr>
            <w:rStyle w:val="Hyperlink"/>
            <w:noProof/>
          </w:rPr>
          <w:t>Recovery Time Objective (RTO)</w:t>
        </w:r>
        <w:r w:rsidR="002F3D02">
          <w:rPr>
            <w:noProof/>
            <w:webHidden/>
          </w:rPr>
          <w:tab/>
        </w:r>
        <w:r w:rsidR="002F3D02">
          <w:rPr>
            <w:noProof/>
            <w:webHidden/>
          </w:rPr>
          <w:fldChar w:fldCharType="begin"/>
        </w:r>
        <w:r w:rsidR="002F3D02">
          <w:rPr>
            <w:noProof/>
            <w:webHidden/>
          </w:rPr>
          <w:instrText xml:space="preserve"> PAGEREF _Toc433182901 \h </w:instrText>
        </w:r>
        <w:r w:rsidR="002F3D02">
          <w:rPr>
            <w:noProof/>
            <w:webHidden/>
          </w:rPr>
        </w:r>
        <w:r w:rsidR="002F3D02">
          <w:rPr>
            <w:noProof/>
            <w:webHidden/>
          </w:rPr>
          <w:fldChar w:fldCharType="separate"/>
        </w:r>
        <w:r w:rsidR="009B3A3B">
          <w:rPr>
            <w:noProof/>
            <w:webHidden/>
          </w:rPr>
          <w:t>37</w:t>
        </w:r>
        <w:r w:rsidR="002F3D02">
          <w:rPr>
            <w:noProof/>
            <w:webHidden/>
          </w:rPr>
          <w:fldChar w:fldCharType="end"/>
        </w:r>
      </w:hyperlink>
    </w:p>
    <w:p w14:paraId="31E72476" w14:textId="77777777" w:rsidR="002F3D02" w:rsidRDefault="00E45ABC" w:rsidP="0091278A">
      <w:pPr>
        <w:pStyle w:val="TOC2"/>
        <w:rPr>
          <w:rFonts w:asciiTheme="minorHAnsi" w:eastAsiaTheme="minorEastAsia" w:hAnsiTheme="minorHAnsi" w:cstheme="minorBidi"/>
          <w:noProof/>
          <w:szCs w:val="22"/>
          <w:lang w:val="en-US"/>
        </w:rPr>
      </w:pPr>
      <w:hyperlink w:anchor="_Toc433182902" w:history="1">
        <w:r w:rsidR="002F3D02" w:rsidRPr="001F4B23">
          <w:rPr>
            <w:rStyle w:val="Hyperlink"/>
            <w:noProof/>
          </w:rPr>
          <w:t>Service Classification</w:t>
        </w:r>
        <w:r w:rsidR="002F3D02">
          <w:rPr>
            <w:noProof/>
            <w:webHidden/>
          </w:rPr>
          <w:tab/>
        </w:r>
        <w:r w:rsidR="002F3D02">
          <w:rPr>
            <w:noProof/>
            <w:webHidden/>
          </w:rPr>
          <w:fldChar w:fldCharType="begin"/>
        </w:r>
        <w:r w:rsidR="002F3D02">
          <w:rPr>
            <w:noProof/>
            <w:webHidden/>
          </w:rPr>
          <w:instrText xml:space="preserve"> PAGEREF _Toc433182902 \h </w:instrText>
        </w:r>
        <w:r w:rsidR="002F3D02">
          <w:rPr>
            <w:noProof/>
            <w:webHidden/>
          </w:rPr>
        </w:r>
        <w:r w:rsidR="002F3D02">
          <w:rPr>
            <w:noProof/>
            <w:webHidden/>
          </w:rPr>
          <w:fldChar w:fldCharType="separate"/>
        </w:r>
        <w:r w:rsidR="009B3A3B">
          <w:rPr>
            <w:noProof/>
            <w:webHidden/>
          </w:rPr>
          <w:t>37</w:t>
        </w:r>
        <w:r w:rsidR="002F3D02">
          <w:rPr>
            <w:noProof/>
            <w:webHidden/>
          </w:rPr>
          <w:fldChar w:fldCharType="end"/>
        </w:r>
      </w:hyperlink>
    </w:p>
    <w:p w14:paraId="0B6E8110" w14:textId="77777777" w:rsidR="002F3D02" w:rsidRDefault="00E45ABC" w:rsidP="0091278A">
      <w:pPr>
        <w:pStyle w:val="TOC2"/>
        <w:rPr>
          <w:rFonts w:asciiTheme="minorHAnsi" w:eastAsiaTheme="minorEastAsia" w:hAnsiTheme="minorHAnsi" w:cstheme="minorBidi"/>
          <w:noProof/>
          <w:szCs w:val="22"/>
          <w:lang w:val="en-US"/>
        </w:rPr>
      </w:pPr>
      <w:hyperlink w:anchor="_Toc433182903" w:history="1">
        <w:r w:rsidR="002F3D02" w:rsidRPr="001F4B23">
          <w:rPr>
            <w:rStyle w:val="Hyperlink"/>
            <w:noProof/>
          </w:rPr>
          <w:t>Service Tier</w:t>
        </w:r>
        <w:r w:rsidR="002F3D02">
          <w:rPr>
            <w:noProof/>
            <w:webHidden/>
          </w:rPr>
          <w:tab/>
        </w:r>
        <w:r w:rsidR="002F3D02">
          <w:rPr>
            <w:noProof/>
            <w:webHidden/>
          </w:rPr>
          <w:fldChar w:fldCharType="begin"/>
        </w:r>
        <w:r w:rsidR="002F3D02">
          <w:rPr>
            <w:noProof/>
            <w:webHidden/>
          </w:rPr>
          <w:instrText xml:space="preserve"> PAGEREF _Toc433182903 \h </w:instrText>
        </w:r>
        <w:r w:rsidR="002F3D02">
          <w:rPr>
            <w:noProof/>
            <w:webHidden/>
          </w:rPr>
        </w:r>
        <w:r w:rsidR="002F3D02">
          <w:rPr>
            <w:noProof/>
            <w:webHidden/>
          </w:rPr>
          <w:fldChar w:fldCharType="separate"/>
        </w:r>
        <w:r w:rsidR="009B3A3B">
          <w:rPr>
            <w:noProof/>
            <w:webHidden/>
          </w:rPr>
          <w:t>37</w:t>
        </w:r>
        <w:r w:rsidR="002F3D02">
          <w:rPr>
            <w:noProof/>
            <w:webHidden/>
          </w:rPr>
          <w:fldChar w:fldCharType="end"/>
        </w:r>
      </w:hyperlink>
    </w:p>
    <w:p w14:paraId="55A7D10C" w14:textId="77777777" w:rsidR="00AF5CE9" w:rsidRDefault="00AF5CE9" w:rsidP="00AF5CE9">
      <w:pPr>
        <w:rPr>
          <w:b/>
          <w:bCs/>
          <w:noProof/>
        </w:rPr>
      </w:pPr>
      <w:r>
        <w:rPr>
          <w:b/>
          <w:bCs/>
          <w:noProof/>
        </w:rPr>
        <w:fldChar w:fldCharType="end"/>
      </w:r>
    </w:p>
    <w:p w14:paraId="3E09BCDC" w14:textId="75E50A72" w:rsidR="00D05244" w:rsidRDefault="00047CA7" w:rsidP="00443D32">
      <w:pPr>
        <w:pStyle w:val="Heading1"/>
        <w:pageBreakBefore/>
        <w:numPr>
          <w:ilvl w:val="0"/>
          <w:numId w:val="2"/>
        </w:numPr>
        <w:spacing w:before="0" w:after="120"/>
      </w:pPr>
      <w:bookmarkStart w:id="19" w:name="_Toc433182853"/>
      <w:r>
        <w:lastRenderedPageBreak/>
        <w:t xml:space="preserve">IT </w:t>
      </w:r>
      <w:r w:rsidR="00D05244">
        <w:t>Disaster Recovery Plan Template</w:t>
      </w:r>
      <w:bookmarkEnd w:id="19"/>
      <w:r w:rsidR="00D05244">
        <w:t xml:space="preserve"> </w:t>
      </w:r>
    </w:p>
    <w:p w14:paraId="7B74DE64" w14:textId="734634AD" w:rsidR="005A223A" w:rsidRDefault="005A223A" w:rsidP="005A223A">
      <w:r>
        <w:t xml:space="preserve">This section provides </w:t>
      </w:r>
      <w:r w:rsidR="00754657">
        <w:t xml:space="preserve">a template of </w:t>
      </w:r>
      <w:r>
        <w:t xml:space="preserve">an IT </w:t>
      </w:r>
      <w:r w:rsidR="006107E8">
        <w:t>d</w:t>
      </w:r>
      <w:r>
        <w:t xml:space="preserve">isaster </w:t>
      </w:r>
      <w:r w:rsidR="006107E8">
        <w:t>r</w:t>
      </w:r>
      <w:r>
        <w:t>ecovery</w:t>
      </w:r>
      <w:r w:rsidR="00281A3A">
        <w:t xml:space="preserve"> </w:t>
      </w:r>
      <w:r w:rsidR="006107E8">
        <w:t>p</w:t>
      </w:r>
      <w:r>
        <w:t>lan with some sample content that can be adapted for your context.</w:t>
      </w:r>
    </w:p>
    <w:p w14:paraId="4D99504C" w14:textId="74C5A589" w:rsidR="00DF714F" w:rsidRPr="001A12E4" w:rsidRDefault="00DF714F" w:rsidP="0069720E">
      <w:pPr>
        <w:pStyle w:val="Heading2"/>
        <w:numPr>
          <w:ilvl w:val="0"/>
          <w:numId w:val="0"/>
        </w:numPr>
      </w:pPr>
      <w:bookmarkStart w:id="20" w:name="_Toc433182854"/>
      <w:r>
        <w:t>How to Use This Template</w:t>
      </w:r>
      <w:bookmarkEnd w:id="20"/>
    </w:p>
    <w:p w14:paraId="4717CF8F" w14:textId="657573DD" w:rsidR="00980B9A" w:rsidRDefault="00DF714F" w:rsidP="0069720E">
      <w:pPr>
        <w:spacing w:after="120"/>
      </w:pPr>
      <w:r w:rsidRPr="005F283E">
        <w:t xml:space="preserve">The content in </w:t>
      </w:r>
      <w:r w:rsidRPr="005F283E">
        <w:rPr>
          <w:color w:val="3071C3" w:themeColor="text2" w:themeTint="BF"/>
        </w:rPr>
        <w:t>blue</w:t>
      </w:r>
      <w:r w:rsidR="005F283E">
        <w:rPr>
          <w:color w:val="3071C3" w:themeColor="text2" w:themeTint="BF"/>
        </w:rPr>
        <w:t xml:space="preserve"> text</w:t>
      </w:r>
      <w:r w:rsidRPr="005F283E">
        <w:t xml:space="preserve"> </w:t>
      </w:r>
      <w:r w:rsidR="005F283E" w:rsidRPr="005F283E">
        <w:t>in the sections below</w:t>
      </w:r>
      <w:r w:rsidR="005F283E">
        <w:t xml:space="preserve"> contains instructions </w:t>
      </w:r>
      <w:r w:rsidR="005E304D">
        <w:t>and is</w:t>
      </w:r>
      <w:r w:rsidR="005F283E">
        <w:t xml:space="preserve"> </w:t>
      </w:r>
      <w:r w:rsidRPr="005F283E">
        <w:t>intended to be deleted</w:t>
      </w:r>
      <w:r w:rsidR="005F283E">
        <w:t>.</w:t>
      </w:r>
      <w:r w:rsidRPr="005F283E">
        <w:t xml:space="preserve"> The</w:t>
      </w:r>
      <w:r w:rsidR="005F283E">
        <w:t xml:space="preserve"> content in </w:t>
      </w:r>
      <w:r w:rsidR="005F283E" w:rsidRPr="005F283E">
        <w:rPr>
          <w:rFonts w:cs="Tahoma"/>
          <w:color w:val="808080" w:themeColor="background1" w:themeShade="80"/>
        </w:rPr>
        <w:t>grey text</w:t>
      </w:r>
      <w:r w:rsidR="005F283E">
        <w:t xml:space="preserve"> </w:t>
      </w:r>
      <w:r w:rsidRPr="005F283E">
        <w:t xml:space="preserve">is sample content </w:t>
      </w:r>
      <w:r w:rsidR="005F283E" w:rsidRPr="005F283E">
        <w:t xml:space="preserve">that </w:t>
      </w:r>
      <w:r w:rsidR="00A36C61">
        <w:t xml:space="preserve">you can refer to or adapt as you are developing your </w:t>
      </w:r>
      <w:r w:rsidR="00706B8D">
        <w:t>d</w:t>
      </w:r>
      <w:r w:rsidR="000818F3">
        <w:t xml:space="preserve">isaster </w:t>
      </w:r>
      <w:r w:rsidR="00706B8D">
        <w:t>r</w:t>
      </w:r>
      <w:r w:rsidR="000818F3">
        <w:t>ecovery</w:t>
      </w:r>
      <w:r w:rsidR="00A97A63">
        <w:t xml:space="preserve"> </w:t>
      </w:r>
      <w:r w:rsidR="00A36C61">
        <w:t>plan</w:t>
      </w:r>
      <w:r w:rsidRPr="005F283E">
        <w:t>.</w:t>
      </w:r>
    </w:p>
    <w:p w14:paraId="60E4B257" w14:textId="555BEBE1" w:rsidR="00542CC0" w:rsidRDefault="00980B9A" w:rsidP="0069720E">
      <w:pPr>
        <w:spacing w:after="120"/>
      </w:pPr>
      <w:r>
        <w:t xml:space="preserve">The following table shows the mapping between the steps for developing a </w:t>
      </w:r>
      <w:r w:rsidR="00091DF4">
        <w:t xml:space="preserve">disaster recovery </w:t>
      </w:r>
      <w:r>
        <w:t xml:space="preserve">plan (as listed in the </w:t>
      </w:r>
      <w:r w:rsidR="00091DF4" w:rsidRPr="00091DF4">
        <w:rPr>
          <w:i/>
        </w:rPr>
        <w:t xml:space="preserve">IT </w:t>
      </w:r>
      <w:r w:rsidRPr="00091DF4">
        <w:rPr>
          <w:i/>
        </w:rPr>
        <w:t xml:space="preserve">Disaster Recovery </w:t>
      </w:r>
      <w:r w:rsidR="00091DF4" w:rsidRPr="00091DF4">
        <w:rPr>
          <w:i/>
        </w:rPr>
        <w:t xml:space="preserve">Planning </w:t>
      </w:r>
      <w:r w:rsidRPr="00091DF4">
        <w:rPr>
          <w:i/>
        </w:rPr>
        <w:t>Guide</w:t>
      </w:r>
      <w:r>
        <w:t xml:space="preserve">) and the corresponding sections of the </w:t>
      </w:r>
      <w:r w:rsidR="00596C37" w:rsidRPr="00596C37">
        <w:rPr>
          <w:i/>
        </w:rPr>
        <w:t>IT Disaster Recovery</w:t>
      </w:r>
      <w:r w:rsidRPr="00596C37">
        <w:rPr>
          <w:i/>
        </w:rPr>
        <w:t xml:space="preserve"> Plan </w:t>
      </w:r>
      <w:r w:rsidR="00596C37" w:rsidRPr="00596C37">
        <w:rPr>
          <w:i/>
        </w:rPr>
        <w:t>T</w:t>
      </w:r>
      <w:r w:rsidRPr="00596C37">
        <w:rPr>
          <w:i/>
        </w:rPr>
        <w:t>emplate</w:t>
      </w:r>
      <w:r w:rsidR="00596C37">
        <w:t>.</w:t>
      </w:r>
      <w:r>
        <w:t xml:space="preserve"> </w:t>
      </w:r>
    </w:p>
    <w:tbl>
      <w:tblPr>
        <w:tblW w:w="9360" w:type="dxa"/>
        <w:tblLook w:val="04A0" w:firstRow="1" w:lastRow="0" w:firstColumn="1" w:lastColumn="0" w:noHBand="0" w:noVBand="1"/>
      </w:tblPr>
      <w:tblGrid>
        <w:gridCol w:w="266"/>
        <w:gridCol w:w="4795"/>
        <w:gridCol w:w="4299"/>
      </w:tblGrid>
      <w:tr w:rsidR="00542CC0" w:rsidRPr="00C53F8A" w14:paraId="5042E494" w14:textId="77777777" w:rsidTr="00E76D7A">
        <w:trPr>
          <w:trHeight w:val="390"/>
          <w:tblHeader/>
        </w:trPr>
        <w:tc>
          <w:tcPr>
            <w:tcW w:w="9360" w:type="dxa"/>
            <w:gridSpan w:val="3"/>
            <w:tcBorders>
              <w:top w:val="nil"/>
              <w:left w:val="nil"/>
              <w:bottom w:val="nil"/>
              <w:right w:val="nil"/>
            </w:tcBorders>
            <w:shd w:val="clear" w:color="auto" w:fill="auto"/>
            <w:hideMark/>
          </w:tcPr>
          <w:p w14:paraId="16F1AB3C" w14:textId="4274F094" w:rsidR="00542CC0" w:rsidRPr="00C53F8A" w:rsidRDefault="00542CC0" w:rsidP="0069720E">
            <w:pPr>
              <w:spacing w:after="120"/>
              <w:jc w:val="center"/>
              <w:rPr>
                <w:rFonts w:ascii="Calibri" w:eastAsia="Times New Roman" w:hAnsi="Calibri"/>
                <w:b/>
                <w:bCs/>
                <w:color w:val="000000"/>
                <w:szCs w:val="22"/>
                <w:lang w:val="en-US"/>
              </w:rPr>
            </w:pPr>
            <w:r w:rsidRPr="00C53F8A">
              <w:rPr>
                <w:rFonts w:ascii="Calibri" w:eastAsia="Times New Roman" w:hAnsi="Calibri"/>
                <w:b/>
                <w:bCs/>
                <w:color w:val="000000"/>
                <w:szCs w:val="22"/>
                <w:lang w:val="en-US"/>
              </w:rPr>
              <w:t xml:space="preserve">Mapping Between Steps in </w:t>
            </w:r>
            <w:r w:rsidR="002C2DAE">
              <w:rPr>
                <w:rFonts w:ascii="Calibri" w:eastAsia="Times New Roman" w:hAnsi="Calibri"/>
                <w:b/>
                <w:bCs/>
                <w:color w:val="000000"/>
                <w:szCs w:val="22"/>
                <w:lang w:val="en-US"/>
              </w:rPr>
              <w:t xml:space="preserve">the </w:t>
            </w:r>
            <w:r w:rsidR="002C2DAE" w:rsidRPr="00F618D2">
              <w:rPr>
                <w:rFonts w:ascii="Calibri" w:eastAsia="Times New Roman" w:hAnsi="Calibri"/>
                <w:b/>
                <w:bCs/>
                <w:i/>
                <w:color w:val="000000"/>
                <w:szCs w:val="22"/>
                <w:lang w:val="en-US"/>
              </w:rPr>
              <w:t xml:space="preserve">IT </w:t>
            </w:r>
            <w:r w:rsidRPr="00F618D2">
              <w:rPr>
                <w:rFonts w:ascii="Calibri" w:eastAsia="Times New Roman" w:hAnsi="Calibri"/>
                <w:b/>
                <w:bCs/>
                <w:i/>
                <w:color w:val="000000"/>
                <w:szCs w:val="22"/>
                <w:lang w:val="en-US"/>
              </w:rPr>
              <w:t>D</w:t>
            </w:r>
            <w:r w:rsidR="002C2DAE" w:rsidRPr="00F618D2">
              <w:rPr>
                <w:rFonts w:ascii="Calibri" w:eastAsia="Times New Roman" w:hAnsi="Calibri"/>
                <w:b/>
                <w:bCs/>
                <w:i/>
                <w:color w:val="000000"/>
                <w:szCs w:val="22"/>
                <w:lang w:val="en-US"/>
              </w:rPr>
              <w:t xml:space="preserve">isaster Recovery </w:t>
            </w:r>
            <w:r w:rsidR="00596C37" w:rsidRPr="00F618D2">
              <w:rPr>
                <w:rFonts w:ascii="Calibri" w:eastAsia="Times New Roman" w:hAnsi="Calibri"/>
                <w:b/>
                <w:bCs/>
                <w:i/>
                <w:color w:val="000000"/>
                <w:szCs w:val="22"/>
                <w:lang w:val="en-US"/>
              </w:rPr>
              <w:t xml:space="preserve">Planning </w:t>
            </w:r>
            <w:r w:rsidRPr="00F618D2">
              <w:rPr>
                <w:rFonts w:ascii="Calibri" w:eastAsia="Times New Roman" w:hAnsi="Calibri"/>
                <w:b/>
                <w:bCs/>
                <w:i/>
                <w:color w:val="000000"/>
                <w:szCs w:val="22"/>
                <w:lang w:val="en-US"/>
              </w:rPr>
              <w:t>Guide</w:t>
            </w:r>
            <w:r w:rsidRPr="00C53F8A">
              <w:rPr>
                <w:rFonts w:ascii="Calibri" w:eastAsia="Times New Roman" w:hAnsi="Calibri"/>
                <w:b/>
                <w:bCs/>
                <w:color w:val="000000"/>
                <w:szCs w:val="22"/>
                <w:lang w:val="en-US"/>
              </w:rPr>
              <w:t xml:space="preserve"> and </w:t>
            </w:r>
            <w:r w:rsidR="002C2DAE">
              <w:rPr>
                <w:rFonts w:ascii="Calibri" w:eastAsia="Times New Roman" w:hAnsi="Calibri"/>
                <w:b/>
                <w:bCs/>
                <w:color w:val="000000"/>
                <w:szCs w:val="22"/>
                <w:lang w:val="en-US"/>
              </w:rPr>
              <w:t>th</w:t>
            </w:r>
            <w:r w:rsidR="00F240D3">
              <w:rPr>
                <w:rFonts w:ascii="Calibri" w:eastAsia="Times New Roman" w:hAnsi="Calibri"/>
                <w:b/>
                <w:bCs/>
                <w:color w:val="000000"/>
                <w:szCs w:val="22"/>
                <w:lang w:val="en-US"/>
              </w:rPr>
              <w:t xml:space="preserve">is </w:t>
            </w:r>
            <w:r w:rsidRPr="00C53F8A">
              <w:rPr>
                <w:rFonts w:ascii="Calibri" w:eastAsia="Times New Roman" w:hAnsi="Calibri"/>
                <w:b/>
                <w:bCs/>
                <w:color w:val="000000"/>
                <w:szCs w:val="22"/>
                <w:lang w:val="en-US"/>
              </w:rPr>
              <w:t>Template</w:t>
            </w:r>
          </w:p>
        </w:tc>
      </w:tr>
      <w:tr w:rsidR="00542CC0" w:rsidRPr="00C53F8A" w14:paraId="09ACE3EC" w14:textId="77777777" w:rsidTr="00E76D7A">
        <w:trPr>
          <w:trHeight w:val="300"/>
          <w:tblHeader/>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147DC0E" w14:textId="77777777" w:rsidR="00542CC0" w:rsidRPr="00C53F8A" w:rsidRDefault="00542CC0" w:rsidP="002E27C5">
            <w:pPr>
              <w:rPr>
                <w:rFonts w:ascii="Calibri" w:eastAsia="Times New Roman" w:hAnsi="Calibri"/>
                <w:b/>
                <w:bCs/>
                <w:color w:val="000000"/>
                <w:szCs w:val="22"/>
                <w:lang w:val="en-US"/>
              </w:rPr>
            </w:pPr>
            <w:r w:rsidRPr="00C53F8A">
              <w:rPr>
                <w:rFonts w:ascii="Calibri" w:eastAsia="Times New Roman" w:hAnsi="Calibri"/>
                <w:b/>
                <w:bCs/>
                <w:color w:val="000000"/>
                <w:szCs w:val="22"/>
                <w:lang w:val="en-US"/>
              </w:rPr>
              <w:t>IT Disaster Recovery Guide</w:t>
            </w:r>
          </w:p>
        </w:tc>
        <w:tc>
          <w:tcPr>
            <w:tcW w:w="4299" w:type="dxa"/>
            <w:tcBorders>
              <w:top w:val="single" w:sz="4" w:space="0" w:color="auto"/>
              <w:left w:val="nil"/>
              <w:bottom w:val="single" w:sz="4" w:space="0" w:color="auto"/>
              <w:right w:val="single" w:sz="4" w:space="0" w:color="auto"/>
            </w:tcBorders>
            <w:shd w:val="clear" w:color="auto" w:fill="auto"/>
            <w:hideMark/>
          </w:tcPr>
          <w:p w14:paraId="2CD1DA35" w14:textId="278AB08C" w:rsidR="00542CC0" w:rsidRPr="00C53F8A" w:rsidRDefault="00542CC0" w:rsidP="009A20B2">
            <w:pPr>
              <w:rPr>
                <w:rFonts w:ascii="Calibri" w:eastAsia="Times New Roman" w:hAnsi="Calibri"/>
                <w:b/>
                <w:bCs/>
                <w:color w:val="000000"/>
                <w:szCs w:val="22"/>
                <w:lang w:val="en-US"/>
              </w:rPr>
            </w:pPr>
            <w:r w:rsidRPr="00C53F8A">
              <w:rPr>
                <w:rFonts w:ascii="Calibri" w:eastAsia="Times New Roman" w:hAnsi="Calibri"/>
                <w:b/>
                <w:bCs/>
                <w:color w:val="000000"/>
                <w:szCs w:val="22"/>
                <w:lang w:val="en-US"/>
              </w:rPr>
              <w:t>IT Disaster Recovery Plan Template</w:t>
            </w:r>
          </w:p>
        </w:tc>
      </w:tr>
      <w:tr w:rsidR="00542CC0" w:rsidRPr="00C53F8A" w14:paraId="12E7A8F1" w14:textId="77777777" w:rsidTr="009A20B2">
        <w:trPr>
          <w:trHeight w:val="6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8B07ED8"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1: Obtain Management Commitment and Authorization</w:t>
            </w:r>
          </w:p>
        </w:tc>
        <w:tc>
          <w:tcPr>
            <w:tcW w:w="4299" w:type="dxa"/>
            <w:tcBorders>
              <w:top w:val="nil"/>
              <w:left w:val="nil"/>
              <w:bottom w:val="single" w:sz="4" w:space="0" w:color="auto"/>
              <w:right w:val="single" w:sz="4" w:space="0" w:color="auto"/>
            </w:tcBorders>
            <w:shd w:val="clear" w:color="auto" w:fill="auto"/>
            <w:hideMark/>
          </w:tcPr>
          <w:p w14:paraId="35FF0175" w14:textId="56ECF114" w:rsidR="00542CC0" w:rsidRPr="00C53F8A" w:rsidRDefault="00542CC0" w:rsidP="00980B9A">
            <w:pPr>
              <w:rPr>
                <w:rFonts w:ascii="Calibri" w:eastAsia="Times New Roman" w:hAnsi="Calibri"/>
                <w:color w:val="000000"/>
                <w:szCs w:val="22"/>
                <w:lang w:val="en-US"/>
              </w:rPr>
            </w:pPr>
            <w:r w:rsidRPr="00C53F8A">
              <w:rPr>
                <w:rFonts w:ascii="Calibri" w:eastAsia="Times New Roman" w:hAnsi="Calibri"/>
                <w:color w:val="000000"/>
                <w:szCs w:val="22"/>
                <w:lang w:val="en-US"/>
              </w:rPr>
              <w:t>Section 1: Authorization for Disaster Recover</w:t>
            </w:r>
            <w:r w:rsidR="006509BD">
              <w:rPr>
                <w:rFonts w:ascii="Calibri" w:eastAsia="Times New Roman" w:hAnsi="Calibri"/>
                <w:color w:val="000000"/>
                <w:szCs w:val="22"/>
                <w:lang w:val="en-US"/>
              </w:rPr>
              <w:t>y</w:t>
            </w:r>
            <w:r w:rsidRPr="00C53F8A">
              <w:rPr>
                <w:rFonts w:ascii="Calibri" w:eastAsia="Times New Roman" w:hAnsi="Calibri"/>
                <w:color w:val="000000"/>
                <w:szCs w:val="22"/>
                <w:lang w:val="en-US"/>
              </w:rPr>
              <w:t xml:space="preserve"> Plan</w:t>
            </w:r>
          </w:p>
        </w:tc>
      </w:tr>
      <w:tr w:rsidR="00542CC0" w:rsidRPr="00C53F8A" w14:paraId="3D970BB1" w14:textId="77777777" w:rsidTr="009A20B2">
        <w:trPr>
          <w:trHeight w:val="3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C48EB4F"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2: Establish Planning Priorities</w:t>
            </w:r>
          </w:p>
        </w:tc>
        <w:tc>
          <w:tcPr>
            <w:tcW w:w="4299" w:type="dxa"/>
            <w:tcBorders>
              <w:top w:val="nil"/>
              <w:left w:val="nil"/>
              <w:bottom w:val="single" w:sz="4" w:space="0" w:color="auto"/>
              <w:right w:val="single" w:sz="4" w:space="0" w:color="auto"/>
            </w:tcBorders>
            <w:shd w:val="clear" w:color="auto" w:fill="auto"/>
            <w:hideMark/>
          </w:tcPr>
          <w:p w14:paraId="747813A8"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Section 2: Scope of DR Plan</w:t>
            </w:r>
          </w:p>
        </w:tc>
      </w:tr>
      <w:tr w:rsidR="00542CC0" w:rsidRPr="00C53F8A" w14:paraId="05AE338D" w14:textId="77777777" w:rsidTr="009A20B2">
        <w:trPr>
          <w:trHeight w:val="6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6A86249" w14:textId="3755CB7C"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 xml:space="preserve">Step 3: Determine Technical Approach </w:t>
            </w:r>
            <w:r w:rsidR="00747588">
              <w:rPr>
                <w:rFonts w:ascii="Calibri" w:eastAsia="Times New Roman" w:hAnsi="Calibri"/>
                <w:color w:val="000000"/>
                <w:szCs w:val="22"/>
                <w:lang w:val="en-US"/>
              </w:rPr>
              <w:t>(</w:t>
            </w:r>
            <w:r w:rsidRPr="00C53F8A">
              <w:rPr>
                <w:rFonts w:ascii="Calibri" w:eastAsia="Times New Roman" w:hAnsi="Calibri"/>
                <w:color w:val="000000"/>
                <w:szCs w:val="22"/>
                <w:lang w:val="en-US"/>
              </w:rPr>
              <w:t>for each service</w:t>
            </w:r>
            <w:r w:rsidR="00747588">
              <w:rPr>
                <w:rFonts w:ascii="Calibri" w:eastAsia="Times New Roman" w:hAnsi="Calibri"/>
                <w:color w:val="000000"/>
                <w:szCs w:val="22"/>
                <w:lang w:val="en-US"/>
              </w:rPr>
              <w:t>)</w:t>
            </w:r>
          </w:p>
        </w:tc>
        <w:tc>
          <w:tcPr>
            <w:tcW w:w="4299" w:type="dxa"/>
            <w:tcBorders>
              <w:top w:val="nil"/>
              <w:left w:val="nil"/>
              <w:bottom w:val="single" w:sz="4" w:space="0" w:color="auto"/>
              <w:right w:val="single" w:sz="4" w:space="0" w:color="auto"/>
            </w:tcBorders>
            <w:shd w:val="clear" w:color="auto" w:fill="auto"/>
            <w:hideMark/>
          </w:tcPr>
          <w:p w14:paraId="0F6BBA81" w14:textId="32DE93F9" w:rsidR="00303B68" w:rsidRDefault="00303B68" w:rsidP="009A20B2">
            <w:pPr>
              <w:rPr>
                <w:rFonts w:ascii="Calibri" w:eastAsia="Times New Roman" w:hAnsi="Calibri"/>
                <w:color w:val="000000"/>
                <w:szCs w:val="22"/>
                <w:lang w:val="en-US"/>
              </w:rPr>
            </w:pPr>
            <w:r>
              <w:rPr>
                <w:rFonts w:ascii="Calibri" w:eastAsia="Times New Roman" w:hAnsi="Calibri"/>
                <w:color w:val="000000"/>
                <w:szCs w:val="22"/>
                <w:lang w:val="en-US"/>
              </w:rPr>
              <w:t>Section 3: Facility and Infrastructure Plan</w:t>
            </w:r>
          </w:p>
          <w:p w14:paraId="64CF7451" w14:textId="1FDF7846" w:rsidR="00542CC0" w:rsidRPr="00C53F8A" w:rsidRDefault="00542CC0" w:rsidP="009A20B2">
            <w:pPr>
              <w:rPr>
                <w:rFonts w:ascii="Calibri" w:eastAsia="Times New Roman" w:hAnsi="Calibri"/>
                <w:color w:val="000000"/>
                <w:szCs w:val="22"/>
                <w:lang w:val="en-US"/>
              </w:rPr>
            </w:pPr>
          </w:p>
        </w:tc>
      </w:tr>
      <w:tr w:rsidR="00542CC0" w:rsidRPr="00C53F8A" w14:paraId="3C597367" w14:textId="77777777" w:rsidTr="009A20B2">
        <w:trPr>
          <w:trHeight w:val="315"/>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6FC5FD3"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4: Develop and Implement Plan</w:t>
            </w:r>
          </w:p>
        </w:tc>
        <w:tc>
          <w:tcPr>
            <w:tcW w:w="4299" w:type="dxa"/>
            <w:tcBorders>
              <w:top w:val="nil"/>
              <w:left w:val="nil"/>
              <w:bottom w:val="single" w:sz="4" w:space="0" w:color="auto"/>
              <w:right w:val="single" w:sz="4" w:space="0" w:color="auto"/>
            </w:tcBorders>
            <w:shd w:val="clear" w:color="auto" w:fill="auto"/>
            <w:hideMark/>
          </w:tcPr>
          <w:p w14:paraId="1AF4CC97" w14:textId="43C9D1CD" w:rsidR="00542CC0" w:rsidRPr="00C53F8A" w:rsidRDefault="00303B68" w:rsidP="009A20B2">
            <w:pPr>
              <w:rPr>
                <w:rFonts w:ascii="Calibri" w:eastAsia="Times New Roman" w:hAnsi="Calibri"/>
                <w:color w:val="000000"/>
                <w:szCs w:val="22"/>
                <w:lang w:val="en-US"/>
              </w:rPr>
            </w:pPr>
            <w:r>
              <w:rPr>
                <w:rFonts w:ascii="Calibri" w:eastAsia="Times New Roman" w:hAnsi="Calibri"/>
                <w:color w:val="000000"/>
                <w:szCs w:val="22"/>
                <w:lang w:val="en-US"/>
              </w:rPr>
              <w:t>Section 4:</w:t>
            </w:r>
            <w:r w:rsidR="004766FD">
              <w:rPr>
                <w:rFonts w:ascii="Calibri" w:eastAsia="Times New Roman" w:hAnsi="Calibri"/>
                <w:color w:val="000000"/>
                <w:szCs w:val="22"/>
                <w:lang w:val="en-US"/>
              </w:rPr>
              <w:t xml:space="preserve"> Plan Implementation</w:t>
            </w:r>
          </w:p>
        </w:tc>
      </w:tr>
      <w:tr w:rsidR="00542CC0" w:rsidRPr="00C53F8A" w14:paraId="1E6DB539" w14:textId="77777777" w:rsidTr="009A20B2">
        <w:trPr>
          <w:trHeight w:val="600"/>
        </w:trPr>
        <w:tc>
          <w:tcPr>
            <w:tcW w:w="266" w:type="dxa"/>
            <w:vMerge w:val="restart"/>
            <w:tcBorders>
              <w:top w:val="nil"/>
              <w:left w:val="nil"/>
              <w:bottom w:val="single" w:sz="4" w:space="0" w:color="000000"/>
              <w:right w:val="single" w:sz="4" w:space="0" w:color="auto"/>
            </w:tcBorders>
            <w:shd w:val="clear" w:color="auto" w:fill="auto"/>
            <w:noWrap/>
            <w:hideMark/>
          </w:tcPr>
          <w:p w14:paraId="4EAD193F"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 </w:t>
            </w:r>
          </w:p>
        </w:tc>
        <w:tc>
          <w:tcPr>
            <w:tcW w:w="4795" w:type="dxa"/>
            <w:tcBorders>
              <w:top w:val="nil"/>
              <w:left w:val="nil"/>
              <w:bottom w:val="single" w:sz="4" w:space="0" w:color="auto"/>
              <w:right w:val="single" w:sz="4" w:space="0" w:color="auto"/>
            </w:tcBorders>
            <w:shd w:val="clear" w:color="auto" w:fill="auto"/>
            <w:hideMark/>
          </w:tcPr>
          <w:p w14:paraId="61AE7621"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4.1: Establish Roles and Responsibilities</w:t>
            </w:r>
          </w:p>
        </w:tc>
        <w:tc>
          <w:tcPr>
            <w:tcW w:w="4299" w:type="dxa"/>
            <w:tcBorders>
              <w:top w:val="nil"/>
              <w:left w:val="nil"/>
              <w:bottom w:val="single" w:sz="4" w:space="0" w:color="auto"/>
              <w:right w:val="single" w:sz="4" w:space="0" w:color="auto"/>
            </w:tcBorders>
            <w:shd w:val="clear" w:color="auto" w:fill="auto"/>
            <w:hideMark/>
          </w:tcPr>
          <w:p w14:paraId="7CF6AD92" w14:textId="1A18A934" w:rsidR="00542CC0" w:rsidRPr="00C53F8A" w:rsidRDefault="00542CC0" w:rsidP="006F5AFA">
            <w:pPr>
              <w:rPr>
                <w:rFonts w:ascii="Calibri" w:eastAsia="Times New Roman" w:hAnsi="Calibri"/>
                <w:color w:val="000000"/>
                <w:szCs w:val="22"/>
                <w:lang w:val="en-US"/>
              </w:rPr>
            </w:pPr>
            <w:r w:rsidRPr="00C53F8A">
              <w:rPr>
                <w:rFonts w:ascii="Calibri" w:eastAsia="Times New Roman" w:hAnsi="Calibri"/>
                <w:color w:val="000000"/>
                <w:szCs w:val="22"/>
                <w:lang w:val="en-US"/>
              </w:rPr>
              <w:t>Section 4</w:t>
            </w:r>
            <w:r w:rsidR="004766FD">
              <w:rPr>
                <w:rFonts w:ascii="Calibri" w:eastAsia="Times New Roman" w:hAnsi="Calibri"/>
                <w:color w:val="000000"/>
                <w:szCs w:val="22"/>
                <w:lang w:val="en-US"/>
              </w:rPr>
              <w:t>.1</w:t>
            </w:r>
            <w:r w:rsidRPr="00C53F8A">
              <w:rPr>
                <w:rFonts w:ascii="Calibri" w:eastAsia="Times New Roman" w:hAnsi="Calibri"/>
                <w:color w:val="000000"/>
                <w:szCs w:val="22"/>
                <w:lang w:val="en-US"/>
              </w:rPr>
              <w:t>: Roles and Responsibilities</w:t>
            </w:r>
          </w:p>
        </w:tc>
      </w:tr>
      <w:tr w:rsidR="00542CC0" w:rsidRPr="00C53F8A" w14:paraId="1885AF56" w14:textId="77777777" w:rsidTr="009A20B2">
        <w:trPr>
          <w:trHeight w:val="600"/>
        </w:trPr>
        <w:tc>
          <w:tcPr>
            <w:tcW w:w="266" w:type="dxa"/>
            <w:vMerge/>
            <w:tcBorders>
              <w:top w:val="nil"/>
              <w:left w:val="nil"/>
              <w:bottom w:val="single" w:sz="4" w:space="0" w:color="000000"/>
              <w:right w:val="single" w:sz="4" w:space="0" w:color="auto"/>
            </w:tcBorders>
            <w:hideMark/>
          </w:tcPr>
          <w:p w14:paraId="71CE16DB" w14:textId="77777777" w:rsidR="00542CC0" w:rsidRPr="00C53F8A" w:rsidRDefault="00542CC0" w:rsidP="009A20B2">
            <w:pPr>
              <w:rPr>
                <w:rFonts w:ascii="Calibri" w:eastAsia="Times New Roman" w:hAnsi="Calibri"/>
                <w:color w:val="000000"/>
                <w:szCs w:val="22"/>
                <w:lang w:val="en-US"/>
              </w:rPr>
            </w:pPr>
          </w:p>
        </w:tc>
        <w:tc>
          <w:tcPr>
            <w:tcW w:w="4795" w:type="dxa"/>
            <w:tcBorders>
              <w:top w:val="nil"/>
              <w:left w:val="nil"/>
              <w:bottom w:val="single" w:sz="4" w:space="0" w:color="auto"/>
              <w:right w:val="single" w:sz="4" w:space="0" w:color="auto"/>
            </w:tcBorders>
            <w:shd w:val="clear" w:color="auto" w:fill="auto"/>
            <w:hideMark/>
          </w:tcPr>
          <w:p w14:paraId="0A4FD6E2"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4.2: Determine Disaster Response Processes</w:t>
            </w:r>
          </w:p>
        </w:tc>
        <w:tc>
          <w:tcPr>
            <w:tcW w:w="4299" w:type="dxa"/>
            <w:tcBorders>
              <w:top w:val="nil"/>
              <w:left w:val="nil"/>
              <w:bottom w:val="single" w:sz="4" w:space="0" w:color="auto"/>
              <w:right w:val="single" w:sz="4" w:space="0" w:color="auto"/>
            </w:tcBorders>
            <w:shd w:val="clear" w:color="auto" w:fill="auto"/>
            <w:hideMark/>
          </w:tcPr>
          <w:p w14:paraId="33F35160" w14:textId="44CCE58C" w:rsidR="00542CC0" w:rsidRPr="00C53F8A" w:rsidRDefault="00542CC0" w:rsidP="004766FD">
            <w:pPr>
              <w:rPr>
                <w:rFonts w:ascii="Calibri" w:eastAsia="Times New Roman" w:hAnsi="Calibri"/>
                <w:color w:val="000000"/>
                <w:szCs w:val="22"/>
                <w:lang w:val="en-US"/>
              </w:rPr>
            </w:pPr>
            <w:r w:rsidRPr="00C53F8A">
              <w:rPr>
                <w:rFonts w:ascii="Calibri" w:eastAsia="Times New Roman" w:hAnsi="Calibri"/>
                <w:color w:val="000000"/>
                <w:szCs w:val="22"/>
                <w:lang w:val="en-US"/>
              </w:rPr>
              <w:t xml:space="preserve">Section </w:t>
            </w:r>
            <w:r w:rsidR="004766FD">
              <w:rPr>
                <w:rFonts w:ascii="Calibri" w:eastAsia="Times New Roman" w:hAnsi="Calibri"/>
                <w:color w:val="000000"/>
                <w:szCs w:val="22"/>
                <w:lang w:val="en-US"/>
              </w:rPr>
              <w:t>4.2</w:t>
            </w:r>
            <w:r w:rsidRPr="00C53F8A">
              <w:rPr>
                <w:rFonts w:ascii="Calibri" w:eastAsia="Times New Roman" w:hAnsi="Calibri"/>
                <w:color w:val="000000"/>
                <w:szCs w:val="22"/>
                <w:lang w:val="en-US"/>
              </w:rPr>
              <w:t>: Disaster Response Processes</w:t>
            </w:r>
          </w:p>
        </w:tc>
      </w:tr>
      <w:tr w:rsidR="00542CC0" w:rsidRPr="0069720E" w14:paraId="183B96C7" w14:textId="77777777" w:rsidTr="009A20B2">
        <w:trPr>
          <w:trHeight w:val="600"/>
        </w:trPr>
        <w:tc>
          <w:tcPr>
            <w:tcW w:w="266" w:type="dxa"/>
            <w:vMerge/>
            <w:tcBorders>
              <w:top w:val="nil"/>
              <w:left w:val="nil"/>
              <w:bottom w:val="single" w:sz="4" w:space="0" w:color="000000"/>
              <w:right w:val="single" w:sz="4" w:space="0" w:color="auto"/>
            </w:tcBorders>
            <w:hideMark/>
          </w:tcPr>
          <w:p w14:paraId="5BA43974" w14:textId="77777777" w:rsidR="00542CC0" w:rsidRPr="00C53F8A" w:rsidRDefault="00542CC0" w:rsidP="009A20B2">
            <w:pPr>
              <w:rPr>
                <w:rFonts w:ascii="Calibri" w:eastAsia="Times New Roman" w:hAnsi="Calibri"/>
                <w:color w:val="000000"/>
                <w:szCs w:val="22"/>
                <w:lang w:val="en-US"/>
              </w:rPr>
            </w:pPr>
          </w:p>
        </w:tc>
        <w:tc>
          <w:tcPr>
            <w:tcW w:w="4795" w:type="dxa"/>
            <w:tcBorders>
              <w:top w:val="nil"/>
              <w:left w:val="nil"/>
              <w:bottom w:val="single" w:sz="4" w:space="0" w:color="auto"/>
              <w:right w:val="single" w:sz="4" w:space="0" w:color="auto"/>
            </w:tcBorders>
            <w:shd w:val="clear" w:color="auto" w:fill="auto"/>
            <w:hideMark/>
          </w:tcPr>
          <w:p w14:paraId="463CEE5B"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4.3: Develop Detailed Service Recovery Plans</w:t>
            </w:r>
          </w:p>
        </w:tc>
        <w:tc>
          <w:tcPr>
            <w:tcW w:w="4299" w:type="dxa"/>
            <w:tcBorders>
              <w:top w:val="nil"/>
              <w:left w:val="nil"/>
              <w:bottom w:val="single" w:sz="4" w:space="0" w:color="auto"/>
              <w:right w:val="single" w:sz="4" w:space="0" w:color="auto"/>
            </w:tcBorders>
            <w:shd w:val="clear" w:color="auto" w:fill="auto"/>
            <w:hideMark/>
          </w:tcPr>
          <w:p w14:paraId="2A910362" w14:textId="0FEC0141" w:rsidR="00542CC0" w:rsidRPr="00C53F8A" w:rsidRDefault="00542CC0" w:rsidP="004766FD">
            <w:pPr>
              <w:rPr>
                <w:rFonts w:ascii="Calibri" w:eastAsia="Times New Roman" w:hAnsi="Calibri"/>
                <w:color w:val="000000"/>
                <w:szCs w:val="22"/>
                <w:lang w:val="en-US"/>
              </w:rPr>
            </w:pPr>
            <w:r w:rsidRPr="00C53F8A">
              <w:rPr>
                <w:rFonts w:ascii="Calibri" w:eastAsia="Times New Roman" w:hAnsi="Calibri"/>
                <w:color w:val="000000"/>
                <w:szCs w:val="22"/>
                <w:lang w:val="en-US"/>
              </w:rPr>
              <w:t xml:space="preserve">Section </w:t>
            </w:r>
            <w:r w:rsidR="004766FD">
              <w:rPr>
                <w:rFonts w:ascii="Calibri" w:eastAsia="Times New Roman" w:hAnsi="Calibri"/>
                <w:color w:val="000000"/>
                <w:szCs w:val="22"/>
                <w:lang w:val="en-US"/>
              </w:rPr>
              <w:t>4.3</w:t>
            </w:r>
            <w:r w:rsidRPr="00C53F8A">
              <w:rPr>
                <w:rFonts w:ascii="Calibri" w:eastAsia="Times New Roman" w:hAnsi="Calibri"/>
                <w:color w:val="000000"/>
                <w:szCs w:val="22"/>
                <w:lang w:val="en-US"/>
              </w:rPr>
              <w:t>: IT Service Recovery Plans</w:t>
            </w:r>
          </w:p>
        </w:tc>
      </w:tr>
      <w:tr w:rsidR="00542CC0" w:rsidRPr="00C53F8A" w14:paraId="445E3BA6" w14:textId="77777777" w:rsidTr="009A20B2">
        <w:trPr>
          <w:trHeight w:val="3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1141168"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5: Test plans</w:t>
            </w:r>
          </w:p>
        </w:tc>
        <w:tc>
          <w:tcPr>
            <w:tcW w:w="4299" w:type="dxa"/>
            <w:tcBorders>
              <w:top w:val="nil"/>
              <w:left w:val="nil"/>
              <w:bottom w:val="single" w:sz="4" w:space="0" w:color="auto"/>
              <w:right w:val="single" w:sz="4" w:space="0" w:color="auto"/>
            </w:tcBorders>
            <w:shd w:val="clear" w:color="auto" w:fill="auto"/>
            <w:hideMark/>
          </w:tcPr>
          <w:p w14:paraId="39EC96B4" w14:textId="464B9465" w:rsidR="00542CC0" w:rsidRPr="00C53F8A" w:rsidRDefault="00542CC0" w:rsidP="004766FD">
            <w:pPr>
              <w:rPr>
                <w:rFonts w:ascii="Calibri" w:eastAsia="Times New Roman" w:hAnsi="Calibri"/>
                <w:color w:val="000000"/>
                <w:szCs w:val="22"/>
                <w:lang w:val="en-US"/>
              </w:rPr>
            </w:pPr>
            <w:r w:rsidRPr="00C53F8A">
              <w:rPr>
                <w:rFonts w:ascii="Calibri" w:eastAsia="Times New Roman" w:hAnsi="Calibri"/>
                <w:color w:val="000000"/>
                <w:szCs w:val="22"/>
                <w:lang w:val="en-US"/>
              </w:rPr>
              <w:t xml:space="preserve">Section </w:t>
            </w:r>
            <w:r w:rsidR="004766FD">
              <w:rPr>
                <w:rFonts w:ascii="Calibri" w:eastAsia="Times New Roman" w:hAnsi="Calibri"/>
                <w:color w:val="000000"/>
                <w:szCs w:val="22"/>
                <w:lang w:val="en-US"/>
              </w:rPr>
              <w:t>5</w:t>
            </w:r>
            <w:r w:rsidRPr="00C53F8A">
              <w:rPr>
                <w:rFonts w:ascii="Calibri" w:eastAsia="Times New Roman" w:hAnsi="Calibri"/>
                <w:color w:val="000000"/>
                <w:szCs w:val="22"/>
                <w:lang w:val="en-US"/>
              </w:rPr>
              <w:t>: Plan testing</w:t>
            </w:r>
          </w:p>
        </w:tc>
      </w:tr>
      <w:tr w:rsidR="00542CC0" w:rsidRPr="00C53F8A" w14:paraId="5D41AF6E" w14:textId="77777777" w:rsidTr="009A20B2">
        <w:trPr>
          <w:trHeight w:val="3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E233B59"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Step 6: Build Awareness and Understanding</w:t>
            </w:r>
          </w:p>
        </w:tc>
        <w:tc>
          <w:tcPr>
            <w:tcW w:w="4299" w:type="dxa"/>
            <w:tcBorders>
              <w:top w:val="nil"/>
              <w:left w:val="nil"/>
              <w:bottom w:val="single" w:sz="4" w:space="0" w:color="auto"/>
              <w:right w:val="single" w:sz="4" w:space="0" w:color="auto"/>
            </w:tcBorders>
            <w:shd w:val="clear" w:color="auto" w:fill="auto"/>
            <w:hideMark/>
          </w:tcPr>
          <w:p w14:paraId="58A8C2B0"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No corresponding section in Template</w:t>
            </w:r>
          </w:p>
        </w:tc>
      </w:tr>
      <w:tr w:rsidR="00542CC0" w:rsidRPr="00C53F8A" w14:paraId="3EA40ABA" w14:textId="77777777" w:rsidTr="009A20B2">
        <w:trPr>
          <w:trHeight w:val="600"/>
        </w:trPr>
        <w:tc>
          <w:tcPr>
            <w:tcW w:w="5061"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BF3F277"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Monitor and Evaluate</w:t>
            </w:r>
          </w:p>
        </w:tc>
        <w:tc>
          <w:tcPr>
            <w:tcW w:w="4299" w:type="dxa"/>
            <w:tcBorders>
              <w:top w:val="nil"/>
              <w:left w:val="nil"/>
              <w:bottom w:val="single" w:sz="4" w:space="0" w:color="auto"/>
              <w:right w:val="single" w:sz="4" w:space="0" w:color="auto"/>
            </w:tcBorders>
            <w:shd w:val="clear" w:color="auto" w:fill="auto"/>
            <w:hideMark/>
          </w:tcPr>
          <w:p w14:paraId="18A9A177" w14:textId="77777777" w:rsidR="00542CC0" w:rsidRPr="00C53F8A" w:rsidRDefault="00542CC0" w:rsidP="009A20B2">
            <w:pPr>
              <w:rPr>
                <w:rFonts w:ascii="Calibri" w:eastAsia="Times New Roman" w:hAnsi="Calibri"/>
                <w:color w:val="000000"/>
                <w:szCs w:val="22"/>
                <w:lang w:val="en-US"/>
              </w:rPr>
            </w:pPr>
            <w:r w:rsidRPr="00C53F8A">
              <w:rPr>
                <w:rFonts w:ascii="Calibri" w:eastAsia="Times New Roman" w:hAnsi="Calibri"/>
                <w:color w:val="000000"/>
                <w:szCs w:val="22"/>
                <w:lang w:val="en-US"/>
              </w:rPr>
              <w:t>Appendix A: IT Disaster Recovery Plan Maintenance</w:t>
            </w:r>
          </w:p>
        </w:tc>
      </w:tr>
    </w:tbl>
    <w:p w14:paraId="41E55B70" w14:textId="77777777" w:rsidR="00542CC0" w:rsidRPr="00542CC0" w:rsidRDefault="00542CC0" w:rsidP="005F283E">
      <w:pPr>
        <w:rPr>
          <w:lang w:val="en-US"/>
        </w:rPr>
      </w:pPr>
    </w:p>
    <w:p w14:paraId="6D612947" w14:textId="77777777" w:rsidR="000276A5" w:rsidRDefault="000276A5" w:rsidP="000276A5">
      <w:pPr>
        <w:rPr>
          <w:rFonts w:eastAsiaTheme="majorEastAsia" w:cstheme="majorBidi"/>
          <w:b/>
          <w:bCs/>
          <w:smallCaps/>
          <w:color w:val="000000" w:themeColor="text1"/>
          <w:sz w:val="40"/>
          <w:szCs w:val="36"/>
        </w:rPr>
        <w:sectPr w:rsidR="000276A5" w:rsidSect="006D22CF">
          <w:footerReference w:type="default" r:id="rId17"/>
          <w:pgSz w:w="12240" w:h="15840"/>
          <w:pgMar w:top="1440" w:right="1440" w:bottom="1440" w:left="1440" w:header="708" w:footer="708" w:gutter="0"/>
          <w:cols w:space="708"/>
          <w:docGrid w:linePitch="360"/>
        </w:sectPr>
      </w:pPr>
    </w:p>
    <w:p w14:paraId="22CBC7D2" w14:textId="2CCA9F8B" w:rsidR="004646C8" w:rsidRDefault="004646C8" w:rsidP="001364D7">
      <w:pPr>
        <w:pStyle w:val="Heading1"/>
      </w:pPr>
      <w:bookmarkStart w:id="21" w:name="_Toc433182855"/>
      <w:r>
        <w:lastRenderedPageBreak/>
        <w:t>Authorization</w:t>
      </w:r>
      <w:r w:rsidR="005803E1">
        <w:t xml:space="preserve"> for IT Disaster Recovery Plan</w:t>
      </w:r>
      <w:bookmarkEnd w:id="21"/>
    </w:p>
    <w:p w14:paraId="2E3FFFDC" w14:textId="6EEB00BD" w:rsidR="00D26087" w:rsidRPr="00742EF9" w:rsidRDefault="00D26087" w:rsidP="00D26087">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684757FC" w14:textId="199AC6B4" w:rsidR="00D26087" w:rsidRPr="00742EF9" w:rsidRDefault="00D26087" w:rsidP="00D26087">
      <w:pPr>
        <w:pStyle w:val="ListParagraph"/>
        <w:numPr>
          <w:ilvl w:val="0"/>
          <w:numId w:val="1"/>
        </w:numPr>
        <w:rPr>
          <w:color w:val="3071C3" w:themeColor="text2" w:themeTint="BF"/>
        </w:rPr>
      </w:pPr>
      <w:r w:rsidRPr="00742EF9">
        <w:rPr>
          <w:color w:val="3071C3" w:themeColor="text2" w:themeTint="BF"/>
        </w:rPr>
        <w:t xml:space="preserve">The purpose of this section is to document why the IT </w:t>
      </w:r>
      <w:r w:rsidR="00596C37">
        <w:rPr>
          <w:color w:val="3071C3" w:themeColor="text2" w:themeTint="BF"/>
        </w:rPr>
        <w:t>d</w:t>
      </w:r>
      <w:r w:rsidRPr="00742EF9">
        <w:rPr>
          <w:color w:val="3071C3" w:themeColor="text2" w:themeTint="BF"/>
        </w:rPr>
        <w:t xml:space="preserve">isaster </w:t>
      </w:r>
      <w:r w:rsidR="00596C37">
        <w:rPr>
          <w:color w:val="3071C3" w:themeColor="text2" w:themeTint="BF"/>
        </w:rPr>
        <w:t>r</w:t>
      </w:r>
      <w:r w:rsidRPr="00742EF9">
        <w:rPr>
          <w:color w:val="3071C3" w:themeColor="text2" w:themeTint="BF"/>
        </w:rPr>
        <w:t xml:space="preserve">ecovery </w:t>
      </w:r>
      <w:r w:rsidR="00596C37">
        <w:rPr>
          <w:color w:val="3071C3" w:themeColor="text2" w:themeTint="BF"/>
        </w:rPr>
        <w:t>p</w:t>
      </w:r>
      <w:r w:rsidRPr="00742EF9">
        <w:rPr>
          <w:color w:val="3071C3" w:themeColor="text2" w:themeTint="BF"/>
        </w:rPr>
        <w:t xml:space="preserve">lan was developed and the main objectives of the plan. </w:t>
      </w:r>
    </w:p>
    <w:p w14:paraId="7A015AF6" w14:textId="3119CCAB" w:rsidR="00D26087" w:rsidRPr="00742EF9" w:rsidRDefault="00D26087" w:rsidP="00D26087">
      <w:pPr>
        <w:pStyle w:val="ListParagraph"/>
        <w:numPr>
          <w:ilvl w:val="0"/>
          <w:numId w:val="1"/>
        </w:numPr>
        <w:rPr>
          <w:color w:val="3071C3" w:themeColor="text2" w:themeTint="BF"/>
        </w:rPr>
      </w:pPr>
      <w:r w:rsidRPr="00742EF9">
        <w:rPr>
          <w:color w:val="3071C3" w:themeColor="text2" w:themeTint="BF"/>
        </w:rPr>
        <w:t xml:space="preserve">This section corresponds to </w:t>
      </w:r>
      <w:r w:rsidR="00446E36">
        <w:rPr>
          <w:color w:val="3071C3" w:themeColor="text2" w:themeTint="BF"/>
        </w:rPr>
        <w:t>s</w:t>
      </w:r>
      <w:r w:rsidRPr="00596C37">
        <w:rPr>
          <w:color w:val="3071C3" w:themeColor="text2" w:themeTint="BF"/>
        </w:rPr>
        <w:t>tep 1: Obtain Management Commitment and Authorization in</w:t>
      </w:r>
      <w:r w:rsidRPr="00742EF9">
        <w:rPr>
          <w:color w:val="3071C3" w:themeColor="text2" w:themeTint="BF"/>
        </w:rPr>
        <w:t xml:space="preserve"> the </w:t>
      </w:r>
      <w:r w:rsidRPr="00596C37">
        <w:rPr>
          <w:i/>
          <w:color w:val="3071C3" w:themeColor="text2" w:themeTint="BF"/>
        </w:rPr>
        <w:t>IT Disaster Recovery Planning Guide</w:t>
      </w:r>
      <w:r w:rsidRPr="00742EF9">
        <w:rPr>
          <w:color w:val="3071C3" w:themeColor="text2" w:themeTint="BF"/>
        </w:rPr>
        <w:t xml:space="preserve">.] </w:t>
      </w:r>
    </w:p>
    <w:p w14:paraId="506AC9DA" w14:textId="4C461DE9" w:rsidR="000E317D" w:rsidRDefault="002A6A38" w:rsidP="000E317D">
      <w:pPr>
        <w:pStyle w:val="Heading2"/>
        <w:ind w:left="540"/>
      </w:pPr>
      <w:bookmarkStart w:id="22" w:name="_Toc433182856"/>
      <w:r>
        <w:t>Policy/Administrative Regulation</w:t>
      </w:r>
      <w:bookmarkEnd w:id="22"/>
      <w:r>
        <w:t xml:space="preserve"> </w:t>
      </w:r>
    </w:p>
    <w:p w14:paraId="49B81EEB" w14:textId="3010C358" w:rsidR="005803E1" w:rsidRPr="00742EF9" w:rsidRDefault="009E2C1D" w:rsidP="009E2C1D">
      <w:pPr>
        <w:rPr>
          <w:color w:val="3071C3" w:themeColor="text2" w:themeTint="BF"/>
        </w:rPr>
      </w:pPr>
      <w:r w:rsidRPr="00742EF9">
        <w:rPr>
          <w:color w:val="3071C3" w:themeColor="text2" w:themeTint="BF"/>
        </w:rPr>
        <w:t>[</w:t>
      </w:r>
      <w:r w:rsidR="003447B9">
        <w:rPr>
          <w:color w:val="3071C3" w:themeColor="text2" w:themeTint="BF"/>
        </w:rPr>
        <w:t>Instructions:</w:t>
      </w:r>
      <w:r w:rsidR="005803E1" w:rsidRPr="00742EF9">
        <w:rPr>
          <w:color w:val="3071C3" w:themeColor="text2" w:themeTint="BF"/>
        </w:rPr>
        <w:t xml:space="preserve"> </w:t>
      </w:r>
    </w:p>
    <w:p w14:paraId="3960ABE1" w14:textId="681BA1F3" w:rsidR="00A66581" w:rsidRPr="00742EF9" w:rsidRDefault="008D14F1" w:rsidP="00CA7E93">
      <w:pPr>
        <w:pStyle w:val="ListParagraph"/>
        <w:numPr>
          <w:ilvl w:val="0"/>
          <w:numId w:val="1"/>
        </w:numPr>
        <w:rPr>
          <w:color w:val="3071C3" w:themeColor="text2" w:themeTint="BF"/>
        </w:rPr>
      </w:pPr>
      <w:r>
        <w:rPr>
          <w:color w:val="3071C3" w:themeColor="text2" w:themeTint="BF"/>
        </w:rPr>
        <w:t>D</w:t>
      </w:r>
      <w:r w:rsidR="00236002" w:rsidRPr="00742EF9">
        <w:rPr>
          <w:color w:val="3071C3" w:themeColor="text2" w:themeTint="BF"/>
        </w:rPr>
        <w:t xml:space="preserve">ocument </w:t>
      </w:r>
      <w:r w:rsidR="00E53206" w:rsidRPr="00742EF9">
        <w:rPr>
          <w:color w:val="3071C3" w:themeColor="text2" w:themeTint="BF"/>
        </w:rPr>
        <w:t xml:space="preserve">why the IT </w:t>
      </w:r>
      <w:r w:rsidR="00596C37">
        <w:rPr>
          <w:color w:val="3071C3" w:themeColor="text2" w:themeTint="BF"/>
        </w:rPr>
        <w:t>d</w:t>
      </w:r>
      <w:r w:rsidR="00E53206" w:rsidRPr="00742EF9">
        <w:rPr>
          <w:color w:val="3071C3" w:themeColor="text2" w:themeTint="BF"/>
        </w:rPr>
        <w:t xml:space="preserve">isaster </w:t>
      </w:r>
      <w:r w:rsidR="00596C37">
        <w:rPr>
          <w:color w:val="3071C3" w:themeColor="text2" w:themeTint="BF"/>
        </w:rPr>
        <w:t>r</w:t>
      </w:r>
      <w:r w:rsidR="00E53206" w:rsidRPr="00742EF9">
        <w:rPr>
          <w:color w:val="3071C3" w:themeColor="text2" w:themeTint="BF"/>
        </w:rPr>
        <w:t xml:space="preserve">ecovery </w:t>
      </w:r>
      <w:r w:rsidR="00596C37">
        <w:rPr>
          <w:color w:val="3071C3" w:themeColor="text2" w:themeTint="BF"/>
        </w:rPr>
        <w:t>p</w:t>
      </w:r>
      <w:r w:rsidR="00E53206" w:rsidRPr="00742EF9">
        <w:rPr>
          <w:color w:val="3071C3" w:themeColor="text2" w:themeTint="BF"/>
        </w:rPr>
        <w:t>lan was developed</w:t>
      </w:r>
      <w:r w:rsidR="003637B8">
        <w:rPr>
          <w:color w:val="3071C3" w:themeColor="text2" w:themeTint="BF"/>
        </w:rPr>
        <w:t>.</w:t>
      </w:r>
      <w:r w:rsidR="00A66581" w:rsidRPr="00742EF9">
        <w:rPr>
          <w:color w:val="3071C3" w:themeColor="text2" w:themeTint="BF"/>
        </w:rPr>
        <w:t xml:space="preserve"> </w:t>
      </w:r>
    </w:p>
    <w:p w14:paraId="5FA3FCFF" w14:textId="77777777" w:rsidR="003637B8" w:rsidRDefault="00104890" w:rsidP="002E27C5">
      <w:pPr>
        <w:pStyle w:val="ListParagraph"/>
        <w:numPr>
          <w:ilvl w:val="0"/>
          <w:numId w:val="1"/>
        </w:numPr>
        <w:rPr>
          <w:color w:val="3071C3" w:themeColor="text2" w:themeTint="BF"/>
        </w:rPr>
      </w:pPr>
      <w:r w:rsidRPr="00D26087">
        <w:rPr>
          <w:color w:val="3071C3" w:themeColor="text2" w:themeTint="BF"/>
        </w:rPr>
        <w:t xml:space="preserve">List </w:t>
      </w:r>
      <w:r w:rsidR="00CA5309" w:rsidRPr="00D26087">
        <w:rPr>
          <w:color w:val="3071C3" w:themeColor="text2" w:themeTint="BF"/>
        </w:rPr>
        <w:t xml:space="preserve">applicable legislation or </w:t>
      </w:r>
      <w:r w:rsidRPr="00D26087">
        <w:rPr>
          <w:color w:val="3071C3" w:themeColor="text2" w:themeTint="BF"/>
        </w:rPr>
        <w:t xml:space="preserve">school authority </w:t>
      </w:r>
      <w:r w:rsidR="00236002" w:rsidRPr="00D26087">
        <w:rPr>
          <w:color w:val="3071C3" w:themeColor="text2" w:themeTint="BF"/>
        </w:rPr>
        <w:t>polic</w:t>
      </w:r>
      <w:r w:rsidRPr="00D26087">
        <w:rPr>
          <w:color w:val="3071C3" w:themeColor="text2" w:themeTint="BF"/>
        </w:rPr>
        <w:t>ies</w:t>
      </w:r>
      <w:r w:rsidR="00CA5309" w:rsidRPr="00D26087">
        <w:rPr>
          <w:color w:val="3071C3" w:themeColor="text2" w:themeTint="BF"/>
        </w:rPr>
        <w:t>/</w:t>
      </w:r>
      <w:r w:rsidR="00236002" w:rsidRPr="00D26087">
        <w:rPr>
          <w:color w:val="3071C3" w:themeColor="text2" w:themeTint="BF"/>
        </w:rPr>
        <w:t>administrative regulation</w:t>
      </w:r>
      <w:r w:rsidRPr="00D26087">
        <w:rPr>
          <w:color w:val="3071C3" w:themeColor="text2" w:themeTint="BF"/>
        </w:rPr>
        <w:t>s that specify requirements to</w:t>
      </w:r>
      <w:r w:rsidR="00236002" w:rsidRPr="00D26087">
        <w:rPr>
          <w:color w:val="3071C3" w:themeColor="text2" w:themeTint="BF"/>
        </w:rPr>
        <w:t xml:space="preserve"> </w:t>
      </w:r>
      <w:r w:rsidRPr="00D26087">
        <w:rPr>
          <w:color w:val="3071C3" w:themeColor="text2" w:themeTint="BF"/>
        </w:rPr>
        <w:t>create and maintain a business continuity plan or IT disaster recovery plan.</w:t>
      </w:r>
      <w:r w:rsidR="002D0825" w:rsidRPr="00D26087">
        <w:rPr>
          <w:color w:val="3071C3" w:themeColor="text2" w:themeTint="BF"/>
        </w:rPr>
        <w:t xml:space="preserve"> </w:t>
      </w:r>
    </w:p>
    <w:p w14:paraId="3E90BDB7" w14:textId="77777777" w:rsidR="003637B8" w:rsidRDefault="003637B8" w:rsidP="003637B8">
      <w:pPr>
        <w:pStyle w:val="ListParagraph"/>
        <w:rPr>
          <w:color w:val="3071C3" w:themeColor="text2" w:themeTint="BF"/>
        </w:rPr>
      </w:pPr>
    </w:p>
    <w:p w14:paraId="52E3C3B8" w14:textId="067D300C" w:rsidR="005803E1" w:rsidRPr="00D26087" w:rsidRDefault="002D0825" w:rsidP="003637B8">
      <w:pPr>
        <w:pStyle w:val="ListParagraph"/>
        <w:rPr>
          <w:color w:val="3071C3" w:themeColor="text2" w:themeTint="BF"/>
        </w:rPr>
      </w:pPr>
      <w:r w:rsidRPr="003637B8">
        <w:rPr>
          <w:i/>
          <w:color w:val="3071C3" w:themeColor="text2" w:themeTint="BF"/>
        </w:rPr>
        <w:t xml:space="preserve">For example, under Alberta’s privacy laws, school authorities are required to </w:t>
      </w:r>
      <w:r w:rsidR="00E9127C">
        <w:rPr>
          <w:i/>
          <w:color w:val="3071C3" w:themeColor="text2" w:themeTint="BF"/>
        </w:rPr>
        <w:t>safeguard copies of personal information (including metadata</w:t>
      </w:r>
      <w:r w:rsidR="00352777">
        <w:rPr>
          <w:i/>
          <w:color w:val="3071C3" w:themeColor="text2" w:themeTint="BF"/>
        </w:rPr>
        <w:t xml:space="preserve">) from unauthorized access, use, </w:t>
      </w:r>
      <w:r w:rsidR="00E9127C">
        <w:rPr>
          <w:i/>
          <w:color w:val="3071C3" w:themeColor="text2" w:themeTint="BF"/>
        </w:rPr>
        <w:t>disclosure</w:t>
      </w:r>
      <w:r w:rsidR="00352777">
        <w:rPr>
          <w:i/>
          <w:color w:val="3071C3" w:themeColor="text2" w:themeTint="BF"/>
        </w:rPr>
        <w:t xml:space="preserve"> or destruction</w:t>
      </w:r>
      <w:r w:rsidR="00E9127C">
        <w:rPr>
          <w:i/>
          <w:color w:val="3071C3" w:themeColor="text2" w:themeTint="BF"/>
        </w:rPr>
        <w:t xml:space="preserve">. </w:t>
      </w:r>
      <w:r w:rsidR="00E431BC" w:rsidRPr="003637B8">
        <w:rPr>
          <w:i/>
          <w:color w:val="3071C3" w:themeColor="text2" w:themeTint="BF"/>
        </w:rPr>
        <w:t xml:space="preserve">An IT disaster recovery plan can help mitigate the </w:t>
      </w:r>
      <w:r w:rsidR="004B3EB7" w:rsidRPr="003637B8">
        <w:rPr>
          <w:i/>
          <w:color w:val="3071C3" w:themeColor="text2" w:themeTint="BF"/>
        </w:rPr>
        <w:t>r</w:t>
      </w:r>
      <w:r w:rsidRPr="003637B8">
        <w:rPr>
          <w:i/>
          <w:color w:val="3071C3" w:themeColor="text2" w:themeTint="BF"/>
        </w:rPr>
        <w:t xml:space="preserve">isk of disclosure or destruction </w:t>
      </w:r>
      <w:r w:rsidR="00720C8A" w:rsidRPr="003637B8">
        <w:rPr>
          <w:i/>
          <w:color w:val="3071C3" w:themeColor="text2" w:themeTint="BF"/>
        </w:rPr>
        <w:t xml:space="preserve">of </w:t>
      </w:r>
      <w:r w:rsidR="00A84086" w:rsidRPr="003637B8">
        <w:rPr>
          <w:i/>
          <w:color w:val="3071C3" w:themeColor="text2" w:themeTint="BF"/>
        </w:rPr>
        <w:t xml:space="preserve">digital </w:t>
      </w:r>
      <w:r w:rsidRPr="003637B8">
        <w:rPr>
          <w:i/>
          <w:color w:val="3071C3" w:themeColor="text2" w:themeTint="BF"/>
        </w:rPr>
        <w:t>student and staff information</w:t>
      </w:r>
      <w:r w:rsidR="004B3EB7" w:rsidRPr="003637B8">
        <w:rPr>
          <w:i/>
          <w:color w:val="3071C3" w:themeColor="text2" w:themeTint="BF"/>
        </w:rPr>
        <w:t xml:space="preserve"> </w:t>
      </w:r>
      <w:r w:rsidR="0040624F" w:rsidRPr="003637B8">
        <w:rPr>
          <w:i/>
          <w:color w:val="3071C3" w:themeColor="text2" w:themeTint="BF"/>
        </w:rPr>
        <w:t xml:space="preserve">as the result of </w:t>
      </w:r>
      <w:r w:rsidR="004B3EB7" w:rsidRPr="003637B8">
        <w:rPr>
          <w:i/>
          <w:color w:val="3071C3" w:themeColor="text2" w:themeTint="BF"/>
        </w:rPr>
        <w:t>an event or disaster</w:t>
      </w:r>
      <w:r w:rsidRPr="00D26087">
        <w:rPr>
          <w:color w:val="3071C3" w:themeColor="text2" w:themeTint="BF"/>
        </w:rPr>
        <w:t>.</w:t>
      </w:r>
      <w:r w:rsidR="009E2C1D" w:rsidRPr="00D26087">
        <w:rPr>
          <w:color w:val="3071C3" w:themeColor="text2" w:themeTint="BF"/>
        </w:rPr>
        <w:t>]</w:t>
      </w:r>
      <w:r w:rsidR="005803E1" w:rsidRPr="00D26087">
        <w:rPr>
          <w:color w:val="3071C3" w:themeColor="text2" w:themeTint="BF"/>
        </w:rPr>
        <w:t xml:space="preserve"> </w:t>
      </w:r>
    </w:p>
    <w:p w14:paraId="28E7BCA4" w14:textId="77777777" w:rsidR="000E317D" w:rsidRDefault="000E317D" w:rsidP="000E317D"/>
    <w:p w14:paraId="6C1851E9" w14:textId="285FC178" w:rsidR="005803E1" w:rsidRPr="00BA4340" w:rsidRDefault="005803E1" w:rsidP="005803E1">
      <w:pPr>
        <w:rPr>
          <w:color w:val="808080" w:themeColor="background1" w:themeShade="80"/>
        </w:rPr>
      </w:pPr>
      <w:r w:rsidRPr="00BA4340">
        <w:rPr>
          <w:color w:val="808080" w:themeColor="background1" w:themeShade="80"/>
        </w:rPr>
        <w:t>This plan has been created as per the requirements of the following administrative regulations:</w:t>
      </w:r>
    </w:p>
    <w:p w14:paraId="7C0B59DE" w14:textId="44AA7D25" w:rsidR="005803E1" w:rsidRPr="00BA4340" w:rsidRDefault="005803E1" w:rsidP="005803E1">
      <w:pPr>
        <w:ind w:firstLine="360"/>
        <w:rPr>
          <w:color w:val="808080" w:themeColor="background1" w:themeShade="80"/>
        </w:rPr>
      </w:pPr>
    </w:p>
    <w:p w14:paraId="5A838E29" w14:textId="698C812C" w:rsidR="005803E1" w:rsidRPr="00BA4340" w:rsidRDefault="005803E1" w:rsidP="00EA719E">
      <w:pPr>
        <w:pStyle w:val="ListParagraph"/>
        <w:numPr>
          <w:ilvl w:val="0"/>
          <w:numId w:val="5"/>
        </w:numPr>
        <w:rPr>
          <w:b/>
          <w:color w:val="808080" w:themeColor="background1" w:themeShade="80"/>
        </w:rPr>
      </w:pPr>
      <w:r w:rsidRPr="00BA4340">
        <w:rPr>
          <w:b/>
          <w:color w:val="808080" w:themeColor="background1" w:themeShade="80"/>
        </w:rPr>
        <w:t xml:space="preserve">Creation, Use and Maintenance of District Information </w:t>
      </w:r>
    </w:p>
    <w:p w14:paraId="03F1A61F" w14:textId="77777777" w:rsidR="005803E1" w:rsidRPr="00BA4340" w:rsidRDefault="005803E1" w:rsidP="005803E1">
      <w:pPr>
        <w:ind w:left="1080"/>
        <w:rPr>
          <w:color w:val="808080" w:themeColor="background1" w:themeShade="80"/>
        </w:rPr>
      </w:pPr>
      <w:r w:rsidRPr="00BA4340">
        <w:rPr>
          <w:color w:val="808080" w:themeColor="background1" w:themeShade="80"/>
        </w:rPr>
        <w:t>Board Policy Code: CN.AR</w:t>
      </w:r>
    </w:p>
    <w:p w14:paraId="687EA3F7" w14:textId="77777777" w:rsidR="005803E1" w:rsidRPr="00BA4340" w:rsidRDefault="005803E1" w:rsidP="00EA719E">
      <w:pPr>
        <w:pStyle w:val="ListParagraph"/>
        <w:numPr>
          <w:ilvl w:val="0"/>
          <w:numId w:val="5"/>
        </w:numPr>
        <w:rPr>
          <w:b/>
          <w:color w:val="808080" w:themeColor="background1" w:themeShade="80"/>
        </w:rPr>
      </w:pPr>
      <w:r w:rsidRPr="00BA4340">
        <w:rPr>
          <w:b/>
          <w:color w:val="808080" w:themeColor="background1" w:themeShade="80"/>
        </w:rPr>
        <w:t>Operation of Schools in Emergency Circumstances</w:t>
      </w:r>
    </w:p>
    <w:p w14:paraId="5D65171E" w14:textId="77777777" w:rsidR="005803E1" w:rsidRPr="00BA4340" w:rsidRDefault="005803E1" w:rsidP="005803E1">
      <w:pPr>
        <w:ind w:left="1080"/>
        <w:rPr>
          <w:color w:val="808080" w:themeColor="background1" w:themeShade="80"/>
        </w:rPr>
      </w:pPr>
      <w:r w:rsidRPr="00BA4340">
        <w:rPr>
          <w:color w:val="808080" w:themeColor="background1" w:themeShade="80"/>
        </w:rPr>
        <w:t>Board Policy Code: DBC.AR</w:t>
      </w:r>
    </w:p>
    <w:p w14:paraId="0AE423CD" w14:textId="46CD8B17" w:rsidR="002A6A38" w:rsidRDefault="002A6A38" w:rsidP="002A6A38">
      <w:pPr>
        <w:pStyle w:val="Heading2"/>
        <w:ind w:left="540"/>
      </w:pPr>
      <w:bookmarkStart w:id="23" w:name="_Toc433182857"/>
      <w:r>
        <w:t>Objectives</w:t>
      </w:r>
      <w:bookmarkEnd w:id="23"/>
    </w:p>
    <w:p w14:paraId="7FA7C47E" w14:textId="6A8A5D35" w:rsidR="00D26087" w:rsidRPr="00742EF9" w:rsidRDefault="00D26087" w:rsidP="00D26087">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622A1872" w14:textId="4D221AB3" w:rsidR="00D26087" w:rsidRPr="00742EF9" w:rsidRDefault="008D14F1" w:rsidP="00D26087">
      <w:pPr>
        <w:pStyle w:val="ListParagraph"/>
        <w:numPr>
          <w:ilvl w:val="0"/>
          <w:numId w:val="1"/>
        </w:numPr>
        <w:rPr>
          <w:color w:val="3071C3" w:themeColor="text2" w:themeTint="BF"/>
        </w:rPr>
      </w:pPr>
      <w:r>
        <w:rPr>
          <w:color w:val="3071C3" w:themeColor="text2" w:themeTint="BF"/>
        </w:rPr>
        <w:t>D</w:t>
      </w:r>
      <w:r w:rsidR="00D26087" w:rsidRPr="00742EF9">
        <w:rPr>
          <w:color w:val="3071C3" w:themeColor="text2" w:themeTint="BF"/>
        </w:rPr>
        <w:t xml:space="preserve">ocument the main objectives of the </w:t>
      </w:r>
      <w:r w:rsidR="0090116B">
        <w:rPr>
          <w:color w:val="3071C3" w:themeColor="text2" w:themeTint="BF"/>
        </w:rPr>
        <w:t xml:space="preserve">IT </w:t>
      </w:r>
      <w:r w:rsidR="00897377">
        <w:rPr>
          <w:color w:val="3071C3" w:themeColor="text2" w:themeTint="BF"/>
        </w:rPr>
        <w:t>d</w:t>
      </w:r>
      <w:r w:rsidR="0090116B">
        <w:rPr>
          <w:color w:val="3071C3" w:themeColor="text2" w:themeTint="BF"/>
        </w:rPr>
        <w:t xml:space="preserve">isaster </w:t>
      </w:r>
      <w:r w:rsidR="00897377">
        <w:rPr>
          <w:color w:val="3071C3" w:themeColor="text2" w:themeTint="BF"/>
        </w:rPr>
        <w:t>r</w:t>
      </w:r>
      <w:r w:rsidR="0090116B">
        <w:rPr>
          <w:color w:val="3071C3" w:themeColor="text2" w:themeTint="BF"/>
        </w:rPr>
        <w:t xml:space="preserve">ecovery </w:t>
      </w:r>
      <w:r w:rsidR="00897377">
        <w:rPr>
          <w:color w:val="3071C3" w:themeColor="text2" w:themeTint="BF"/>
        </w:rPr>
        <w:t>p</w:t>
      </w:r>
      <w:r w:rsidR="00D26087" w:rsidRPr="00742EF9">
        <w:rPr>
          <w:color w:val="3071C3" w:themeColor="text2" w:themeTint="BF"/>
        </w:rPr>
        <w:t>lan.</w:t>
      </w:r>
      <w:r w:rsidR="00D26087">
        <w:rPr>
          <w:color w:val="3071C3" w:themeColor="text2" w:themeTint="BF"/>
        </w:rPr>
        <w:t>]</w:t>
      </w:r>
      <w:r w:rsidR="00D26087" w:rsidRPr="00742EF9">
        <w:rPr>
          <w:color w:val="3071C3" w:themeColor="text2" w:themeTint="BF"/>
        </w:rPr>
        <w:t xml:space="preserve"> </w:t>
      </w:r>
    </w:p>
    <w:p w14:paraId="02B04BD5" w14:textId="30018079" w:rsidR="009E2C1D" w:rsidRPr="009E2C1D" w:rsidRDefault="009E2C1D" w:rsidP="009E2C1D"/>
    <w:p w14:paraId="3CCC7653" w14:textId="42B0CB9A" w:rsidR="002A6A38" w:rsidRDefault="00EF4415" w:rsidP="000E317D">
      <w:pPr>
        <w:rPr>
          <w:rFonts w:cs="Tahoma"/>
          <w:i/>
          <w:color w:val="808080" w:themeColor="background1" w:themeShade="80"/>
        </w:rPr>
      </w:pPr>
      <w:r w:rsidRPr="009E2C1D">
        <w:rPr>
          <w:rFonts w:cs="Tahoma"/>
          <w:color w:val="808080" w:themeColor="background1" w:themeShade="80"/>
        </w:rPr>
        <w:t>[The IT Department] has developed this IT disaster recovery plan to be used in the event of a significant disruption to critical IT services at [</w:t>
      </w:r>
      <w:r w:rsidR="009E2C1D">
        <w:rPr>
          <w:rFonts w:cs="Tahoma"/>
          <w:color w:val="808080" w:themeColor="background1" w:themeShade="80"/>
        </w:rPr>
        <w:t>S</w:t>
      </w:r>
      <w:r w:rsidRPr="009E2C1D">
        <w:rPr>
          <w:rFonts w:cs="Tahoma"/>
          <w:color w:val="808080" w:themeColor="background1" w:themeShade="80"/>
        </w:rPr>
        <w:t xml:space="preserve">chool Authority]. The goal of this plan is to </w:t>
      </w:r>
      <w:r w:rsidRPr="00BA4340">
        <w:rPr>
          <w:rFonts w:cs="Tahoma"/>
          <w:color w:val="808080" w:themeColor="background1" w:themeShade="80"/>
        </w:rPr>
        <w:t xml:space="preserve">outline the key recovery steps to be performed during and after a disruption </w:t>
      </w:r>
      <w:r w:rsidR="00BA4340">
        <w:rPr>
          <w:rFonts w:cs="Tahoma"/>
          <w:color w:val="808080" w:themeColor="background1" w:themeShade="80"/>
        </w:rPr>
        <w:t>so that critical IT and telecommunication services continue within an appropriate period of time after an incident has occurred.</w:t>
      </w:r>
      <w:r w:rsidRPr="00BA4340">
        <w:rPr>
          <w:rFonts w:cs="Tahoma"/>
          <w:color w:val="808080" w:themeColor="background1" w:themeShade="80"/>
        </w:rPr>
        <w:t xml:space="preserve"> </w:t>
      </w:r>
    </w:p>
    <w:p w14:paraId="69989F5B" w14:textId="4DF5DCC5" w:rsidR="001364D7" w:rsidRDefault="002A6A38" w:rsidP="001364D7">
      <w:pPr>
        <w:pStyle w:val="Heading1"/>
      </w:pPr>
      <w:bookmarkStart w:id="24" w:name="_Scope_of_DR"/>
      <w:bookmarkStart w:id="25" w:name="_Toc433182858"/>
      <w:bookmarkEnd w:id="24"/>
      <w:r>
        <w:t>Scope</w:t>
      </w:r>
      <w:r w:rsidR="00D45A0E">
        <w:t xml:space="preserve"> of D</w:t>
      </w:r>
      <w:r w:rsidR="00796457">
        <w:t xml:space="preserve">isaster </w:t>
      </w:r>
      <w:r w:rsidR="00D45A0E">
        <w:t>R</w:t>
      </w:r>
      <w:r w:rsidR="00796457">
        <w:t>ecovery</w:t>
      </w:r>
      <w:r w:rsidR="00D45A0E">
        <w:t xml:space="preserve"> Plan</w:t>
      </w:r>
      <w:bookmarkEnd w:id="25"/>
    </w:p>
    <w:p w14:paraId="02C2158F" w14:textId="397EFDB5" w:rsidR="00F711E4" w:rsidRPr="00742EF9" w:rsidRDefault="00F711E4" w:rsidP="00742EF9">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54A69FBA" w14:textId="38A4805F" w:rsidR="007D3980" w:rsidRDefault="00F711E4" w:rsidP="00CA7E93">
      <w:pPr>
        <w:pStyle w:val="ListParagraph"/>
        <w:numPr>
          <w:ilvl w:val="0"/>
          <w:numId w:val="1"/>
        </w:numPr>
        <w:rPr>
          <w:color w:val="3071C3" w:themeColor="text2" w:themeTint="BF"/>
        </w:rPr>
      </w:pPr>
      <w:r w:rsidRPr="00742EF9">
        <w:rPr>
          <w:color w:val="3071C3" w:themeColor="text2" w:themeTint="BF"/>
        </w:rPr>
        <w:t xml:space="preserve">The purpose of this section is to </w:t>
      </w:r>
      <w:r w:rsidR="0032705A" w:rsidRPr="00742EF9">
        <w:rPr>
          <w:color w:val="3071C3" w:themeColor="text2" w:themeTint="BF"/>
        </w:rPr>
        <w:t>list</w:t>
      </w:r>
      <w:r w:rsidRPr="00742EF9">
        <w:rPr>
          <w:color w:val="3071C3" w:themeColor="text2" w:themeTint="BF"/>
        </w:rPr>
        <w:t xml:space="preserve"> the IT services </w:t>
      </w:r>
      <w:r w:rsidR="0032705A" w:rsidRPr="00742EF9">
        <w:rPr>
          <w:color w:val="3071C3" w:themeColor="text2" w:themeTint="BF"/>
        </w:rPr>
        <w:t xml:space="preserve">covered </w:t>
      </w:r>
      <w:r w:rsidR="001D1C2B" w:rsidRPr="00742EF9">
        <w:rPr>
          <w:color w:val="3071C3" w:themeColor="text2" w:themeTint="BF"/>
        </w:rPr>
        <w:t xml:space="preserve">in the scope of this </w:t>
      </w:r>
      <w:r w:rsidR="00897377">
        <w:rPr>
          <w:color w:val="3071C3" w:themeColor="text2" w:themeTint="BF"/>
        </w:rPr>
        <w:t>IT disaster recovery</w:t>
      </w:r>
      <w:r w:rsidR="001D1C2B" w:rsidRPr="00742EF9">
        <w:rPr>
          <w:color w:val="3071C3" w:themeColor="text2" w:themeTint="BF"/>
        </w:rPr>
        <w:t xml:space="preserve"> plan, as well as the recovery time objectives, recovery point objectives and order in which to recover these services. </w:t>
      </w:r>
    </w:p>
    <w:p w14:paraId="5A5D6557" w14:textId="05EA87CC" w:rsidR="001364D7" w:rsidRDefault="00F711E4" w:rsidP="0069720E">
      <w:pPr>
        <w:pStyle w:val="ListParagraph"/>
        <w:numPr>
          <w:ilvl w:val="0"/>
          <w:numId w:val="1"/>
        </w:numPr>
        <w:spacing w:after="120"/>
      </w:pPr>
      <w:r w:rsidRPr="00742EF9">
        <w:rPr>
          <w:color w:val="3071C3" w:themeColor="text2" w:themeTint="BF"/>
        </w:rPr>
        <w:t xml:space="preserve">This section corresponds to </w:t>
      </w:r>
      <w:r w:rsidR="00AA67B9">
        <w:rPr>
          <w:color w:val="3071C3" w:themeColor="text2" w:themeTint="BF"/>
        </w:rPr>
        <w:t>s</w:t>
      </w:r>
      <w:r w:rsidRPr="00897377">
        <w:rPr>
          <w:color w:val="3071C3" w:themeColor="text2" w:themeTint="BF"/>
        </w:rPr>
        <w:t xml:space="preserve">tep </w:t>
      </w:r>
      <w:r w:rsidR="008C367C" w:rsidRPr="00897377">
        <w:rPr>
          <w:color w:val="3071C3" w:themeColor="text2" w:themeTint="BF"/>
        </w:rPr>
        <w:t>2</w:t>
      </w:r>
      <w:r w:rsidRPr="00897377">
        <w:rPr>
          <w:color w:val="3071C3" w:themeColor="text2" w:themeTint="BF"/>
        </w:rPr>
        <w:t xml:space="preserve">: </w:t>
      </w:r>
      <w:r w:rsidR="008C367C" w:rsidRPr="00897377">
        <w:rPr>
          <w:color w:val="3071C3" w:themeColor="text2" w:themeTint="BF"/>
        </w:rPr>
        <w:t>Establish Planning Priorities</w:t>
      </w:r>
      <w:r w:rsidR="008C367C" w:rsidRPr="00742EF9">
        <w:rPr>
          <w:color w:val="3071C3" w:themeColor="text2" w:themeTint="BF"/>
        </w:rPr>
        <w:t xml:space="preserve"> in the </w:t>
      </w:r>
      <w:r w:rsidRPr="00897377">
        <w:rPr>
          <w:i/>
          <w:color w:val="3071C3" w:themeColor="text2" w:themeTint="BF"/>
        </w:rPr>
        <w:t>IT Disaster Recovery Planning Guide</w:t>
      </w:r>
      <w:r w:rsidRPr="00742EF9">
        <w:rPr>
          <w:color w:val="3071C3" w:themeColor="text2" w:themeTint="BF"/>
        </w:rPr>
        <w:t xml:space="preserve">.] </w:t>
      </w:r>
    </w:p>
    <w:p w14:paraId="458AFD6B" w14:textId="6A116168" w:rsidR="00390C56" w:rsidRPr="008E661D" w:rsidRDefault="00390C56" w:rsidP="0069720E">
      <w:pPr>
        <w:spacing w:after="120"/>
        <w:rPr>
          <w:color w:val="808080" w:themeColor="background1" w:themeShade="80"/>
        </w:rPr>
      </w:pPr>
      <w:r w:rsidRPr="008E661D">
        <w:rPr>
          <w:color w:val="808080" w:themeColor="background1" w:themeShade="80"/>
        </w:rPr>
        <w:lastRenderedPageBreak/>
        <w:t xml:space="preserve">Sample list of services </w:t>
      </w:r>
      <w:r w:rsidR="00742EF9" w:rsidRPr="008E661D">
        <w:rPr>
          <w:color w:val="808080" w:themeColor="background1" w:themeShade="80"/>
        </w:rPr>
        <w:t xml:space="preserve">covered </w:t>
      </w:r>
      <w:r w:rsidRPr="008E661D">
        <w:rPr>
          <w:color w:val="808080" w:themeColor="background1" w:themeShade="80"/>
        </w:rPr>
        <w:t>in th</w:t>
      </w:r>
      <w:r w:rsidR="00852F0F" w:rsidRPr="008E661D">
        <w:rPr>
          <w:color w:val="808080" w:themeColor="background1" w:themeShade="80"/>
        </w:rPr>
        <w:t>is</w:t>
      </w:r>
      <w:r w:rsidRPr="008E661D">
        <w:rPr>
          <w:color w:val="808080" w:themeColor="background1" w:themeShade="80"/>
        </w:rPr>
        <w:t xml:space="preserve"> plan:</w:t>
      </w:r>
    </w:p>
    <w:tbl>
      <w:tblPr>
        <w:tblStyle w:val="TableGrid"/>
        <w:tblW w:w="0" w:type="auto"/>
        <w:tblLook w:val="04A0" w:firstRow="1" w:lastRow="0" w:firstColumn="1" w:lastColumn="0" w:noHBand="0" w:noVBand="1"/>
        <w:tblCaption w:val="Service Tiers"/>
        <w:tblDescription w:val="Service&#10;Tier&#10;IT Service or Application Name &#10;Recovery Time Objective Recovery Point Objective&#10;0 Data Centre Facility 4 N/A&#10;"/>
      </w:tblPr>
      <w:tblGrid>
        <w:gridCol w:w="870"/>
        <w:gridCol w:w="4500"/>
        <w:gridCol w:w="1170"/>
        <w:gridCol w:w="1350"/>
      </w:tblGrid>
      <w:tr w:rsidR="008E661D" w:rsidRPr="008E661D" w14:paraId="5B5B9B4E" w14:textId="77777777" w:rsidTr="00E76D7A">
        <w:trPr>
          <w:tblHeader/>
        </w:trPr>
        <w:tc>
          <w:tcPr>
            <w:tcW w:w="805" w:type="dxa"/>
            <w:shd w:val="clear" w:color="auto" w:fill="D9D9D9" w:themeFill="background1" w:themeFillShade="D9"/>
            <w:vAlign w:val="center"/>
          </w:tcPr>
          <w:p w14:paraId="0203E819" w14:textId="3C0765E0" w:rsidR="00B619F8" w:rsidRPr="00B619F8" w:rsidRDefault="00B619F8" w:rsidP="0069720E">
            <w:pPr>
              <w:jc w:val="center"/>
              <w:rPr>
                <w:rStyle w:val="Hyperlink"/>
                <w:b/>
                <w:lang w:eastAsia="en-US"/>
              </w:rPr>
            </w:pPr>
            <w:r>
              <w:rPr>
                <w:b/>
                <w:color w:val="808080" w:themeColor="background1" w:themeShade="80"/>
              </w:rPr>
              <w:fldChar w:fldCharType="begin"/>
            </w:r>
            <w:r>
              <w:rPr>
                <w:b/>
                <w:color w:val="808080" w:themeColor="background1" w:themeShade="80"/>
              </w:rPr>
              <w:instrText xml:space="preserve"> HYPERLINK  \l "_Service_Tier_–" </w:instrText>
            </w:r>
            <w:r>
              <w:rPr>
                <w:b/>
                <w:color w:val="808080" w:themeColor="background1" w:themeShade="80"/>
              </w:rPr>
              <w:fldChar w:fldCharType="separate"/>
            </w:r>
            <w:r w:rsidRPr="00B619F8">
              <w:rPr>
                <w:rStyle w:val="Hyperlink"/>
                <w:b/>
              </w:rPr>
              <w:t>Service</w:t>
            </w:r>
          </w:p>
          <w:p w14:paraId="0028D3CE" w14:textId="6907735A" w:rsidR="00390C56" w:rsidRPr="008E661D" w:rsidRDefault="00390C56" w:rsidP="0069720E">
            <w:pPr>
              <w:jc w:val="center"/>
              <w:rPr>
                <w:b/>
                <w:color w:val="808080" w:themeColor="background1" w:themeShade="80"/>
              </w:rPr>
            </w:pPr>
            <w:r w:rsidRPr="00B619F8">
              <w:rPr>
                <w:rStyle w:val="Hyperlink"/>
                <w:b/>
              </w:rPr>
              <w:t>Tier</w:t>
            </w:r>
            <w:r w:rsidR="00B619F8">
              <w:rPr>
                <w:b/>
                <w:color w:val="808080" w:themeColor="background1" w:themeShade="80"/>
              </w:rPr>
              <w:fldChar w:fldCharType="end"/>
            </w:r>
          </w:p>
        </w:tc>
        <w:tc>
          <w:tcPr>
            <w:tcW w:w="4500" w:type="dxa"/>
            <w:shd w:val="clear" w:color="auto" w:fill="D9D9D9" w:themeFill="background1" w:themeFillShade="D9"/>
            <w:vAlign w:val="center"/>
          </w:tcPr>
          <w:p w14:paraId="395248D3" w14:textId="6017B40B" w:rsidR="00390C56" w:rsidRPr="008E661D" w:rsidRDefault="00E45ABC" w:rsidP="0069720E">
            <w:pPr>
              <w:jc w:val="center"/>
              <w:rPr>
                <w:b/>
                <w:color w:val="808080" w:themeColor="background1" w:themeShade="80"/>
              </w:rPr>
            </w:pPr>
            <w:hyperlink w:anchor="_Applications" w:history="1">
              <w:r w:rsidR="00F00DDE">
                <w:rPr>
                  <w:rStyle w:val="Hyperlink"/>
                  <w:b/>
                </w:rPr>
                <w:t>IT Service or Application Name</w:t>
              </w:r>
            </w:hyperlink>
            <w:r w:rsidR="00B619F8">
              <w:rPr>
                <w:b/>
              </w:rPr>
              <w:t xml:space="preserve"> </w:t>
            </w:r>
          </w:p>
        </w:tc>
        <w:tc>
          <w:tcPr>
            <w:tcW w:w="1170" w:type="dxa"/>
            <w:shd w:val="clear" w:color="auto" w:fill="D9D9D9" w:themeFill="background1" w:themeFillShade="D9"/>
            <w:vAlign w:val="center"/>
          </w:tcPr>
          <w:p w14:paraId="24C088F8" w14:textId="0236F3E4" w:rsidR="00390C56" w:rsidRPr="008E661D" w:rsidRDefault="00390C56">
            <w:pPr>
              <w:jc w:val="center"/>
              <w:rPr>
                <w:b/>
                <w:color w:val="808080" w:themeColor="background1" w:themeShade="80"/>
              </w:rPr>
            </w:pPr>
            <w:r w:rsidRPr="008E661D">
              <w:rPr>
                <w:b/>
                <w:color w:val="808080" w:themeColor="background1" w:themeShade="80"/>
              </w:rPr>
              <w:t>R</w:t>
            </w:r>
            <w:r w:rsidR="00B619F8">
              <w:rPr>
                <w:b/>
                <w:color w:val="808080" w:themeColor="background1" w:themeShade="80"/>
              </w:rPr>
              <w:t>ecovery Time Objective</w:t>
            </w:r>
          </w:p>
        </w:tc>
        <w:tc>
          <w:tcPr>
            <w:tcW w:w="1350" w:type="dxa"/>
            <w:shd w:val="clear" w:color="auto" w:fill="D9D9D9" w:themeFill="background1" w:themeFillShade="D9"/>
            <w:vAlign w:val="center"/>
          </w:tcPr>
          <w:p w14:paraId="09534A72" w14:textId="7D58E003" w:rsidR="00390C56" w:rsidRPr="008E661D" w:rsidRDefault="00390C56">
            <w:pPr>
              <w:jc w:val="center"/>
              <w:rPr>
                <w:b/>
                <w:color w:val="808080" w:themeColor="background1" w:themeShade="80"/>
              </w:rPr>
            </w:pPr>
            <w:r w:rsidRPr="008E661D">
              <w:rPr>
                <w:b/>
                <w:color w:val="808080" w:themeColor="background1" w:themeShade="80"/>
              </w:rPr>
              <w:t>R</w:t>
            </w:r>
            <w:r w:rsidR="00B619F8">
              <w:rPr>
                <w:b/>
                <w:color w:val="808080" w:themeColor="background1" w:themeShade="80"/>
              </w:rPr>
              <w:t>ecovery Point Objective</w:t>
            </w:r>
          </w:p>
        </w:tc>
      </w:tr>
      <w:tr w:rsidR="008E661D" w:rsidRPr="008E661D" w14:paraId="7A9A3D8A" w14:textId="77777777" w:rsidTr="005B5161">
        <w:tc>
          <w:tcPr>
            <w:tcW w:w="805" w:type="dxa"/>
          </w:tcPr>
          <w:p w14:paraId="6461D966" w14:textId="77777777" w:rsidR="00390C56" w:rsidRPr="008E661D" w:rsidRDefault="00390C56" w:rsidP="007877D6">
            <w:pPr>
              <w:jc w:val="center"/>
              <w:rPr>
                <w:color w:val="808080" w:themeColor="background1" w:themeShade="80"/>
              </w:rPr>
            </w:pPr>
            <w:r w:rsidRPr="008E661D">
              <w:rPr>
                <w:color w:val="808080" w:themeColor="background1" w:themeShade="80"/>
              </w:rPr>
              <w:t>0</w:t>
            </w:r>
          </w:p>
        </w:tc>
        <w:tc>
          <w:tcPr>
            <w:tcW w:w="4500" w:type="dxa"/>
          </w:tcPr>
          <w:p w14:paraId="18DE04A2" w14:textId="77777777" w:rsidR="00390C56" w:rsidRPr="008E661D" w:rsidRDefault="00390C56" w:rsidP="007877D6">
            <w:pPr>
              <w:rPr>
                <w:color w:val="808080" w:themeColor="background1" w:themeShade="80"/>
              </w:rPr>
            </w:pPr>
            <w:r w:rsidRPr="008E661D">
              <w:rPr>
                <w:color w:val="808080" w:themeColor="background1" w:themeShade="80"/>
              </w:rPr>
              <w:t>Data Centre Facility</w:t>
            </w:r>
          </w:p>
        </w:tc>
        <w:tc>
          <w:tcPr>
            <w:tcW w:w="1170" w:type="dxa"/>
          </w:tcPr>
          <w:p w14:paraId="186487E1" w14:textId="77777777" w:rsidR="00390C56" w:rsidRPr="008E661D" w:rsidRDefault="00390C56" w:rsidP="007877D6">
            <w:pPr>
              <w:jc w:val="center"/>
              <w:rPr>
                <w:color w:val="808080" w:themeColor="background1" w:themeShade="80"/>
              </w:rPr>
            </w:pPr>
            <w:r w:rsidRPr="008E661D">
              <w:rPr>
                <w:color w:val="808080" w:themeColor="background1" w:themeShade="80"/>
              </w:rPr>
              <w:t>4</w:t>
            </w:r>
          </w:p>
        </w:tc>
        <w:tc>
          <w:tcPr>
            <w:tcW w:w="1350" w:type="dxa"/>
          </w:tcPr>
          <w:p w14:paraId="63BD9216" w14:textId="77777777" w:rsidR="00390C56" w:rsidRPr="008E661D" w:rsidRDefault="00390C56" w:rsidP="007877D6">
            <w:pPr>
              <w:jc w:val="center"/>
              <w:rPr>
                <w:color w:val="808080" w:themeColor="background1" w:themeShade="80"/>
              </w:rPr>
            </w:pPr>
            <w:r w:rsidRPr="008E661D">
              <w:rPr>
                <w:color w:val="808080" w:themeColor="background1" w:themeShade="80"/>
              </w:rPr>
              <w:t>N/A</w:t>
            </w:r>
          </w:p>
        </w:tc>
      </w:tr>
      <w:tr w:rsidR="008E661D" w:rsidRPr="008E661D" w14:paraId="7566CD59" w14:textId="77777777" w:rsidTr="005B5161">
        <w:tc>
          <w:tcPr>
            <w:tcW w:w="805" w:type="dxa"/>
          </w:tcPr>
          <w:p w14:paraId="0A37D863" w14:textId="77777777" w:rsidR="00390C56" w:rsidRPr="008E661D" w:rsidRDefault="00390C56" w:rsidP="007877D6">
            <w:pPr>
              <w:jc w:val="center"/>
              <w:rPr>
                <w:color w:val="808080" w:themeColor="background1" w:themeShade="80"/>
              </w:rPr>
            </w:pPr>
            <w:r w:rsidRPr="008E661D">
              <w:rPr>
                <w:color w:val="808080" w:themeColor="background1" w:themeShade="80"/>
              </w:rPr>
              <w:t>0</w:t>
            </w:r>
          </w:p>
        </w:tc>
        <w:tc>
          <w:tcPr>
            <w:tcW w:w="4500" w:type="dxa"/>
          </w:tcPr>
          <w:p w14:paraId="1B750E2E" w14:textId="77777777" w:rsidR="00390C56" w:rsidRPr="008E661D" w:rsidRDefault="00390C56" w:rsidP="007877D6">
            <w:pPr>
              <w:rPr>
                <w:color w:val="808080" w:themeColor="background1" w:themeShade="80"/>
              </w:rPr>
            </w:pPr>
            <w:r w:rsidRPr="008E661D">
              <w:rPr>
                <w:color w:val="808080" w:themeColor="background1" w:themeShade="80"/>
              </w:rPr>
              <w:t>Core Routing</w:t>
            </w:r>
          </w:p>
        </w:tc>
        <w:tc>
          <w:tcPr>
            <w:tcW w:w="1170" w:type="dxa"/>
          </w:tcPr>
          <w:p w14:paraId="74ADC7BC"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49D46D02"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17D08183" w14:textId="77777777" w:rsidTr="005B5161">
        <w:tc>
          <w:tcPr>
            <w:tcW w:w="805" w:type="dxa"/>
          </w:tcPr>
          <w:p w14:paraId="03E0D78E" w14:textId="77777777" w:rsidR="00390C56" w:rsidRPr="008E661D" w:rsidRDefault="00390C56" w:rsidP="007877D6">
            <w:pPr>
              <w:jc w:val="center"/>
              <w:rPr>
                <w:color w:val="808080" w:themeColor="background1" w:themeShade="80"/>
              </w:rPr>
            </w:pPr>
            <w:r w:rsidRPr="008E661D">
              <w:rPr>
                <w:color w:val="808080" w:themeColor="background1" w:themeShade="80"/>
              </w:rPr>
              <w:t>0</w:t>
            </w:r>
          </w:p>
        </w:tc>
        <w:tc>
          <w:tcPr>
            <w:tcW w:w="4500" w:type="dxa"/>
          </w:tcPr>
          <w:p w14:paraId="63BA1EC0" w14:textId="77777777" w:rsidR="00390C56" w:rsidRPr="008E661D" w:rsidRDefault="00390C56" w:rsidP="007877D6">
            <w:pPr>
              <w:rPr>
                <w:color w:val="808080" w:themeColor="background1" w:themeShade="80"/>
              </w:rPr>
            </w:pPr>
            <w:r w:rsidRPr="008E661D">
              <w:rPr>
                <w:color w:val="808080" w:themeColor="background1" w:themeShade="80"/>
              </w:rPr>
              <w:t>Storage Services</w:t>
            </w:r>
          </w:p>
        </w:tc>
        <w:tc>
          <w:tcPr>
            <w:tcW w:w="1170" w:type="dxa"/>
          </w:tcPr>
          <w:p w14:paraId="763AA67B"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4311AAC1"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16BE87F2" w14:textId="77777777" w:rsidTr="005B5161">
        <w:tc>
          <w:tcPr>
            <w:tcW w:w="805" w:type="dxa"/>
          </w:tcPr>
          <w:p w14:paraId="3505386F" w14:textId="77777777" w:rsidR="00390C56" w:rsidRPr="008E661D" w:rsidRDefault="00390C56" w:rsidP="007877D6">
            <w:pPr>
              <w:jc w:val="center"/>
              <w:rPr>
                <w:color w:val="808080" w:themeColor="background1" w:themeShade="80"/>
              </w:rPr>
            </w:pPr>
            <w:r w:rsidRPr="008E661D">
              <w:rPr>
                <w:color w:val="808080" w:themeColor="background1" w:themeShade="80"/>
              </w:rPr>
              <w:t xml:space="preserve">0 </w:t>
            </w:r>
          </w:p>
        </w:tc>
        <w:tc>
          <w:tcPr>
            <w:tcW w:w="4500" w:type="dxa"/>
          </w:tcPr>
          <w:p w14:paraId="2452DCDB" w14:textId="77777777" w:rsidR="00390C56" w:rsidRPr="008E661D" w:rsidRDefault="00390C56" w:rsidP="007877D6">
            <w:pPr>
              <w:rPr>
                <w:color w:val="808080" w:themeColor="background1" w:themeShade="80"/>
              </w:rPr>
            </w:pPr>
            <w:r w:rsidRPr="008E661D">
              <w:rPr>
                <w:color w:val="808080" w:themeColor="background1" w:themeShade="80"/>
              </w:rPr>
              <w:t>Server Services</w:t>
            </w:r>
          </w:p>
        </w:tc>
        <w:tc>
          <w:tcPr>
            <w:tcW w:w="1170" w:type="dxa"/>
          </w:tcPr>
          <w:p w14:paraId="19EF91EE"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16BE1F2C"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0BDAA356" w14:textId="77777777" w:rsidTr="005B5161">
        <w:tc>
          <w:tcPr>
            <w:tcW w:w="805" w:type="dxa"/>
          </w:tcPr>
          <w:p w14:paraId="267201CB" w14:textId="77777777" w:rsidR="00390C56" w:rsidRPr="008E661D" w:rsidRDefault="00390C56" w:rsidP="007877D6">
            <w:pPr>
              <w:jc w:val="center"/>
              <w:rPr>
                <w:color w:val="808080" w:themeColor="background1" w:themeShade="80"/>
              </w:rPr>
            </w:pPr>
            <w:r w:rsidRPr="008E661D">
              <w:rPr>
                <w:color w:val="808080" w:themeColor="background1" w:themeShade="80"/>
              </w:rPr>
              <w:t>0</w:t>
            </w:r>
          </w:p>
        </w:tc>
        <w:tc>
          <w:tcPr>
            <w:tcW w:w="4500" w:type="dxa"/>
          </w:tcPr>
          <w:p w14:paraId="7EBB8908" w14:textId="77777777" w:rsidR="00390C56" w:rsidRPr="008E661D" w:rsidRDefault="00390C56" w:rsidP="007877D6">
            <w:pPr>
              <w:rPr>
                <w:color w:val="808080" w:themeColor="background1" w:themeShade="80"/>
              </w:rPr>
            </w:pPr>
            <w:r w:rsidRPr="008E661D">
              <w:rPr>
                <w:color w:val="808080" w:themeColor="background1" w:themeShade="80"/>
              </w:rPr>
              <w:t>WAN Connectivity</w:t>
            </w:r>
          </w:p>
        </w:tc>
        <w:tc>
          <w:tcPr>
            <w:tcW w:w="1170" w:type="dxa"/>
          </w:tcPr>
          <w:p w14:paraId="7B84F243"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364EE602"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731D7EC2" w14:textId="77777777" w:rsidTr="005B5161">
        <w:tc>
          <w:tcPr>
            <w:tcW w:w="805" w:type="dxa"/>
          </w:tcPr>
          <w:p w14:paraId="5DB8CE17" w14:textId="77777777" w:rsidR="00390C56" w:rsidRPr="008E661D" w:rsidRDefault="00390C56" w:rsidP="007877D6">
            <w:pPr>
              <w:jc w:val="center"/>
              <w:rPr>
                <w:color w:val="808080" w:themeColor="background1" w:themeShade="80"/>
              </w:rPr>
            </w:pPr>
            <w:r w:rsidRPr="008E661D">
              <w:rPr>
                <w:color w:val="808080" w:themeColor="background1" w:themeShade="80"/>
              </w:rPr>
              <w:t xml:space="preserve">0 </w:t>
            </w:r>
          </w:p>
        </w:tc>
        <w:tc>
          <w:tcPr>
            <w:tcW w:w="4500" w:type="dxa"/>
          </w:tcPr>
          <w:p w14:paraId="15C73CDF" w14:textId="77777777" w:rsidR="00390C56" w:rsidRPr="008E661D" w:rsidRDefault="00390C56" w:rsidP="007877D6">
            <w:pPr>
              <w:rPr>
                <w:color w:val="808080" w:themeColor="background1" w:themeShade="80"/>
              </w:rPr>
            </w:pPr>
            <w:r w:rsidRPr="008E661D">
              <w:rPr>
                <w:color w:val="808080" w:themeColor="background1" w:themeShade="80"/>
              </w:rPr>
              <w:t>Firewall Services</w:t>
            </w:r>
          </w:p>
        </w:tc>
        <w:tc>
          <w:tcPr>
            <w:tcW w:w="1170" w:type="dxa"/>
          </w:tcPr>
          <w:p w14:paraId="1776FBCC"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4AA69135"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7AFF5619" w14:textId="77777777" w:rsidTr="005B5161">
        <w:tc>
          <w:tcPr>
            <w:tcW w:w="805" w:type="dxa"/>
          </w:tcPr>
          <w:p w14:paraId="4D94D6E1" w14:textId="77777777" w:rsidR="00390C56" w:rsidRPr="008E661D" w:rsidRDefault="00390C56" w:rsidP="007877D6">
            <w:pPr>
              <w:jc w:val="center"/>
              <w:rPr>
                <w:color w:val="808080" w:themeColor="background1" w:themeShade="80"/>
              </w:rPr>
            </w:pPr>
            <w:r w:rsidRPr="008E661D">
              <w:rPr>
                <w:color w:val="808080" w:themeColor="background1" w:themeShade="80"/>
              </w:rPr>
              <w:t xml:space="preserve">0 </w:t>
            </w:r>
          </w:p>
        </w:tc>
        <w:tc>
          <w:tcPr>
            <w:tcW w:w="4500" w:type="dxa"/>
          </w:tcPr>
          <w:p w14:paraId="6204600F" w14:textId="77777777" w:rsidR="00390C56" w:rsidRPr="008E661D" w:rsidRDefault="00390C56" w:rsidP="007877D6">
            <w:pPr>
              <w:rPr>
                <w:color w:val="808080" w:themeColor="background1" w:themeShade="80"/>
              </w:rPr>
            </w:pPr>
            <w:r w:rsidRPr="008E661D">
              <w:rPr>
                <w:color w:val="808080" w:themeColor="background1" w:themeShade="80"/>
              </w:rPr>
              <w:t>Active Directory</w:t>
            </w:r>
          </w:p>
        </w:tc>
        <w:tc>
          <w:tcPr>
            <w:tcW w:w="1170" w:type="dxa"/>
          </w:tcPr>
          <w:p w14:paraId="5CE615FC" w14:textId="77777777" w:rsidR="00390C56" w:rsidRPr="008E661D" w:rsidRDefault="00390C56" w:rsidP="007877D6">
            <w:pPr>
              <w:jc w:val="center"/>
              <w:rPr>
                <w:color w:val="808080" w:themeColor="background1" w:themeShade="80"/>
              </w:rPr>
            </w:pPr>
            <w:r w:rsidRPr="008E661D">
              <w:rPr>
                <w:color w:val="808080" w:themeColor="background1" w:themeShade="80"/>
              </w:rPr>
              <w:t>12</w:t>
            </w:r>
          </w:p>
        </w:tc>
        <w:tc>
          <w:tcPr>
            <w:tcW w:w="1350" w:type="dxa"/>
          </w:tcPr>
          <w:p w14:paraId="01E64C07"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30B35A46" w14:textId="77777777" w:rsidTr="005B5161">
        <w:tc>
          <w:tcPr>
            <w:tcW w:w="805" w:type="dxa"/>
          </w:tcPr>
          <w:p w14:paraId="3096E7B5" w14:textId="77777777" w:rsidR="00390C56" w:rsidRPr="008E661D" w:rsidRDefault="00390C56" w:rsidP="007877D6">
            <w:pPr>
              <w:jc w:val="center"/>
              <w:rPr>
                <w:color w:val="808080" w:themeColor="background1" w:themeShade="80"/>
              </w:rPr>
            </w:pPr>
          </w:p>
        </w:tc>
        <w:tc>
          <w:tcPr>
            <w:tcW w:w="4500" w:type="dxa"/>
          </w:tcPr>
          <w:p w14:paraId="2843E771" w14:textId="77777777" w:rsidR="00390C56" w:rsidRPr="008E661D" w:rsidRDefault="00390C56" w:rsidP="007877D6">
            <w:pPr>
              <w:rPr>
                <w:color w:val="808080" w:themeColor="background1" w:themeShade="80"/>
              </w:rPr>
            </w:pPr>
          </w:p>
        </w:tc>
        <w:tc>
          <w:tcPr>
            <w:tcW w:w="1170" w:type="dxa"/>
          </w:tcPr>
          <w:p w14:paraId="5012A7FA" w14:textId="77777777" w:rsidR="00390C56" w:rsidRPr="008E661D" w:rsidRDefault="00390C56" w:rsidP="007877D6">
            <w:pPr>
              <w:jc w:val="center"/>
              <w:rPr>
                <w:color w:val="808080" w:themeColor="background1" w:themeShade="80"/>
              </w:rPr>
            </w:pPr>
          </w:p>
        </w:tc>
        <w:tc>
          <w:tcPr>
            <w:tcW w:w="1350" w:type="dxa"/>
          </w:tcPr>
          <w:p w14:paraId="76C2F80F" w14:textId="77777777" w:rsidR="00390C56" w:rsidRPr="008E661D" w:rsidRDefault="00390C56" w:rsidP="007877D6">
            <w:pPr>
              <w:jc w:val="center"/>
              <w:rPr>
                <w:color w:val="808080" w:themeColor="background1" w:themeShade="80"/>
              </w:rPr>
            </w:pPr>
          </w:p>
        </w:tc>
      </w:tr>
      <w:tr w:rsidR="008E661D" w:rsidRPr="008E661D" w14:paraId="720E66DA" w14:textId="77777777" w:rsidTr="005B5161">
        <w:tc>
          <w:tcPr>
            <w:tcW w:w="805" w:type="dxa"/>
          </w:tcPr>
          <w:p w14:paraId="6B9B0EF6" w14:textId="77777777" w:rsidR="00390C56" w:rsidRPr="008E661D" w:rsidRDefault="00390C56" w:rsidP="007877D6">
            <w:pPr>
              <w:jc w:val="center"/>
              <w:rPr>
                <w:color w:val="808080" w:themeColor="background1" w:themeShade="80"/>
              </w:rPr>
            </w:pPr>
            <w:r w:rsidRPr="008E661D">
              <w:rPr>
                <w:color w:val="808080" w:themeColor="background1" w:themeShade="80"/>
              </w:rPr>
              <w:t>1</w:t>
            </w:r>
          </w:p>
        </w:tc>
        <w:tc>
          <w:tcPr>
            <w:tcW w:w="4500" w:type="dxa"/>
          </w:tcPr>
          <w:p w14:paraId="3699E3E9" w14:textId="77777777" w:rsidR="00390C56" w:rsidRPr="008E661D" w:rsidRDefault="00390C56" w:rsidP="007877D6">
            <w:pPr>
              <w:rPr>
                <w:color w:val="808080" w:themeColor="background1" w:themeShade="80"/>
              </w:rPr>
            </w:pPr>
            <w:r w:rsidRPr="008E661D">
              <w:rPr>
                <w:color w:val="808080" w:themeColor="background1" w:themeShade="80"/>
              </w:rPr>
              <w:t>Payroll</w:t>
            </w:r>
          </w:p>
        </w:tc>
        <w:tc>
          <w:tcPr>
            <w:tcW w:w="1170" w:type="dxa"/>
          </w:tcPr>
          <w:p w14:paraId="48C934E4"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c>
          <w:tcPr>
            <w:tcW w:w="1350" w:type="dxa"/>
          </w:tcPr>
          <w:p w14:paraId="69FEE119"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r w:rsidR="008E661D" w:rsidRPr="008E661D" w14:paraId="3869E158" w14:textId="77777777" w:rsidTr="005B5161">
        <w:trPr>
          <w:trHeight w:val="350"/>
        </w:trPr>
        <w:tc>
          <w:tcPr>
            <w:tcW w:w="805" w:type="dxa"/>
          </w:tcPr>
          <w:p w14:paraId="2D8CB32E" w14:textId="77777777" w:rsidR="00390C56" w:rsidRPr="008E661D" w:rsidRDefault="00390C56" w:rsidP="007877D6">
            <w:pPr>
              <w:jc w:val="center"/>
              <w:rPr>
                <w:color w:val="808080" w:themeColor="background1" w:themeShade="80"/>
              </w:rPr>
            </w:pPr>
            <w:r w:rsidRPr="008E661D">
              <w:rPr>
                <w:color w:val="808080" w:themeColor="background1" w:themeShade="80"/>
              </w:rPr>
              <w:t>1</w:t>
            </w:r>
          </w:p>
        </w:tc>
        <w:tc>
          <w:tcPr>
            <w:tcW w:w="4500" w:type="dxa"/>
          </w:tcPr>
          <w:p w14:paraId="09C2BA77" w14:textId="77777777" w:rsidR="00390C56" w:rsidRPr="008E661D" w:rsidRDefault="00390C56" w:rsidP="007877D6">
            <w:pPr>
              <w:rPr>
                <w:color w:val="808080" w:themeColor="background1" w:themeShade="80"/>
              </w:rPr>
            </w:pPr>
            <w:r w:rsidRPr="008E661D">
              <w:rPr>
                <w:color w:val="808080" w:themeColor="background1" w:themeShade="80"/>
              </w:rPr>
              <w:t>Email</w:t>
            </w:r>
          </w:p>
        </w:tc>
        <w:tc>
          <w:tcPr>
            <w:tcW w:w="1170" w:type="dxa"/>
          </w:tcPr>
          <w:p w14:paraId="0E78170A"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c>
          <w:tcPr>
            <w:tcW w:w="1350" w:type="dxa"/>
          </w:tcPr>
          <w:p w14:paraId="301889C4" w14:textId="77777777" w:rsidR="00390C56" w:rsidRPr="008E661D" w:rsidRDefault="00390C56" w:rsidP="007877D6">
            <w:pPr>
              <w:jc w:val="center"/>
              <w:rPr>
                <w:color w:val="808080" w:themeColor="background1" w:themeShade="80"/>
              </w:rPr>
            </w:pPr>
            <w:r w:rsidRPr="008E661D">
              <w:rPr>
                <w:color w:val="808080" w:themeColor="background1" w:themeShade="80"/>
              </w:rPr>
              <w:t>24</w:t>
            </w:r>
          </w:p>
        </w:tc>
      </w:tr>
    </w:tbl>
    <w:p w14:paraId="4C05B197" w14:textId="202EE41A" w:rsidR="001364D7" w:rsidRDefault="00090F72" w:rsidP="0069720E">
      <w:pPr>
        <w:pStyle w:val="Heading2"/>
        <w:spacing w:before="120"/>
        <w:ind w:left="540"/>
      </w:pPr>
      <w:bookmarkStart w:id="26" w:name="_Toc433182859"/>
      <w:r>
        <w:t>Assumptions</w:t>
      </w:r>
      <w:bookmarkEnd w:id="26"/>
    </w:p>
    <w:p w14:paraId="7ACABDE9" w14:textId="10DD4A3B" w:rsidR="00090F72" w:rsidRPr="00742EF9" w:rsidRDefault="00090F72" w:rsidP="00090F72">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13182422" w14:textId="0862EF14" w:rsidR="00090F72" w:rsidRDefault="00090F72" w:rsidP="0069720E">
      <w:pPr>
        <w:pStyle w:val="ListParagraph"/>
        <w:numPr>
          <w:ilvl w:val="0"/>
          <w:numId w:val="1"/>
        </w:numPr>
        <w:spacing w:after="120"/>
      </w:pPr>
      <w:r w:rsidRPr="00742EF9">
        <w:rPr>
          <w:color w:val="3071C3" w:themeColor="text2" w:themeTint="BF"/>
        </w:rPr>
        <w:t>Consider listing assumptions that must be true in order to meet the specified recovery time objectives and recovery point objectives.</w:t>
      </w:r>
      <w:r>
        <w:rPr>
          <w:color w:val="3071C3" w:themeColor="text2" w:themeTint="BF"/>
        </w:rPr>
        <w:t>]</w:t>
      </w:r>
    </w:p>
    <w:p w14:paraId="58EAEB79" w14:textId="4F5C733D" w:rsidR="00090F72" w:rsidRPr="008E661D" w:rsidRDefault="00090F72" w:rsidP="00090F72">
      <w:pPr>
        <w:rPr>
          <w:color w:val="808080" w:themeColor="background1" w:themeShade="80"/>
        </w:rPr>
      </w:pPr>
      <w:r w:rsidRPr="008E661D">
        <w:rPr>
          <w:color w:val="808080" w:themeColor="background1" w:themeShade="80"/>
        </w:rPr>
        <w:t xml:space="preserve">This </w:t>
      </w:r>
      <w:r w:rsidR="00BF4D0E">
        <w:rPr>
          <w:color w:val="808080" w:themeColor="background1" w:themeShade="80"/>
        </w:rPr>
        <w:t>IT d</w:t>
      </w:r>
      <w:r w:rsidRPr="008E661D">
        <w:rPr>
          <w:color w:val="808080" w:themeColor="background1" w:themeShade="80"/>
        </w:rPr>
        <w:t xml:space="preserve">isaster </w:t>
      </w:r>
      <w:r w:rsidR="00BF4D0E">
        <w:rPr>
          <w:color w:val="808080" w:themeColor="background1" w:themeShade="80"/>
        </w:rPr>
        <w:t>r</w:t>
      </w:r>
      <w:r w:rsidRPr="008E661D">
        <w:rPr>
          <w:color w:val="808080" w:themeColor="background1" w:themeShade="80"/>
        </w:rPr>
        <w:t xml:space="preserve">ecovery </w:t>
      </w:r>
      <w:r w:rsidR="00BF4D0E">
        <w:rPr>
          <w:color w:val="808080" w:themeColor="background1" w:themeShade="80"/>
        </w:rPr>
        <w:t>p</w:t>
      </w:r>
      <w:r w:rsidRPr="008E661D">
        <w:rPr>
          <w:color w:val="808080" w:themeColor="background1" w:themeShade="80"/>
        </w:rPr>
        <w:t xml:space="preserve">lan intends to provide the </w:t>
      </w:r>
      <w:r w:rsidR="009F0AC9">
        <w:rPr>
          <w:color w:val="808080" w:themeColor="background1" w:themeShade="80"/>
        </w:rPr>
        <w:t>s</w:t>
      </w:r>
      <w:r w:rsidRPr="008E661D">
        <w:rPr>
          <w:color w:val="808080" w:themeColor="background1" w:themeShade="80"/>
        </w:rPr>
        <w:t xml:space="preserve">chool </w:t>
      </w:r>
      <w:r w:rsidR="009F0AC9">
        <w:rPr>
          <w:color w:val="808080" w:themeColor="background1" w:themeShade="80"/>
        </w:rPr>
        <w:t>a</w:t>
      </w:r>
      <w:r w:rsidRPr="008E661D">
        <w:rPr>
          <w:color w:val="808080" w:themeColor="background1" w:themeShade="80"/>
        </w:rPr>
        <w:t>uthority with the necessary information needed to resume information technology services in a proper and timely manner to support the identified essential business processes for the following scenarios:</w:t>
      </w:r>
    </w:p>
    <w:p w14:paraId="4758776B" w14:textId="7D7C3C39" w:rsidR="00090F72" w:rsidRPr="008E661D" w:rsidRDefault="00200105" w:rsidP="00EA719E">
      <w:pPr>
        <w:pStyle w:val="ListParagraph"/>
        <w:numPr>
          <w:ilvl w:val="0"/>
          <w:numId w:val="6"/>
        </w:numPr>
        <w:rPr>
          <w:color w:val="808080" w:themeColor="background1" w:themeShade="80"/>
        </w:rPr>
      </w:pPr>
      <w:r>
        <w:rPr>
          <w:color w:val="808080" w:themeColor="background1" w:themeShade="80"/>
        </w:rPr>
        <w:t>d</w:t>
      </w:r>
      <w:r w:rsidR="00090F72" w:rsidRPr="008E661D">
        <w:rPr>
          <w:color w:val="808080" w:themeColor="background1" w:themeShade="80"/>
        </w:rPr>
        <w:t>estruction or inability to access data centre/server room facility</w:t>
      </w:r>
      <w:r w:rsidR="0070402B">
        <w:rPr>
          <w:color w:val="808080" w:themeColor="background1" w:themeShade="80"/>
        </w:rPr>
        <w:t>;</w:t>
      </w:r>
    </w:p>
    <w:p w14:paraId="27EA2461" w14:textId="221F4B5F" w:rsidR="00090F72" w:rsidRPr="008E661D" w:rsidRDefault="00200105" w:rsidP="00EA719E">
      <w:pPr>
        <w:pStyle w:val="ListParagraph"/>
        <w:numPr>
          <w:ilvl w:val="0"/>
          <w:numId w:val="6"/>
        </w:numPr>
        <w:rPr>
          <w:color w:val="808080" w:themeColor="background1" w:themeShade="80"/>
        </w:rPr>
      </w:pPr>
      <w:r>
        <w:rPr>
          <w:color w:val="808080" w:themeColor="background1" w:themeShade="80"/>
        </w:rPr>
        <w:t>l</w:t>
      </w:r>
      <w:r w:rsidR="00090F72" w:rsidRPr="008E661D">
        <w:rPr>
          <w:color w:val="808080" w:themeColor="background1" w:themeShade="80"/>
        </w:rPr>
        <w:t>oss of systems (network and/or applications)</w:t>
      </w:r>
      <w:r w:rsidR="0070402B">
        <w:rPr>
          <w:color w:val="808080" w:themeColor="background1" w:themeShade="80"/>
        </w:rPr>
        <w:t>; and</w:t>
      </w:r>
    </w:p>
    <w:p w14:paraId="13DA0F0B" w14:textId="259B4E4F" w:rsidR="00090F72" w:rsidRPr="0069720E" w:rsidRDefault="00200105" w:rsidP="0069720E">
      <w:pPr>
        <w:pStyle w:val="ListParagraph"/>
        <w:numPr>
          <w:ilvl w:val="0"/>
          <w:numId w:val="6"/>
        </w:numPr>
        <w:spacing w:after="120"/>
        <w:rPr>
          <w:color w:val="808080" w:themeColor="background1" w:themeShade="80"/>
        </w:rPr>
      </w:pPr>
      <w:r>
        <w:rPr>
          <w:color w:val="808080" w:themeColor="background1" w:themeShade="80"/>
        </w:rPr>
        <w:t>l</w:t>
      </w:r>
      <w:r w:rsidR="00090F72" w:rsidRPr="008E661D">
        <w:rPr>
          <w:color w:val="808080" w:themeColor="background1" w:themeShade="80"/>
        </w:rPr>
        <w:t>oss of employees</w:t>
      </w:r>
      <w:r w:rsidR="0070402B">
        <w:rPr>
          <w:color w:val="808080" w:themeColor="background1" w:themeShade="80"/>
        </w:rPr>
        <w:t>.</w:t>
      </w:r>
    </w:p>
    <w:p w14:paraId="2F7FE234" w14:textId="4F049120" w:rsidR="00090F72" w:rsidRPr="008E661D" w:rsidRDefault="00090F72" w:rsidP="00090F72">
      <w:pPr>
        <w:rPr>
          <w:color w:val="808080" w:themeColor="background1" w:themeShade="80"/>
        </w:rPr>
      </w:pPr>
      <w:r w:rsidRPr="008E661D">
        <w:rPr>
          <w:color w:val="808080" w:themeColor="background1" w:themeShade="80"/>
        </w:rPr>
        <w:t xml:space="preserve">In addition, the detailed recovery procedures as well as recovery strategies, estimated </w:t>
      </w:r>
      <w:r w:rsidR="00AD5B7D">
        <w:rPr>
          <w:color w:val="808080" w:themeColor="background1" w:themeShade="80"/>
        </w:rPr>
        <w:t>r</w:t>
      </w:r>
      <w:r w:rsidRPr="008E661D">
        <w:rPr>
          <w:color w:val="808080" w:themeColor="background1" w:themeShade="80"/>
        </w:rPr>
        <w:t xml:space="preserve">ecovery </w:t>
      </w:r>
      <w:r w:rsidR="00AD5B7D">
        <w:rPr>
          <w:color w:val="808080" w:themeColor="background1" w:themeShade="80"/>
        </w:rPr>
        <w:t>t</w:t>
      </w:r>
      <w:r w:rsidRPr="008E661D">
        <w:rPr>
          <w:color w:val="808080" w:themeColor="background1" w:themeShade="80"/>
        </w:rPr>
        <w:t xml:space="preserve">ime </w:t>
      </w:r>
      <w:r w:rsidR="00AD5B7D">
        <w:rPr>
          <w:color w:val="808080" w:themeColor="background1" w:themeShade="80"/>
        </w:rPr>
        <w:t>o</w:t>
      </w:r>
      <w:r w:rsidRPr="008E661D">
        <w:rPr>
          <w:color w:val="808080" w:themeColor="background1" w:themeShade="80"/>
        </w:rPr>
        <w:t xml:space="preserve">bjectives and </w:t>
      </w:r>
      <w:r w:rsidR="00AD5B7D">
        <w:rPr>
          <w:color w:val="808080" w:themeColor="background1" w:themeShade="80"/>
        </w:rPr>
        <w:t>r</w:t>
      </w:r>
      <w:r w:rsidRPr="008E661D">
        <w:rPr>
          <w:color w:val="808080" w:themeColor="background1" w:themeShade="80"/>
        </w:rPr>
        <w:t xml:space="preserve">ecovery </w:t>
      </w:r>
      <w:r w:rsidR="00AD5B7D">
        <w:rPr>
          <w:color w:val="808080" w:themeColor="background1" w:themeShade="80"/>
        </w:rPr>
        <w:t>p</w:t>
      </w:r>
      <w:r w:rsidRPr="008E661D">
        <w:rPr>
          <w:color w:val="808080" w:themeColor="background1" w:themeShade="80"/>
        </w:rPr>
        <w:t xml:space="preserve">oint </w:t>
      </w:r>
      <w:r w:rsidR="00AD5B7D">
        <w:rPr>
          <w:color w:val="808080" w:themeColor="background1" w:themeShade="80"/>
        </w:rPr>
        <w:t>o</w:t>
      </w:r>
      <w:r w:rsidRPr="008E661D">
        <w:rPr>
          <w:color w:val="808080" w:themeColor="background1" w:themeShade="80"/>
        </w:rPr>
        <w:t>bjectives</w:t>
      </w:r>
      <w:r w:rsidR="00AD5B7D">
        <w:rPr>
          <w:color w:val="808080" w:themeColor="background1" w:themeShade="80"/>
        </w:rPr>
        <w:t xml:space="preserve"> </w:t>
      </w:r>
      <w:r w:rsidRPr="008E661D">
        <w:rPr>
          <w:color w:val="808080" w:themeColor="background1" w:themeShade="80"/>
        </w:rPr>
        <w:t>are based on the following general assumptions and will need to be validated:</w:t>
      </w:r>
    </w:p>
    <w:p w14:paraId="5815AA20" w14:textId="668A5AD5" w:rsidR="00090F72" w:rsidRPr="008E661D" w:rsidRDefault="00AD5B7D" w:rsidP="00EA719E">
      <w:pPr>
        <w:pStyle w:val="ListParagraph"/>
        <w:numPr>
          <w:ilvl w:val="0"/>
          <w:numId w:val="6"/>
        </w:numPr>
        <w:rPr>
          <w:color w:val="808080" w:themeColor="background1" w:themeShade="80"/>
        </w:rPr>
      </w:pPr>
      <w:r>
        <w:rPr>
          <w:color w:val="808080" w:themeColor="background1" w:themeShade="80"/>
        </w:rPr>
        <w:t>c</w:t>
      </w:r>
      <w:r w:rsidR="00090F72" w:rsidRPr="008E661D">
        <w:rPr>
          <w:color w:val="808080" w:themeColor="background1" w:themeShade="80"/>
        </w:rPr>
        <w:t>ontinuous efforts to allocate the space required in the current data centre to restore information systems in case this site is deemed unavailable</w:t>
      </w:r>
      <w:r>
        <w:rPr>
          <w:color w:val="808080" w:themeColor="background1" w:themeShade="80"/>
        </w:rPr>
        <w:t>;</w:t>
      </w:r>
    </w:p>
    <w:p w14:paraId="522C612B" w14:textId="71EAB47D" w:rsidR="00090F72" w:rsidRPr="008E661D" w:rsidRDefault="00AD5B7D" w:rsidP="00EA719E">
      <w:pPr>
        <w:pStyle w:val="ListParagraph"/>
        <w:numPr>
          <w:ilvl w:val="0"/>
          <w:numId w:val="6"/>
        </w:numPr>
        <w:rPr>
          <w:color w:val="808080" w:themeColor="background1" w:themeShade="80"/>
        </w:rPr>
      </w:pPr>
      <w:r>
        <w:rPr>
          <w:color w:val="808080" w:themeColor="background1" w:themeShade="80"/>
        </w:rPr>
        <w:t>c</w:t>
      </w:r>
      <w:r w:rsidR="00090F72" w:rsidRPr="008E661D">
        <w:rPr>
          <w:color w:val="808080" w:themeColor="background1" w:themeShade="80"/>
        </w:rPr>
        <w:t>ontinuous efforts to establish the alternate site for the current data centre in case the data centre is deemed unavailable</w:t>
      </w:r>
      <w:r>
        <w:rPr>
          <w:color w:val="808080" w:themeColor="background1" w:themeShade="80"/>
        </w:rPr>
        <w:t xml:space="preserve">; and </w:t>
      </w:r>
    </w:p>
    <w:p w14:paraId="0B989CC5" w14:textId="2DF4EEAA" w:rsidR="00090F72" w:rsidRPr="008E661D" w:rsidRDefault="00AD5B7D" w:rsidP="0069720E">
      <w:pPr>
        <w:pStyle w:val="ListParagraph"/>
        <w:numPr>
          <w:ilvl w:val="0"/>
          <w:numId w:val="6"/>
        </w:numPr>
        <w:spacing w:after="120"/>
        <w:rPr>
          <w:color w:val="808080" w:themeColor="background1" w:themeShade="80"/>
        </w:rPr>
      </w:pPr>
      <w:r>
        <w:rPr>
          <w:color w:val="808080" w:themeColor="background1" w:themeShade="80"/>
        </w:rPr>
        <w:t>b</w:t>
      </w:r>
      <w:r w:rsidR="00090F72" w:rsidRPr="008E661D">
        <w:rPr>
          <w:color w:val="808080" w:themeColor="background1" w:themeShade="80"/>
        </w:rPr>
        <w:t>ackups are readily available to initiate restoration efforts</w:t>
      </w:r>
      <w:r>
        <w:rPr>
          <w:color w:val="808080" w:themeColor="background1" w:themeShade="80"/>
        </w:rPr>
        <w:t>.</w:t>
      </w:r>
    </w:p>
    <w:p w14:paraId="78C2E57D" w14:textId="77777777" w:rsidR="00090F72" w:rsidRPr="008E661D" w:rsidRDefault="00090F72" w:rsidP="00090F72">
      <w:pPr>
        <w:rPr>
          <w:color w:val="808080" w:themeColor="background1" w:themeShade="80"/>
        </w:rPr>
      </w:pPr>
      <w:r w:rsidRPr="008E661D">
        <w:rPr>
          <w:color w:val="808080" w:themeColor="background1" w:themeShade="80"/>
        </w:rPr>
        <w:t>Staff</w:t>
      </w:r>
    </w:p>
    <w:p w14:paraId="67EAE7E4" w14:textId="247C3DC9" w:rsidR="00090F72" w:rsidRPr="008E661D" w:rsidRDefault="00090F72" w:rsidP="00EA719E">
      <w:pPr>
        <w:pStyle w:val="ListParagraph"/>
        <w:numPr>
          <w:ilvl w:val="0"/>
          <w:numId w:val="6"/>
        </w:numPr>
        <w:rPr>
          <w:color w:val="808080" w:themeColor="background1" w:themeShade="80"/>
        </w:rPr>
      </w:pPr>
      <w:r w:rsidRPr="008E661D">
        <w:rPr>
          <w:color w:val="808080" w:themeColor="background1" w:themeShade="80"/>
        </w:rPr>
        <w:t>Key IT staff or their alternates required to assist in the recovery efforts will be available</w:t>
      </w:r>
      <w:r w:rsidR="003B355B">
        <w:rPr>
          <w:color w:val="808080" w:themeColor="background1" w:themeShade="80"/>
        </w:rPr>
        <w:t>.</w:t>
      </w:r>
    </w:p>
    <w:p w14:paraId="39CEFCDB" w14:textId="4D5B1F89" w:rsidR="00090F72" w:rsidRPr="008E661D" w:rsidRDefault="00090F72" w:rsidP="0069720E">
      <w:pPr>
        <w:pStyle w:val="ListParagraph"/>
        <w:numPr>
          <w:ilvl w:val="0"/>
          <w:numId w:val="6"/>
        </w:numPr>
        <w:spacing w:after="120"/>
        <w:rPr>
          <w:color w:val="808080" w:themeColor="background1" w:themeShade="80"/>
        </w:rPr>
      </w:pPr>
      <w:r w:rsidRPr="008E661D">
        <w:rPr>
          <w:color w:val="808080" w:themeColor="background1" w:themeShade="80"/>
        </w:rPr>
        <w:t>IT staff involved in recovery efforts have the necessary technical skills to restore critical information systems identified in this document</w:t>
      </w:r>
      <w:r w:rsidR="003B355B">
        <w:rPr>
          <w:color w:val="808080" w:themeColor="background1" w:themeShade="80"/>
        </w:rPr>
        <w:t>.</w:t>
      </w:r>
    </w:p>
    <w:p w14:paraId="54C72E08" w14:textId="77777777" w:rsidR="00090F72" w:rsidRPr="008E661D" w:rsidRDefault="00090F72" w:rsidP="00090F72">
      <w:pPr>
        <w:rPr>
          <w:color w:val="808080" w:themeColor="background1" w:themeShade="80"/>
        </w:rPr>
      </w:pPr>
      <w:r w:rsidRPr="008E661D">
        <w:rPr>
          <w:color w:val="808080" w:themeColor="background1" w:themeShade="80"/>
        </w:rPr>
        <w:t>Users</w:t>
      </w:r>
    </w:p>
    <w:p w14:paraId="783DC5E4" w14:textId="3BD5AA9A" w:rsidR="00090F72" w:rsidRPr="008E661D" w:rsidRDefault="00090F72" w:rsidP="00EA719E">
      <w:pPr>
        <w:pStyle w:val="ListParagraph"/>
        <w:numPr>
          <w:ilvl w:val="0"/>
          <w:numId w:val="7"/>
        </w:numPr>
        <w:rPr>
          <w:color w:val="808080" w:themeColor="background1" w:themeShade="80"/>
        </w:rPr>
      </w:pPr>
      <w:r w:rsidRPr="008E661D">
        <w:rPr>
          <w:color w:val="808080" w:themeColor="background1" w:themeShade="80"/>
        </w:rPr>
        <w:t>Key users will have their laptops or a suitable device with them during a disaster</w:t>
      </w:r>
      <w:r w:rsidR="003B355B">
        <w:rPr>
          <w:color w:val="808080" w:themeColor="background1" w:themeShade="80"/>
        </w:rPr>
        <w:t>.</w:t>
      </w:r>
    </w:p>
    <w:p w14:paraId="74DDA5A0" w14:textId="0EFEBC00" w:rsidR="00090F72" w:rsidRPr="008E661D" w:rsidRDefault="00090F72" w:rsidP="00EA719E">
      <w:pPr>
        <w:pStyle w:val="ListParagraph"/>
        <w:numPr>
          <w:ilvl w:val="0"/>
          <w:numId w:val="7"/>
        </w:numPr>
        <w:rPr>
          <w:color w:val="808080" w:themeColor="background1" w:themeShade="80"/>
        </w:rPr>
      </w:pPr>
      <w:r w:rsidRPr="008E661D">
        <w:rPr>
          <w:color w:val="808080" w:themeColor="background1" w:themeShade="80"/>
        </w:rPr>
        <w:t>Key users will have internet access and telephone/voice communication capability available to work from a remote location</w:t>
      </w:r>
      <w:r w:rsidR="003B355B">
        <w:rPr>
          <w:color w:val="808080" w:themeColor="background1" w:themeShade="80"/>
        </w:rPr>
        <w:t>.</w:t>
      </w:r>
    </w:p>
    <w:p w14:paraId="5182D0D0" w14:textId="77777777" w:rsidR="00A61378" w:rsidRDefault="00A61378">
      <w:pPr>
        <w:rPr>
          <w:color w:val="808080" w:themeColor="background1" w:themeShade="80"/>
        </w:rPr>
      </w:pPr>
      <w:r>
        <w:rPr>
          <w:color w:val="808080" w:themeColor="background1" w:themeShade="80"/>
        </w:rPr>
        <w:br w:type="page"/>
      </w:r>
    </w:p>
    <w:p w14:paraId="7627D73E" w14:textId="737B052F" w:rsidR="00090F72" w:rsidRPr="008E661D" w:rsidRDefault="00090F72" w:rsidP="00090F72">
      <w:pPr>
        <w:rPr>
          <w:color w:val="808080" w:themeColor="background1" w:themeShade="80"/>
        </w:rPr>
      </w:pPr>
      <w:r w:rsidRPr="008E661D">
        <w:rPr>
          <w:color w:val="808080" w:themeColor="background1" w:themeShade="80"/>
        </w:rPr>
        <w:lastRenderedPageBreak/>
        <w:t>Networking</w:t>
      </w:r>
    </w:p>
    <w:p w14:paraId="717969EB" w14:textId="461D6217" w:rsidR="00090F72" w:rsidRPr="008E661D" w:rsidRDefault="00090F72" w:rsidP="00EA719E">
      <w:pPr>
        <w:pStyle w:val="ListParagraph"/>
        <w:numPr>
          <w:ilvl w:val="0"/>
          <w:numId w:val="7"/>
        </w:numPr>
        <w:rPr>
          <w:color w:val="808080" w:themeColor="background1" w:themeShade="80"/>
        </w:rPr>
      </w:pPr>
      <w:r w:rsidRPr="008E661D">
        <w:rPr>
          <w:color w:val="808080" w:themeColor="background1" w:themeShade="80"/>
        </w:rPr>
        <w:t xml:space="preserve">There is ample bandwidth at the recovery site to connect to the </w:t>
      </w:r>
      <w:r w:rsidR="00A61378">
        <w:rPr>
          <w:color w:val="808080" w:themeColor="background1" w:themeShade="80"/>
        </w:rPr>
        <w:t>i</w:t>
      </w:r>
      <w:r w:rsidRPr="008E661D">
        <w:rPr>
          <w:color w:val="808080" w:themeColor="background1" w:themeShade="80"/>
        </w:rPr>
        <w:t>nternet</w:t>
      </w:r>
      <w:r w:rsidR="00A61378">
        <w:rPr>
          <w:color w:val="808080" w:themeColor="background1" w:themeShade="80"/>
        </w:rPr>
        <w:t>.</w:t>
      </w:r>
    </w:p>
    <w:p w14:paraId="59E15B13" w14:textId="25DEE81A" w:rsidR="00090F72" w:rsidRPr="008E661D" w:rsidRDefault="00090F72" w:rsidP="00EA719E">
      <w:pPr>
        <w:pStyle w:val="ListParagraph"/>
        <w:numPr>
          <w:ilvl w:val="0"/>
          <w:numId w:val="7"/>
        </w:numPr>
        <w:rPr>
          <w:color w:val="808080" w:themeColor="background1" w:themeShade="80"/>
        </w:rPr>
      </w:pPr>
      <w:r w:rsidRPr="008E661D">
        <w:rPr>
          <w:color w:val="808080" w:themeColor="background1" w:themeShade="80"/>
        </w:rPr>
        <w:t>Bandwidth expansion is possible at the recovery site</w:t>
      </w:r>
      <w:r w:rsidR="00A61378">
        <w:rPr>
          <w:color w:val="808080" w:themeColor="background1" w:themeShade="80"/>
        </w:rPr>
        <w:t>.</w:t>
      </w:r>
    </w:p>
    <w:p w14:paraId="356FC7BD" w14:textId="7B422744" w:rsidR="00090F72" w:rsidRPr="008E661D" w:rsidRDefault="00090F72" w:rsidP="0069720E">
      <w:pPr>
        <w:pStyle w:val="ListParagraph"/>
        <w:numPr>
          <w:ilvl w:val="0"/>
          <w:numId w:val="7"/>
        </w:numPr>
        <w:spacing w:after="120"/>
        <w:rPr>
          <w:color w:val="808080" w:themeColor="background1" w:themeShade="80"/>
        </w:rPr>
      </w:pPr>
      <w:r w:rsidRPr="008E661D">
        <w:rPr>
          <w:color w:val="808080" w:themeColor="background1" w:themeShade="80"/>
        </w:rPr>
        <w:t>Configuration files can be uploaded to network devices through a laptop or other type of device</w:t>
      </w:r>
      <w:r w:rsidR="000E4E59">
        <w:rPr>
          <w:color w:val="808080" w:themeColor="background1" w:themeShade="80"/>
        </w:rPr>
        <w:t>.</w:t>
      </w:r>
    </w:p>
    <w:p w14:paraId="7936D8BB" w14:textId="0C02BD75" w:rsidR="00090F72" w:rsidRPr="00090F72" w:rsidRDefault="00090F72" w:rsidP="00090F72">
      <w:r w:rsidRPr="008E661D">
        <w:rPr>
          <w:color w:val="808080" w:themeColor="background1" w:themeShade="80"/>
        </w:rPr>
        <w:t>Note: assumptions for each specific IT service are listed in a different section</w:t>
      </w:r>
      <w:r w:rsidR="00267B34">
        <w:rPr>
          <w:color w:val="808080" w:themeColor="background1" w:themeShade="80"/>
        </w:rPr>
        <w:t>.</w:t>
      </w:r>
    </w:p>
    <w:p w14:paraId="4CE607C7" w14:textId="56EDBFFA" w:rsidR="001364D7" w:rsidRDefault="003D11F8" w:rsidP="001364D7">
      <w:pPr>
        <w:pStyle w:val="Heading1"/>
      </w:pPr>
      <w:bookmarkStart w:id="27" w:name="_Toc433182860"/>
      <w:r>
        <w:t>Facility and Infrastructure Plan</w:t>
      </w:r>
      <w:bookmarkEnd w:id="27"/>
    </w:p>
    <w:p w14:paraId="35A9FC42" w14:textId="76AC6627" w:rsidR="00D45A0E" w:rsidRPr="00742EF9" w:rsidRDefault="00D45A0E" w:rsidP="00D45A0E">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78364623" w14:textId="61ECAE40" w:rsidR="00D45A0E" w:rsidRPr="000A2F6C" w:rsidRDefault="00D45A0E" w:rsidP="00CA7E93">
      <w:pPr>
        <w:pStyle w:val="ListParagraph"/>
        <w:numPr>
          <w:ilvl w:val="0"/>
          <w:numId w:val="1"/>
        </w:numPr>
        <w:rPr>
          <w:color w:val="3071C3" w:themeColor="text2" w:themeTint="BF"/>
        </w:rPr>
      </w:pPr>
      <w:r w:rsidRPr="000A2F6C">
        <w:rPr>
          <w:color w:val="3071C3" w:themeColor="text2" w:themeTint="BF"/>
        </w:rPr>
        <w:t>The purpose of this section is to</w:t>
      </w:r>
      <w:r w:rsidR="001064E4" w:rsidRPr="000A2F6C">
        <w:rPr>
          <w:color w:val="3071C3" w:themeColor="text2" w:themeTint="BF"/>
        </w:rPr>
        <w:t xml:space="preserve"> document plans for recovering </w:t>
      </w:r>
      <w:r w:rsidR="000A2F6C" w:rsidRPr="000A2F6C">
        <w:rPr>
          <w:color w:val="3071C3" w:themeColor="text2" w:themeTint="BF"/>
        </w:rPr>
        <w:t xml:space="preserve">IT </w:t>
      </w:r>
      <w:r w:rsidR="001064E4" w:rsidRPr="000A2F6C">
        <w:rPr>
          <w:color w:val="3071C3" w:themeColor="text2" w:themeTint="BF"/>
        </w:rPr>
        <w:t xml:space="preserve">services in an alternate facility </w:t>
      </w:r>
      <w:r w:rsidR="00267B34">
        <w:rPr>
          <w:color w:val="3071C3" w:themeColor="text2" w:themeTint="BF"/>
        </w:rPr>
        <w:t>(</w:t>
      </w:r>
      <w:r w:rsidR="001064E4" w:rsidRPr="000A2F6C">
        <w:rPr>
          <w:color w:val="3071C3" w:themeColor="text2" w:themeTint="BF"/>
        </w:rPr>
        <w:t>if required</w:t>
      </w:r>
      <w:r w:rsidR="00267B34">
        <w:rPr>
          <w:color w:val="3071C3" w:themeColor="text2" w:themeTint="BF"/>
        </w:rPr>
        <w:t>)</w:t>
      </w:r>
      <w:r w:rsidR="00850CF2">
        <w:rPr>
          <w:color w:val="3071C3" w:themeColor="text2" w:themeTint="BF"/>
        </w:rPr>
        <w:t>,</w:t>
      </w:r>
      <w:r w:rsidR="001064E4" w:rsidRPr="000A2F6C">
        <w:rPr>
          <w:color w:val="3071C3" w:themeColor="text2" w:themeTint="BF"/>
        </w:rPr>
        <w:t xml:space="preserve"> and plans for recovering infrastructure. </w:t>
      </w:r>
      <w:r w:rsidRPr="000A2F6C">
        <w:rPr>
          <w:color w:val="3071C3" w:themeColor="text2" w:themeTint="BF"/>
        </w:rPr>
        <w:t xml:space="preserve"> </w:t>
      </w:r>
    </w:p>
    <w:p w14:paraId="085FEDDE" w14:textId="3FAED40D" w:rsidR="00FA147F" w:rsidRDefault="00D45A0E" w:rsidP="00CA7E93">
      <w:pPr>
        <w:pStyle w:val="ListParagraph"/>
        <w:numPr>
          <w:ilvl w:val="0"/>
          <w:numId w:val="1"/>
        </w:numPr>
        <w:rPr>
          <w:color w:val="3071C3" w:themeColor="text2" w:themeTint="BF"/>
        </w:rPr>
      </w:pPr>
      <w:r w:rsidRPr="00742EF9">
        <w:rPr>
          <w:color w:val="3071C3" w:themeColor="text2" w:themeTint="BF"/>
        </w:rPr>
        <w:t xml:space="preserve">This section corresponds to </w:t>
      </w:r>
      <w:r w:rsidR="00186BCD">
        <w:rPr>
          <w:color w:val="3071C3" w:themeColor="text2" w:themeTint="BF"/>
        </w:rPr>
        <w:t>s</w:t>
      </w:r>
      <w:r w:rsidRPr="00186BCD">
        <w:rPr>
          <w:color w:val="3071C3" w:themeColor="text2" w:themeTint="BF"/>
        </w:rPr>
        <w:t xml:space="preserve">tep </w:t>
      </w:r>
      <w:r w:rsidR="000A2F6C" w:rsidRPr="00186BCD">
        <w:rPr>
          <w:color w:val="3071C3" w:themeColor="text2" w:themeTint="BF"/>
        </w:rPr>
        <w:t>3.2</w:t>
      </w:r>
      <w:r w:rsidRPr="00186BCD">
        <w:rPr>
          <w:color w:val="3071C3" w:themeColor="text2" w:themeTint="BF"/>
        </w:rPr>
        <w:t xml:space="preserve">: </w:t>
      </w:r>
      <w:r w:rsidR="000A2F6C" w:rsidRPr="00186BCD">
        <w:rPr>
          <w:color w:val="3071C3" w:themeColor="text2" w:themeTint="BF"/>
        </w:rPr>
        <w:t>Develop Facility and Infrastructure Plan</w:t>
      </w:r>
      <w:r w:rsidR="00FA147F">
        <w:rPr>
          <w:color w:val="3071C3" w:themeColor="text2" w:themeTint="BF"/>
        </w:rPr>
        <w:t xml:space="preserve"> </w:t>
      </w:r>
      <w:r w:rsidR="00FF0B97" w:rsidRPr="00742EF9">
        <w:rPr>
          <w:color w:val="3071C3" w:themeColor="text2" w:themeTint="BF"/>
        </w:rPr>
        <w:t xml:space="preserve">in the </w:t>
      </w:r>
      <w:r w:rsidR="00FF0B97" w:rsidRPr="00897377">
        <w:rPr>
          <w:i/>
          <w:color w:val="3071C3" w:themeColor="text2" w:themeTint="BF"/>
        </w:rPr>
        <w:t>IT Disaster Recovery Planning Guide</w:t>
      </w:r>
      <w:r w:rsidR="00FF0B97">
        <w:rPr>
          <w:color w:val="3071C3" w:themeColor="text2" w:themeTint="BF"/>
        </w:rPr>
        <w:t xml:space="preserve"> </w:t>
      </w:r>
      <w:r w:rsidR="00FA147F">
        <w:rPr>
          <w:color w:val="3071C3" w:themeColor="text2" w:themeTint="BF"/>
        </w:rPr>
        <w:t xml:space="preserve">and answers the key questions: </w:t>
      </w:r>
    </w:p>
    <w:p w14:paraId="054F10C4" w14:textId="77777777" w:rsidR="00FA147F" w:rsidRPr="00FA147F" w:rsidRDefault="00FA147F" w:rsidP="00CA7E93">
      <w:pPr>
        <w:pStyle w:val="ListParagraph"/>
        <w:numPr>
          <w:ilvl w:val="1"/>
          <w:numId w:val="1"/>
        </w:numPr>
        <w:rPr>
          <w:color w:val="3071C3" w:themeColor="text2" w:themeTint="BF"/>
        </w:rPr>
      </w:pPr>
      <w:r w:rsidRPr="00FA147F">
        <w:rPr>
          <w:color w:val="3071C3" w:themeColor="text2" w:themeTint="BF"/>
        </w:rPr>
        <w:t>Where will we go when a disaster occurs?</w:t>
      </w:r>
    </w:p>
    <w:p w14:paraId="552DAAE5" w14:textId="4C85E3C5" w:rsidR="00D45A0E" w:rsidRPr="00FA147F" w:rsidRDefault="00FA147F" w:rsidP="00CA7E93">
      <w:pPr>
        <w:pStyle w:val="ListParagraph"/>
        <w:numPr>
          <w:ilvl w:val="1"/>
          <w:numId w:val="1"/>
        </w:numPr>
        <w:rPr>
          <w:color w:val="3071C3" w:themeColor="text2" w:themeTint="BF"/>
        </w:rPr>
      </w:pPr>
      <w:r w:rsidRPr="00FA147F">
        <w:rPr>
          <w:color w:val="3071C3" w:themeColor="text2" w:themeTint="BF"/>
        </w:rPr>
        <w:t>How will we restore our infrastructure services?</w:t>
      </w:r>
      <w:r w:rsidR="00D45A0E" w:rsidRPr="00FA147F">
        <w:rPr>
          <w:color w:val="3071C3" w:themeColor="text2" w:themeTint="BF"/>
        </w:rPr>
        <w:t xml:space="preserve">] </w:t>
      </w:r>
    </w:p>
    <w:p w14:paraId="3532DF42" w14:textId="70335FD2" w:rsidR="00B402CE" w:rsidRDefault="00B402CE" w:rsidP="00B402CE">
      <w:pPr>
        <w:pStyle w:val="Heading2"/>
        <w:ind w:left="540"/>
      </w:pPr>
      <w:bookmarkStart w:id="28" w:name="_Recovery_Facility"/>
      <w:bookmarkStart w:id="29" w:name="_Toc433182861"/>
      <w:bookmarkEnd w:id="28"/>
      <w:r>
        <w:t>Facility</w:t>
      </w:r>
      <w:r w:rsidR="005F503A">
        <w:t xml:space="preserve"> </w:t>
      </w:r>
      <w:r w:rsidR="00DE13B0">
        <w:t>Plan</w:t>
      </w:r>
      <w:bookmarkEnd w:id="29"/>
    </w:p>
    <w:p w14:paraId="481B1FB8" w14:textId="48B3DE9B" w:rsidR="00581EDC" w:rsidRDefault="00B402CE" w:rsidP="00B402CE">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7DB3D683" w14:textId="539CB946" w:rsidR="00581EDC" w:rsidRDefault="00B402CE" w:rsidP="00B402CE">
      <w:pPr>
        <w:rPr>
          <w:color w:val="3071C3" w:themeColor="text2" w:themeTint="BF"/>
        </w:rPr>
      </w:pPr>
      <w:r>
        <w:rPr>
          <w:color w:val="3071C3" w:themeColor="text2" w:themeTint="BF"/>
        </w:rPr>
        <w:t xml:space="preserve">Consider documenting </w:t>
      </w:r>
      <w:r w:rsidR="00581EDC">
        <w:rPr>
          <w:color w:val="3071C3" w:themeColor="text2" w:themeTint="BF"/>
        </w:rPr>
        <w:t xml:space="preserve">items such as: </w:t>
      </w:r>
    </w:p>
    <w:p w14:paraId="3F1E158A" w14:textId="2A93D201" w:rsidR="00E214B9" w:rsidRDefault="00E214B9" w:rsidP="00CA7E93">
      <w:pPr>
        <w:pStyle w:val="ListParagraph"/>
        <w:numPr>
          <w:ilvl w:val="0"/>
          <w:numId w:val="1"/>
        </w:numPr>
        <w:rPr>
          <w:color w:val="3071C3" w:themeColor="text2" w:themeTint="BF"/>
        </w:rPr>
      </w:pPr>
      <w:r>
        <w:rPr>
          <w:color w:val="3071C3" w:themeColor="text2" w:themeTint="BF"/>
        </w:rPr>
        <w:t xml:space="preserve">the power, infrastructure and space requirements for </w:t>
      </w:r>
      <w:r w:rsidR="00D14965">
        <w:rPr>
          <w:color w:val="3071C3" w:themeColor="text2" w:themeTint="BF"/>
        </w:rPr>
        <w:t>a</w:t>
      </w:r>
      <w:r>
        <w:rPr>
          <w:color w:val="3071C3" w:themeColor="text2" w:themeTint="BF"/>
        </w:rPr>
        <w:t xml:space="preserve"> recovery facility</w:t>
      </w:r>
      <w:r w:rsidR="005916D7">
        <w:rPr>
          <w:color w:val="3071C3" w:themeColor="text2" w:themeTint="BF"/>
        </w:rPr>
        <w:t>;</w:t>
      </w:r>
    </w:p>
    <w:p w14:paraId="69297441" w14:textId="177AC602" w:rsidR="00581EDC" w:rsidRDefault="00581EDC" w:rsidP="00CA7E93">
      <w:pPr>
        <w:pStyle w:val="ListParagraph"/>
        <w:numPr>
          <w:ilvl w:val="0"/>
          <w:numId w:val="1"/>
        </w:numPr>
        <w:rPr>
          <w:color w:val="3071C3" w:themeColor="text2" w:themeTint="BF"/>
        </w:rPr>
      </w:pPr>
      <w:r>
        <w:rPr>
          <w:color w:val="3071C3" w:themeColor="text2" w:themeTint="BF"/>
        </w:rPr>
        <w:t>t</w:t>
      </w:r>
      <w:r w:rsidR="00B402CE" w:rsidRPr="00581EDC">
        <w:rPr>
          <w:color w:val="3071C3" w:themeColor="text2" w:themeTint="BF"/>
        </w:rPr>
        <w:t xml:space="preserve">he circumstances under which </w:t>
      </w:r>
      <w:r w:rsidR="00D14965">
        <w:rPr>
          <w:color w:val="3071C3" w:themeColor="text2" w:themeTint="BF"/>
        </w:rPr>
        <w:t>a</w:t>
      </w:r>
      <w:r w:rsidR="00B402CE" w:rsidRPr="00581EDC">
        <w:rPr>
          <w:color w:val="3071C3" w:themeColor="text2" w:themeTint="BF"/>
        </w:rPr>
        <w:t xml:space="preserve"> recovery facility will be used</w:t>
      </w:r>
      <w:r w:rsidR="005916D7">
        <w:rPr>
          <w:color w:val="3071C3" w:themeColor="text2" w:themeTint="BF"/>
        </w:rPr>
        <w:t>;</w:t>
      </w:r>
    </w:p>
    <w:p w14:paraId="11E2B359" w14:textId="671D20AE" w:rsidR="00581EDC" w:rsidRDefault="00581EDC" w:rsidP="00CA7E93">
      <w:pPr>
        <w:pStyle w:val="ListParagraph"/>
        <w:numPr>
          <w:ilvl w:val="0"/>
          <w:numId w:val="1"/>
        </w:numPr>
        <w:rPr>
          <w:color w:val="3071C3" w:themeColor="text2" w:themeTint="BF"/>
        </w:rPr>
      </w:pPr>
      <w:r>
        <w:rPr>
          <w:color w:val="3071C3" w:themeColor="text2" w:themeTint="BF"/>
        </w:rPr>
        <w:t>w</w:t>
      </w:r>
      <w:r w:rsidR="00B402CE" w:rsidRPr="00581EDC">
        <w:rPr>
          <w:color w:val="3071C3" w:themeColor="text2" w:themeTint="BF"/>
        </w:rPr>
        <w:t>ho is authorized</w:t>
      </w:r>
      <w:r w:rsidRPr="00581EDC">
        <w:rPr>
          <w:color w:val="3071C3" w:themeColor="text2" w:themeTint="BF"/>
        </w:rPr>
        <w:t xml:space="preserve"> to make the decision to use </w:t>
      </w:r>
      <w:r w:rsidR="00E214B9">
        <w:rPr>
          <w:color w:val="3071C3" w:themeColor="text2" w:themeTint="BF"/>
        </w:rPr>
        <w:t>it</w:t>
      </w:r>
      <w:r w:rsidR="005916D7">
        <w:rPr>
          <w:color w:val="3071C3" w:themeColor="text2" w:themeTint="BF"/>
        </w:rPr>
        <w:t>;</w:t>
      </w:r>
    </w:p>
    <w:p w14:paraId="2CB9162E" w14:textId="7DD35373" w:rsidR="00E214B9" w:rsidRDefault="00581EDC" w:rsidP="00CA7E93">
      <w:pPr>
        <w:pStyle w:val="ListParagraph"/>
        <w:numPr>
          <w:ilvl w:val="0"/>
          <w:numId w:val="1"/>
        </w:numPr>
        <w:rPr>
          <w:color w:val="3071C3" w:themeColor="text2" w:themeTint="BF"/>
        </w:rPr>
      </w:pPr>
      <w:r>
        <w:rPr>
          <w:color w:val="3071C3" w:themeColor="text2" w:themeTint="BF"/>
        </w:rPr>
        <w:t>w</w:t>
      </w:r>
      <w:r w:rsidRPr="00581EDC">
        <w:rPr>
          <w:color w:val="3071C3" w:themeColor="text2" w:themeTint="BF"/>
        </w:rPr>
        <w:t>ho will be involved in setting up the recovery facility</w:t>
      </w:r>
      <w:r w:rsidR="00240F18">
        <w:rPr>
          <w:color w:val="3071C3" w:themeColor="text2" w:themeTint="BF"/>
        </w:rPr>
        <w:t>; and</w:t>
      </w:r>
    </w:p>
    <w:p w14:paraId="20B2A969" w14:textId="0A5F3CDA" w:rsidR="00581EDC" w:rsidRPr="00581EDC" w:rsidRDefault="00D14965" w:rsidP="00CA7E93">
      <w:pPr>
        <w:pStyle w:val="ListParagraph"/>
        <w:numPr>
          <w:ilvl w:val="0"/>
          <w:numId w:val="1"/>
        </w:numPr>
        <w:rPr>
          <w:color w:val="3071C3" w:themeColor="text2" w:themeTint="BF"/>
        </w:rPr>
      </w:pPr>
      <w:r>
        <w:rPr>
          <w:color w:val="3071C3" w:themeColor="text2" w:themeTint="BF"/>
        </w:rPr>
        <w:t>where the recovery facility is located and plans to identify an alternate facility if needed</w:t>
      </w:r>
      <w:r w:rsidR="00E214B9">
        <w:rPr>
          <w:color w:val="3071C3" w:themeColor="text2" w:themeTint="BF"/>
        </w:rPr>
        <w:t>.</w:t>
      </w:r>
      <w:r>
        <w:rPr>
          <w:color w:val="3071C3" w:themeColor="text2" w:themeTint="BF"/>
        </w:rPr>
        <w:t>]</w:t>
      </w:r>
      <w:r w:rsidR="00E214B9">
        <w:rPr>
          <w:color w:val="3071C3" w:themeColor="text2" w:themeTint="BF"/>
        </w:rPr>
        <w:t xml:space="preserve"> </w:t>
      </w:r>
    </w:p>
    <w:p w14:paraId="0039986C" w14:textId="363C59C3" w:rsidR="00133532" w:rsidRDefault="00133532">
      <w:pPr>
        <w:rPr>
          <w:rFonts w:eastAsiaTheme="majorEastAsia" w:cstheme="majorBidi"/>
          <w:b/>
          <w:bCs/>
          <w:color w:val="000000" w:themeColor="text1"/>
          <w:sz w:val="24"/>
        </w:rPr>
      </w:pPr>
    </w:p>
    <w:p w14:paraId="2137834F" w14:textId="3C990608" w:rsidR="00133532" w:rsidRPr="00C5543B" w:rsidRDefault="00133532" w:rsidP="0069720E">
      <w:pPr>
        <w:autoSpaceDE w:val="0"/>
        <w:autoSpaceDN w:val="0"/>
        <w:adjustRightInd w:val="0"/>
        <w:spacing w:after="120"/>
        <w:rPr>
          <w:b/>
          <w:color w:val="808080" w:themeColor="background1" w:themeShade="80"/>
        </w:rPr>
      </w:pPr>
      <w:r w:rsidRPr="00C5543B">
        <w:rPr>
          <w:b/>
          <w:color w:val="808080" w:themeColor="background1" w:themeShade="80"/>
        </w:rPr>
        <w:t>Facility Requirements</w:t>
      </w:r>
    </w:p>
    <w:tbl>
      <w:tblPr>
        <w:tblStyle w:val="TableGrid"/>
        <w:tblW w:w="0" w:type="auto"/>
        <w:tblLook w:val="04A0" w:firstRow="1" w:lastRow="0" w:firstColumn="1" w:lastColumn="0" w:noHBand="0" w:noVBand="1"/>
        <w:tblCaption w:val="Facility Requirements"/>
        <w:tblDescription w:val="Requirement Description&#10;Power &#10;Infrastructure &#10;Space &#10;"/>
      </w:tblPr>
      <w:tblGrid>
        <w:gridCol w:w="1525"/>
        <w:gridCol w:w="7825"/>
      </w:tblGrid>
      <w:tr w:rsidR="00133532" w:rsidRPr="00C5543B" w14:paraId="0058BF60" w14:textId="77777777" w:rsidTr="00E76D7A">
        <w:trPr>
          <w:tblHeader/>
        </w:trPr>
        <w:tc>
          <w:tcPr>
            <w:tcW w:w="1525" w:type="dxa"/>
            <w:shd w:val="clear" w:color="auto" w:fill="D9D9D9" w:themeFill="background1" w:themeFillShade="D9"/>
          </w:tcPr>
          <w:p w14:paraId="4CDFF5B9" w14:textId="67B280FE" w:rsidR="00133532" w:rsidRPr="00155C12" w:rsidRDefault="00133532" w:rsidP="00133532">
            <w:pPr>
              <w:autoSpaceDE w:val="0"/>
              <w:autoSpaceDN w:val="0"/>
              <w:adjustRightInd w:val="0"/>
              <w:rPr>
                <w:b/>
                <w:color w:val="808080" w:themeColor="background1" w:themeShade="80"/>
              </w:rPr>
            </w:pPr>
            <w:r w:rsidRPr="00155C12">
              <w:rPr>
                <w:b/>
                <w:color w:val="808080" w:themeColor="background1" w:themeShade="80"/>
              </w:rPr>
              <w:t>Requirement</w:t>
            </w:r>
          </w:p>
        </w:tc>
        <w:tc>
          <w:tcPr>
            <w:tcW w:w="7825" w:type="dxa"/>
            <w:shd w:val="clear" w:color="auto" w:fill="D9D9D9" w:themeFill="background1" w:themeFillShade="D9"/>
          </w:tcPr>
          <w:p w14:paraId="46E2A820" w14:textId="460B762D" w:rsidR="00133532" w:rsidRPr="00155C12" w:rsidRDefault="00133532" w:rsidP="00133532">
            <w:pPr>
              <w:autoSpaceDE w:val="0"/>
              <w:autoSpaceDN w:val="0"/>
              <w:adjustRightInd w:val="0"/>
              <w:rPr>
                <w:b/>
                <w:color w:val="808080" w:themeColor="background1" w:themeShade="80"/>
              </w:rPr>
            </w:pPr>
            <w:r w:rsidRPr="00155C12">
              <w:rPr>
                <w:b/>
                <w:color w:val="808080" w:themeColor="background1" w:themeShade="80"/>
              </w:rPr>
              <w:t>Description</w:t>
            </w:r>
          </w:p>
        </w:tc>
      </w:tr>
      <w:tr w:rsidR="00133532" w:rsidRPr="00C5543B" w14:paraId="711D23D3" w14:textId="77777777" w:rsidTr="00133532">
        <w:tc>
          <w:tcPr>
            <w:tcW w:w="1525" w:type="dxa"/>
          </w:tcPr>
          <w:p w14:paraId="204E93B5" w14:textId="542C5404" w:rsidR="00133532" w:rsidRPr="00C5543B" w:rsidRDefault="00133532" w:rsidP="00133532">
            <w:pPr>
              <w:autoSpaceDE w:val="0"/>
              <w:autoSpaceDN w:val="0"/>
              <w:adjustRightInd w:val="0"/>
              <w:rPr>
                <w:color w:val="808080" w:themeColor="background1" w:themeShade="80"/>
              </w:rPr>
            </w:pPr>
            <w:r w:rsidRPr="00C5543B">
              <w:rPr>
                <w:color w:val="808080" w:themeColor="background1" w:themeShade="80"/>
              </w:rPr>
              <w:t>Power</w:t>
            </w:r>
          </w:p>
        </w:tc>
        <w:tc>
          <w:tcPr>
            <w:tcW w:w="7825" w:type="dxa"/>
          </w:tcPr>
          <w:p w14:paraId="018547B9" w14:textId="77777777" w:rsidR="00133532" w:rsidRPr="00C5543B" w:rsidRDefault="00133532" w:rsidP="00133532">
            <w:pPr>
              <w:autoSpaceDE w:val="0"/>
              <w:autoSpaceDN w:val="0"/>
              <w:adjustRightInd w:val="0"/>
              <w:rPr>
                <w:color w:val="808080" w:themeColor="background1" w:themeShade="80"/>
              </w:rPr>
            </w:pPr>
          </w:p>
        </w:tc>
      </w:tr>
      <w:tr w:rsidR="00133532" w:rsidRPr="00C5543B" w14:paraId="103B903E" w14:textId="77777777" w:rsidTr="00133532">
        <w:tc>
          <w:tcPr>
            <w:tcW w:w="1525" w:type="dxa"/>
          </w:tcPr>
          <w:p w14:paraId="05F44886" w14:textId="439FEF20" w:rsidR="00133532" w:rsidRPr="00C5543B" w:rsidRDefault="00133532" w:rsidP="00133532">
            <w:pPr>
              <w:autoSpaceDE w:val="0"/>
              <w:autoSpaceDN w:val="0"/>
              <w:adjustRightInd w:val="0"/>
              <w:rPr>
                <w:color w:val="808080" w:themeColor="background1" w:themeShade="80"/>
              </w:rPr>
            </w:pPr>
            <w:r w:rsidRPr="00C5543B">
              <w:rPr>
                <w:color w:val="808080" w:themeColor="background1" w:themeShade="80"/>
              </w:rPr>
              <w:t>Infrastructure</w:t>
            </w:r>
          </w:p>
        </w:tc>
        <w:tc>
          <w:tcPr>
            <w:tcW w:w="7825" w:type="dxa"/>
          </w:tcPr>
          <w:p w14:paraId="078EE6DE" w14:textId="77777777" w:rsidR="00133532" w:rsidRPr="00C5543B" w:rsidRDefault="00133532" w:rsidP="00133532">
            <w:pPr>
              <w:autoSpaceDE w:val="0"/>
              <w:autoSpaceDN w:val="0"/>
              <w:adjustRightInd w:val="0"/>
              <w:rPr>
                <w:color w:val="808080" w:themeColor="background1" w:themeShade="80"/>
              </w:rPr>
            </w:pPr>
          </w:p>
        </w:tc>
      </w:tr>
      <w:tr w:rsidR="00133532" w:rsidRPr="00C5543B" w14:paraId="71BE2599" w14:textId="77777777" w:rsidTr="00133532">
        <w:tc>
          <w:tcPr>
            <w:tcW w:w="1525" w:type="dxa"/>
          </w:tcPr>
          <w:p w14:paraId="581959D6" w14:textId="3567AD00" w:rsidR="00133532" w:rsidRPr="00C5543B" w:rsidRDefault="00133532" w:rsidP="00133532">
            <w:pPr>
              <w:autoSpaceDE w:val="0"/>
              <w:autoSpaceDN w:val="0"/>
              <w:adjustRightInd w:val="0"/>
              <w:rPr>
                <w:color w:val="808080" w:themeColor="background1" w:themeShade="80"/>
              </w:rPr>
            </w:pPr>
            <w:r w:rsidRPr="00C5543B">
              <w:rPr>
                <w:color w:val="808080" w:themeColor="background1" w:themeShade="80"/>
              </w:rPr>
              <w:t>Space</w:t>
            </w:r>
          </w:p>
        </w:tc>
        <w:tc>
          <w:tcPr>
            <w:tcW w:w="7825" w:type="dxa"/>
          </w:tcPr>
          <w:p w14:paraId="5F98533D" w14:textId="77777777" w:rsidR="00133532" w:rsidRPr="00C5543B" w:rsidRDefault="00133532" w:rsidP="00133532">
            <w:pPr>
              <w:autoSpaceDE w:val="0"/>
              <w:autoSpaceDN w:val="0"/>
              <w:adjustRightInd w:val="0"/>
              <w:rPr>
                <w:color w:val="808080" w:themeColor="background1" w:themeShade="80"/>
              </w:rPr>
            </w:pPr>
          </w:p>
        </w:tc>
      </w:tr>
    </w:tbl>
    <w:p w14:paraId="535F727E" w14:textId="38BF6C08" w:rsidR="00B402CE" w:rsidRDefault="00B402CE" w:rsidP="0069720E">
      <w:pPr>
        <w:autoSpaceDE w:val="0"/>
        <w:autoSpaceDN w:val="0"/>
        <w:adjustRightInd w:val="0"/>
        <w:spacing w:before="120" w:after="120"/>
      </w:pPr>
      <w:r w:rsidRPr="00B402CE">
        <w:rPr>
          <w:color w:val="808080" w:themeColor="background1" w:themeShade="80"/>
        </w:rPr>
        <w:t xml:space="preserve">If the </w:t>
      </w:r>
      <w:r w:rsidR="00782FBF">
        <w:rPr>
          <w:color w:val="808080" w:themeColor="background1" w:themeShade="80"/>
        </w:rPr>
        <w:t>i</w:t>
      </w:r>
      <w:r w:rsidRPr="00B402CE">
        <w:rPr>
          <w:color w:val="808080" w:themeColor="background1" w:themeShade="80"/>
        </w:rPr>
        <w:t xml:space="preserve">ncident </w:t>
      </w:r>
      <w:r w:rsidR="00782FBF">
        <w:rPr>
          <w:color w:val="808080" w:themeColor="background1" w:themeShade="80"/>
        </w:rPr>
        <w:t>m</w:t>
      </w:r>
      <w:r w:rsidRPr="00B402CE">
        <w:rPr>
          <w:color w:val="808080" w:themeColor="background1" w:themeShade="80"/>
        </w:rPr>
        <w:t xml:space="preserve">anager determines that the primary facility is no longer sufficiently functional or operational to </w:t>
      </w:r>
      <w:r w:rsidR="0059750E">
        <w:rPr>
          <w:color w:val="808080" w:themeColor="background1" w:themeShade="80"/>
        </w:rPr>
        <w:t>rest</w:t>
      </w:r>
      <w:r w:rsidR="00F96C83">
        <w:rPr>
          <w:color w:val="808080" w:themeColor="background1" w:themeShade="80"/>
        </w:rPr>
        <w:t>o</w:t>
      </w:r>
      <w:r w:rsidR="0059750E">
        <w:rPr>
          <w:color w:val="808080" w:themeColor="background1" w:themeShade="80"/>
        </w:rPr>
        <w:t>re</w:t>
      </w:r>
      <w:r w:rsidRPr="00B402CE">
        <w:rPr>
          <w:color w:val="808080" w:themeColor="background1" w:themeShade="80"/>
        </w:rPr>
        <w:t xml:space="preserve"> normal business operations, the team will be instructed that the recovery of systems will be done at the </w:t>
      </w:r>
      <w:r w:rsidR="00E60B49">
        <w:rPr>
          <w:color w:val="808080" w:themeColor="background1" w:themeShade="80"/>
        </w:rPr>
        <w:t>r</w:t>
      </w:r>
      <w:r w:rsidR="00D966CD">
        <w:rPr>
          <w:color w:val="808080" w:themeColor="background1" w:themeShade="80"/>
        </w:rPr>
        <w:t xml:space="preserve">ecovery </w:t>
      </w:r>
      <w:r w:rsidR="00E60B49">
        <w:rPr>
          <w:color w:val="808080" w:themeColor="background1" w:themeShade="80"/>
        </w:rPr>
        <w:t>f</w:t>
      </w:r>
      <w:r w:rsidRPr="00B402CE">
        <w:rPr>
          <w:color w:val="808080" w:themeColor="background1" w:themeShade="80"/>
        </w:rPr>
        <w:t>acility</w:t>
      </w:r>
      <w:r w:rsidR="00133532">
        <w:rPr>
          <w:color w:val="808080" w:themeColor="background1" w:themeShade="80"/>
        </w:rPr>
        <w:t xml:space="preserve">. </w:t>
      </w:r>
      <w:r w:rsidRPr="00B402CE">
        <w:rPr>
          <w:color w:val="808080" w:themeColor="background1" w:themeShade="80"/>
        </w:rPr>
        <w:t xml:space="preserve">Once this determination has been made, the </w:t>
      </w:r>
      <w:r w:rsidR="008062E4">
        <w:rPr>
          <w:color w:val="808080" w:themeColor="background1" w:themeShade="80"/>
        </w:rPr>
        <w:t>f</w:t>
      </w:r>
      <w:r w:rsidRPr="00B402CE">
        <w:rPr>
          <w:color w:val="808080" w:themeColor="background1" w:themeShade="80"/>
        </w:rPr>
        <w:t xml:space="preserve">acilities </w:t>
      </w:r>
      <w:r w:rsidR="008062E4">
        <w:rPr>
          <w:color w:val="808080" w:themeColor="background1" w:themeShade="80"/>
        </w:rPr>
        <w:t>t</w:t>
      </w:r>
      <w:r w:rsidRPr="00B402CE">
        <w:rPr>
          <w:color w:val="808080" w:themeColor="background1" w:themeShade="80"/>
        </w:rPr>
        <w:t xml:space="preserve">eam will be engaged to bring the alternate facility to a functional state.   The </w:t>
      </w:r>
      <w:r w:rsidR="008062E4">
        <w:rPr>
          <w:color w:val="808080" w:themeColor="background1" w:themeShade="80"/>
        </w:rPr>
        <w:t>i</w:t>
      </w:r>
      <w:r w:rsidRPr="00B402CE">
        <w:rPr>
          <w:color w:val="808080" w:themeColor="background1" w:themeShade="80"/>
        </w:rPr>
        <w:t xml:space="preserve">ncident </w:t>
      </w:r>
      <w:r w:rsidR="00317C4C">
        <w:rPr>
          <w:color w:val="808080" w:themeColor="background1" w:themeShade="80"/>
        </w:rPr>
        <w:t>m</w:t>
      </w:r>
      <w:r w:rsidRPr="00B402CE">
        <w:rPr>
          <w:color w:val="808080" w:themeColor="background1" w:themeShade="80"/>
        </w:rPr>
        <w:t>anager will co</w:t>
      </w:r>
      <w:r w:rsidR="001A1E4F">
        <w:rPr>
          <w:color w:val="808080" w:themeColor="background1" w:themeShade="80"/>
        </w:rPr>
        <w:t>-</w:t>
      </w:r>
      <w:r w:rsidRPr="00B402CE">
        <w:rPr>
          <w:color w:val="808080" w:themeColor="background1" w:themeShade="80"/>
        </w:rPr>
        <w:t>ordinate travel and logistics to ensure that the team can operate out of the alternate site.</w:t>
      </w:r>
    </w:p>
    <w:p w14:paraId="383DDCC1" w14:textId="309913F1" w:rsidR="00133532" w:rsidRDefault="00133532" w:rsidP="00133532">
      <w:pPr>
        <w:autoSpaceDE w:val="0"/>
        <w:autoSpaceDN w:val="0"/>
        <w:adjustRightInd w:val="0"/>
        <w:rPr>
          <w:color w:val="808080" w:themeColor="background1" w:themeShade="80"/>
        </w:rPr>
      </w:pPr>
      <w:r w:rsidRPr="00133532">
        <w:rPr>
          <w:color w:val="808080" w:themeColor="background1" w:themeShade="80"/>
        </w:rPr>
        <w:t>If the recovery facility is unavailable, t</w:t>
      </w:r>
      <w:r>
        <w:rPr>
          <w:color w:val="808080" w:themeColor="background1" w:themeShade="80"/>
        </w:rPr>
        <w:t xml:space="preserve">he </w:t>
      </w:r>
      <w:r w:rsidR="000C49BC">
        <w:rPr>
          <w:color w:val="808080" w:themeColor="background1" w:themeShade="80"/>
        </w:rPr>
        <w:t>f</w:t>
      </w:r>
      <w:r>
        <w:rPr>
          <w:color w:val="808080" w:themeColor="background1" w:themeShade="80"/>
        </w:rPr>
        <w:t xml:space="preserve">acilities </w:t>
      </w:r>
      <w:r w:rsidR="000C49BC">
        <w:rPr>
          <w:color w:val="808080" w:themeColor="background1" w:themeShade="80"/>
        </w:rPr>
        <w:t>t</w:t>
      </w:r>
      <w:r>
        <w:rPr>
          <w:color w:val="808080" w:themeColor="background1" w:themeShade="80"/>
        </w:rPr>
        <w:t>eam will contact h</w:t>
      </w:r>
      <w:r w:rsidRPr="00133532">
        <w:rPr>
          <w:color w:val="808080" w:themeColor="background1" w:themeShade="80"/>
        </w:rPr>
        <w:t>otels, other schools or public buildings to see if they can provide the required space and power.</w:t>
      </w:r>
    </w:p>
    <w:p w14:paraId="62CD7D04" w14:textId="77777777" w:rsidR="00DF537D" w:rsidRDefault="00DF537D">
      <w:pPr>
        <w:rPr>
          <w:rFonts w:eastAsiaTheme="majorEastAsia" w:cstheme="majorBidi"/>
          <w:b/>
          <w:bCs/>
          <w:smallCaps/>
          <w:color w:val="000000" w:themeColor="text1"/>
          <w:sz w:val="32"/>
          <w:szCs w:val="28"/>
        </w:rPr>
      </w:pPr>
      <w:bookmarkStart w:id="30" w:name="_Recovering_Critical_Infrastructure"/>
      <w:bookmarkStart w:id="31" w:name="_Toc414913997"/>
      <w:bookmarkStart w:id="32" w:name="_Toc433182862"/>
      <w:bookmarkEnd w:id="30"/>
      <w:r>
        <w:br w:type="page"/>
      </w:r>
    </w:p>
    <w:p w14:paraId="0B6A1CC8" w14:textId="6FBDE37F" w:rsidR="00B5575E" w:rsidRDefault="00B5575E" w:rsidP="00B5575E">
      <w:pPr>
        <w:pStyle w:val="Heading2"/>
        <w:ind w:left="540"/>
      </w:pPr>
      <w:bookmarkStart w:id="33" w:name="_Infrastructure_Plan"/>
      <w:bookmarkEnd w:id="33"/>
      <w:r>
        <w:lastRenderedPageBreak/>
        <w:t>Infrastructure</w:t>
      </w:r>
      <w:bookmarkEnd w:id="31"/>
      <w:r w:rsidRPr="000600CC">
        <w:t xml:space="preserve"> </w:t>
      </w:r>
      <w:r w:rsidR="00DE13B0">
        <w:t>Plan</w:t>
      </w:r>
      <w:bookmarkEnd w:id="32"/>
    </w:p>
    <w:p w14:paraId="31CF1A5C" w14:textId="5339C181" w:rsidR="00B5575E" w:rsidRDefault="00B5575E" w:rsidP="00B5575E">
      <w:pPr>
        <w:rPr>
          <w:color w:val="0070C0"/>
        </w:rPr>
      </w:pPr>
      <w:r>
        <w:rPr>
          <w:color w:val="0070C0"/>
        </w:rPr>
        <w:t>[</w:t>
      </w:r>
      <w:r w:rsidR="003447B9">
        <w:rPr>
          <w:color w:val="0070C0"/>
        </w:rPr>
        <w:t>Instructions:</w:t>
      </w:r>
      <w:r>
        <w:rPr>
          <w:color w:val="0070C0"/>
        </w:rPr>
        <w:t xml:space="preserve"> </w:t>
      </w:r>
    </w:p>
    <w:p w14:paraId="5D2D084D" w14:textId="77777777" w:rsidR="0072231C" w:rsidRDefault="00B5575E" w:rsidP="00CA7E93">
      <w:pPr>
        <w:pStyle w:val="ListParagraph"/>
        <w:numPr>
          <w:ilvl w:val="0"/>
          <w:numId w:val="1"/>
        </w:numPr>
        <w:rPr>
          <w:color w:val="0070C0"/>
        </w:rPr>
      </w:pPr>
      <w:r>
        <w:rPr>
          <w:color w:val="0070C0"/>
        </w:rPr>
        <w:t xml:space="preserve">Focus on recovering the minimum core infrastructure required </w:t>
      </w:r>
      <w:r w:rsidRPr="00B5575E">
        <w:rPr>
          <w:color w:val="0070C0"/>
        </w:rPr>
        <w:t xml:space="preserve">to recover mission critical </w:t>
      </w:r>
      <w:r w:rsidR="00821EDD">
        <w:rPr>
          <w:color w:val="0070C0"/>
        </w:rPr>
        <w:t>IT services</w:t>
      </w:r>
      <w:r w:rsidRPr="00B5575E">
        <w:rPr>
          <w:color w:val="0070C0"/>
        </w:rPr>
        <w:t>.</w:t>
      </w:r>
      <w:r w:rsidR="0072231C">
        <w:rPr>
          <w:color w:val="0070C0"/>
        </w:rPr>
        <w:t xml:space="preserve"> </w:t>
      </w:r>
    </w:p>
    <w:p w14:paraId="4274C7B0" w14:textId="77777777" w:rsidR="004E393A" w:rsidRDefault="0072231C" w:rsidP="004E393A">
      <w:pPr>
        <w:pStyle w:val="ListParagraph"/>
        <w:numPr>
          <w:ilvl w:val="0"/>
          <w:numId w:val="1"/>
        </w:numPr>
        <w:rPr>
          <w:color w:val="0070C0"/>
        </w:rPr>
      </w:pPr>
      <w:r>
        <w:rPr>
          <w:color w:val="0070C0"/>
        </w:rPr>
        <w:t>Create a separate section in the document for each core service</w:t>
      </w:r>
      <w:r w:rsidR="00695F85">
        <w:rPr>
          <w:color w:val="0070C0"/>
        </w:rPr>
        <w:t xml:space="preserve"> that includes detailed recovery procedures.</w:t>
      </w:r>
    </w:p>
    <w:p w14:paraId="3CAB4ECE" w14:textId="151D7A70" w:rsidR="00F61883" w:rsidRPr="004E393A" w:rsidRDefault="00945642" w:rsidP="004E393A">
      <w:pPr>
        <w:pStyle w:val="ListParagraph"/>
        <w:numPr>
          <w:ilvl w:val="0"/>
          <w:numId w:val="1"/>
        </w:numPr>
        <w:rPr>
          <w:color w:val="0070C0"/>
        </w:rPr>
      </w:pPr>
      <w:r w:rsidRPr="004E393A">
        <w:rPr>
          <w:color w:val="3071C3" w:themeColor="text2" w:themeTint="BF"/>
        </w:rPr>
        <w:t>See Appendix C –</w:t>
      </w:r>
      <w:r w:rsidR="004049AC" w:rsidRPr="004E393A">
        <w:rPr>
          <w:color w:val="3071C3" w:themeColor="text2" w:themeTint="BF"/>
        </w:rPr>
        <w:t xml:space="preserve"> </w:t>
      </w:r>
      <w:r w:rsidRPr="004E393A">
        <w:rPr>
          <w:color w:val="3071C3" w:themeColor="text2" w:themeTint="BF"/>
        </w:rPr>
        <w:t xml:space="preserve">Service Recovery Plan Template for </w:t>
      </w:r>
      <w:r w:rsidR="00CF5D2C" w:rsidRPr="004E393A">
        <w:rPr>
          <w:color w:val="3071C3" w:themeColor="text2" w:themeTint="BF"/>
        </w:rPr>
        <w:t xml:space="preserve">suggestions of the </w:t>
      </w:r>
      <w:r w:rsidRPr="004E393A">
        <w:rPr>
          <w:color w:val="3071C3" w:themeColor="text2" w:themeTint="BF"/>
        </w:rPr>
        <w:t>types of information to include in the service recovery plan</w:t>
      </w:r>
      <w:r w:rsidR="00357633" w:rsidRPr="004E393A">
        <w:rPr>
          <w:color w:val="3071C3" w:themeColor="text2" w:themeTint="BF"/>
        </w:rPr>
        <w:t xml:space="preserve"> for each service</w:t>
      </w:r>
      <w:r w:rsidR="00D81538" w:rsidRPr="004E393A">
        <w:rPr>
          <w:color w:val="3071C3" w:themeColor="text2" w:themeTint="BF"/>
        </w:rPr>
        <w:t>.</w:t>
      </w:r>
      <w:r w:rsidR="00B5575E" w:rsidRPr="004E393A">
        <w:rPr>
          <w:color w:val="0070C0"/>
        </w:rPr>
        <w:t>]</w:t>
      </w:r>
    </w:p>
    <w:p w14:paraId="7C8659DB" w14:textId="5AEFD650" w:rsidR="00B24CF9" w:rsidRPr="0072231C" w:rsidRDefault="00F61883" w:rsidP="0069720E">
      <w:pPr>
        <w:spacing w:after="120"/>
        <w:rPr>
          <w:color w:val="808080" w:themeColor="background1" w:themeShade="80"/>
        </w:rPr>
      </w:pPr>
      <w:r w:rsidRPr="00860516">
        <w:rPr>
          <w:b/>
          <w:color w:val="808080" w:themeColor="background1" w:themeShade="80"/>
          <w:lang w:eastAsia="en-CA"/>
        </w:rPr>
        <w:t xml:space="preserve">Sample </w:t>
      </w:r>
      <w:r w:rsidR="00860516" w:rsidRPr="00860516">
        <w:rPr>
          <w:b/>
          <w:color w:val="808080" w:themeColor="background1" w:themeShade="80"/>
          <w:lang w:eastAsia="en-CA"/>
        </w:rPr>
        <w:t xml:space="preserve">List of </w:t>
      </w:r>
      <w:r w:rsidR="00B24CF9" w:rsidRPr="00860516">
        <w:rPr>
          <w:b/>
          <w:color w:val="808080" w:themeColor="background1" w:themeShade="80"/>
          <w:lang w:eastAsia="en-CA"/>
        </w:rPr>
        <w:t>Critical Infrastructure Services:</w:t>
      </w:r>
    </w:p>
    <w:tbl>
      <w:tblPr>
        <w:tblStyle w:val="TableGrid"/>
        <w:tblW w:w="3208" w:type="dxa"/>
        <w:tblLayout w:type="fixed"/>
        <w:tblLook w:val="04A0" w:firstRow="1" w:lastRow="0" w:firstColumn="1" w:lastColumn="0" w:noHBand="0" w:noVBand="1"/>
        <w:tblCaption w:val="Sample List of Critical Infrastructure Services"/>
        <w:tblDescription w:val="System&#10;Voice Communications&#10;Local Area Network (LAN)&#10;Wide Area Network (WAN)&#10;Server – Hosts&#10;Storage – Device 1&#10;Core Network&#10;Firewalls&#10;Remote Connectivity&#10;"/>
      </w:tblPr>
      <w:tblGrid>
        <w:gridCol w:w="3208"/>
      </w:tblGrid>
      <w:tr w:rsidR="003D2C9E" w:rsidRPr="0072231C" w14:paraId="75617A1A" w14:textId="77777777" w:rsidTr="00E76D7A">
        <w:trPr>
          <w:tblHeader/>
        </w:trPr>
        <w:tc>
          <w:tcPr>
            <w:tcW w:w="3208" w:type="dxa"/>
            <w:shd w:val="clear" w:color="auto" w:fill="D9D9D9" w:themeFill="background1" w:themeFillShade="D9"/>
          </w:tcPr>
          <w:p w14:paraId="49322B2E" w14:textId="77777777" w:rsidR="003D2C9E" w:rsidRPr="00860516" w:rsidRDefault="003D2C9E" w:rsidP="007877D6">
            <w:pPr>
              <w:rPr>
                <w:b/>
              </w:rPr>
            </w:pPr>
            <w:r w:rsidRPr="00860516">
              <w:rPr>
                <w:b/>
                <w:color w:val="808080" w:themeColor="background1" w:themeShade="80"/>
              </w:rPr>
              <w:t>System</w:t>
            </w:r>
          </w:p>
        </w:tc>
      </w:tr>
      <w:tr w:rsidR="003D2C9E" w:rsidRPr="0072231C" w14:paraId="01211478" w14:textId="77777777" w:rsidTr="003D2C9E">
        <w:tc>
          <w:tcPr>
            <w:tcW w:w="3208" w:type="dxa"/>
          </w:tcPr>
          <w:p w14:paraId="37963361" w14:textId="77777777" w:rsidR="003D2C9E" w:rsidRPr="0072231C" w:rsidRDefault="003D2C9E" w:rsidP="007877D6">
            <w:pPr>
              <w:rPr>
                <w:color w:val="808080" w:themeColor="background1" w:themeShade="80"/>
              </w:rPr>
            </w:pPr>
            <w:r w:rsidRPr="0072231C">
              <w:rPr>
                <w:color w:val="808080" w:themeColor="background1" w:themeShade="80"/>
              </w:rPr>
              <w:t>Voice Communications</w:t>
            </w:r>
          </w:p>
        </w:tc>
      </w:tr>
      <w:tr w:rsidR="003D2C9E" w:rsidRPr="0072231C" w14:paraId="25157D68" w14:textId="77777777" w:rsidTr="003D2C9E">
        <w:tc>
          <w:tcPr>
            <w:tcW w:w="3208" w:type="dxa"/>
          </w:tcPr>
          <w:p w14:paraId="6D1AF7B6" w14:textId="7B29A0CC" w:rsidR="003D2C9E" w:rsidRPr="0072231C" w:rsidRDefault="003D2C9E" w:rsidP="007877D6">
            <w:pPr>
              <w:rPr>
                <w:color w:val="808080" w:themeColor="background1" w:themeShade="80"/>
              </w:rPr>
            </w:pPr>
            <w:r>
              <w:rPr>
                <w:color w:val="808080" w:themeColor="background1" w:themeShade="80"/>
              </w:rPr>
              <w:t>Local Area Network (</w:t>
            </w:r>
            <w:r w:rsidRPr="0072231C">
              <w:rPr>
                <w:color w:val="808080" w:themeColor="background1" w:themeShade="80"/>
              </w:rPr>
              <w:t>LAN</w:t>
            </w:r>
            <w:r>
              <w:rPr>
                <w:color w:val="808080" w:themeColor="background1" w:themeShade="80"/>
              </w:rPr>
              <w:t>)</w:t>
            </w:r>
          </w:p>
        </w:tc>
      </w:tr>
      <w:tr w:rsidR="003D2C9E" w:rsidRPr="0072231C" w14:paraId="2FFA9B27" w14:textId="77777777" w:rsidTr="003D2C9E">
        <w:tc>
          <w:tcPr>
            <w:tcW w:w="3208" w:type="dxa"/>
          </w:tcPr>
          <w:p w14:paraId="4478CCC8" w14:textId="3E6D8F92" w:rsidR="003D2C9E" w:rsidRPr="0072231C" w:rsidRDefault="003D2C9E" w:rsidP="007877D6">
            <w:pPr>
              <w:rPr>
                <w:color w:val="808080" w:themeColor="background1" w:themeShade="80"/>
              </w:rPr>
            </w:pPr>
            <w:r>
              <w:rPr>
                <w:color w:val="808080" w:themeColor="background1" w:themeShade="80"/>
              </w:rPr>
              <w:t>Wide Area Network (</w:t>
            </w:r>
            <w:r w:rsidRPr="0072231C">
              <w:rPr>
                <w:color w:val="808080" w:themeColor="background1" w:themeShade="80"/>
              </w:rPr>
              <w:t>WAN</w:t>
            </w:r>
            <w:r>
              <w:rPr>
                <w:color w:val="808080" w:themeColor="background1" w:themeShade="80"/>
              </w:rPr>
              <w:t>)</w:t>
            </w:r>
          </w:p>
        </w:tc>
      </w:tr>
      <w:tr w:rsidR="003D2C9E" w:rsidRPr="0072231C" w14:paraId="3AE8122D" w14:textId="77777777" w:rsidTr="003D2C9E">
        <w:tc>
          <w:tcPr>
            <w:tcW w:w="3208" w:type="dxa"/>
          </w:tcPr>
          <w:p w14:paraId="3C1EEA14" w14:textId="77777777" w:rsidR="003D2C9E" w:rsidRPr="0072231C" w:rsidRDefault="003D2C9E" w:rsidP="007877D6">
            <w:pPr>
              <w:rPr>
                <w:color w:val="808080" w:themeColor="background1" w:themeShade="80"/>
              </w:rPr>
            </w:pPr>
            <w:r w:rsidRPr="0072231C">
              <w:rPr>
                <w:color w:val="808080" w:themeColor="background1" w:themeShade="80"/>
              </w:rPr>
              <w:t>Server – Hosts</w:t>
            </w:r>
          </w:p>
        </w:tc>
      </w:tr>
      <w:tr w:rsidR="003D2C9E" w:rsidRPr="0072231C" w14:paraId="7A252662" w14:textId="77777777" w:rsidTr="003D2C9E">
        <w:tc>
          <w:tcPr>
            <w:tcW w:w="3208" w:type="dxa"/>
          </w:tcPr>
          <w:p w14:paraId="740E2E2C" w14:textId="77777777" w:rsidR="003D2C9E" w:rsidRPr="0072231C" w:rsidRDefault="003D2C9E" w:rsidP="007877D6">
            <w:pPr>
              <w:rPr>
                <w:color w:val="808080" w:themeColor="background1" w:themeShade="80"/>
              </w:rPr>
            </w:pPr>
            <w:r w:rsidRPr="0072231C">
              <w:rPr>
                <w:color w:val="808080" w:themeColor="background1" w:themeShade="80"/>
              </w:rPr>
              <w:t>Storage – Device 1</w:t>
            </w:r>
          </w:p>
        </w:tc>
      </w:tr>
      <w:tr w:rsidR="003D2C9E" w:rsidRPr="0072231C" w14:paraId="479A1B1C" w14:textId="77777777" w:rsidTr="003D2C9E">
        <w:tc>
          <w:tcPr>
            <w:tcW w:w="3208" w:type="dxa"/>
          </w:tcPr>
          <w:p w14:paraId="7E3E64D9" w14:textId="77777777" w:rsidR="003D2C9E" w:rsidRPr="0072231C" w:rsidRDefault="003D2C9E" w:rsidP="007877D6">
            <w:pPr>
              <w:rPr>
                <w:color w:val="808080" w:themeColor="background1" w:themeShade="80"/>
              </w:rPr>
            </w:pPr>
            <w:r w:rsidRPr="0072231C">
              <w:rPr>
                <w:color w:val="808080" w:themeColor="background1" w:themeShade="80"/>
              </w:rPr>
              <w:t>Core Network</w:t>
            </w:r>
          </w:p>
        </w:tc>
      </w:tr>
      <w:tr w:rsidR="003D2C9E" w:rsidRPr="0072231C" w14:paraId="285A07C3" w14:textId="77777777" w:rsidTr="003D2C9E">
        <w:tc>
          <w:tcPr>
            <w:tcW w:w="3208" w:type="dxa"/>
          </w:tcPr>
          <w:p w14:paraId="7E0EE51F" w14:textId="77777777" w:rsidR="003D2C9E" w:rsidRPr="0072231C" w:rsidRDefault="003D2C9E" w:rsidP="007877D6">
            <w:pPr>
              <w:rPr>
                <w:color w:val="808080" w:themeColor="background1" w:themeShade="80"/>
              </w:rPr>
            </w:pPr>
            <w:r w:rsidRPr="0072231C">
              <w:rPr>
                <w:color w:val="808080" w:themeColor="background1" w:themeShade="80"/>
              </w:rPr>
              <w:t>Firewalls</w:t>
            </w:r>
          </w:p>
        </w:tc>
      </w:tr>
      <w:tr w:rsidR="003D2C9E" w:rsidRPr="0072231C" w14:paraId="3E8C5BCE" w14:textId="77777777" w:rsidTr="003D2C9E">
        <w:tc>
          <w:tcPr>
            <w:tcW w:w="3208" w:type="dxa"/>
          </w:tcPr>
          <w:p w14:paraId="20E8852E" w14:textId="77777777" w:rsidR="003D2C9E" w:rsidRPr="0072231C" w:rsidRDefault="003D2C9E" w:rsidP="007877D6">
            <w:pPr>
              <w:rPr>
                <w:color w:val="808080" w:themeColor="background1" w:themeShade="80"/>
              </w:rPr>
            </w:pPr>
            <w:r w:rsidRPr="0072231C">
              <w:rPr>
                <w:color w:val="808080" w:themeColor="background1" w:themeShade="80"/>
              </w:rPr>
              <w:t>Remote Connectivity</w:t>
            </w:r>
          </w:p>
        </w:tc>
      </w:tr>
      <w:tr w:rsidR="003D2C9E" w:rsidRPr="0072231C" w14:paraId="4F0C627D" w14:textId="77777777" w:rsidTr="003D2C9E">
        <w:tc>
          <w:tcPr>
            <w:tcW w:w="3208" w:type="dxa"/>
          </w:tcPr>
          <w:p w14:paraId="29AACCB2" w14:textId="77777777" w:rsidR="003D2C9E" w:rsidRPr="0072231C" w:rsidRDefault="003D2C9E" w:rsidP="007877D6">
            <w:pPr>
              <w:rPr>
                <w:color w:val="808080" w:themeColor="background1" w:themeShade="80"/>
              </w:rPr>
            </w:pPr>
            <w:r w:rsidRPr="0072231C">
              <w:rPr>
                <w:color w:val="808080" w:themeColor="background1" w:themeShade="80"/>
              </w:rPr>
              <w:t>…</w:t>
            </w:r>
          </w:p>
        </w:tc>
      </w:tr>
      <w:tr w:rsidR="003D2C9E" w:rsidRPr="0072231C" w14:paraId="4384FE59" w14:textId="77777777" w:rsidTr="003D2C9E">
        <w:tc>
          <w:tcPr>
            <w:tcW w:w="3208" w:type="dxa"/>
          </w:tcPr>
          <w:p w14:paraId="292B3372" w14:textId="77777777" w:rsidR="003D2C9E" w:rsidRPr="0072231C" w:rsidRDefault="003D2C9E" w:rsidP="007877D6">
            <w:pPr>
              <w:rPr>
                <w:color w:val="808080" w:themeColor="background1" w:themeShade="80"/>
              </w:rPr>
            </w:pPr>
            <w:r w:rsidRPr="0072231C">
              <w:rPr>
                <w:color w:val="808080" w:themeColor="background1" w:themeShade="80"/>
              </w:rPr>
              <w:t>…</w:t>
            </w:r>
          </w:p>
        </w:tc>
      </w:tr>
      <w:tr w:rsidR="003D2C9E" w:rsidRPr="0072231C" w14:paraId="78FAAB92" w14:textId="77777777" w:rsidTr="003D2C9E">
        <w:tc>
          <w:tcPr>
            <w:tcW w:w="3208" w:type="dxa"/>
          </w:tcPr>
          <w:p w14:paraId="601E78B8" w14:textId="77777777" w:rsidR="003D2C9E" w:rsidRPr="0072231C" w:rsidRDefault="003D2C9E" w:rsidP="007877D6">
            <w:pPr>
              <w:rPr>
                <w:color w:val="808080" w:themeColor="background1" w:themeShade="80"/>
              </w:rPr>
            </w:pPr>
            <w:r w:rsidRPr="0072231C">
              <w:rPr>
                <w:color w:val="808080" w:themeColor="background1" w:themeShade="80"/>
              </w:rPr>
              <w:t>…</w:t>
            </w:r>
          </w:p>
        </w:tc>
      </w:tr>
    </w:tbl>
    <w:p w14:paraId="63B6F29D" w14:textId="77777777" w:rsidR="00B24CF9" w:rsidRPr="0072231C" w:rsidRDefault="00B24CF9" w:rsidP="00B5575E">
      <w:pPr>
        <w:rPr>
          <w:b/>
          <w:color w:val="808080" w:themeColor="background1" w:themeShade="80"/>
        </w:rPr>
      </w:pPr>
    </w:p>
    <w:p w14:paraId="21086215" w14:textId="0795A980" w:rsidR="00B5575E" w:rsidRPr="00D67499" w:rsidRDefault="00C33C6B">
      <w:pPr>
        <w:pStyle w:val="Heading3"/>
      </w:pPr>
      <w:bookmarkStart w:id="34" w:name="_Toc433182863"/>
      <w:r w:rsidRPr="00D67499">
        <w:t>Voice Communications Service Recovery Plan</w:t>
      </w:r>
      <w:bookmarkEnd w:id="34"/>
    </w:p>
    <w:p w14:paraId="54A84760" w14:textId="37626B7C" w:rsidR="002E27C5" w:rsidRDefault="002E27C5" w:rsidP="002E27C5">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74C3E24C" w14:textId="57BE8808" w:rsidR="002E27C5" w:rsidRDefault="00945642" w:rsidP="002E27C5">
      <w:r>
        <w:rPr>
          <w:color w:val="3071C3" w:themeColor="text2" w:themeTint="BF"/>
        </w:rPr>
        <w:t xml:space="preserve">See </w:t>
      </w:r>
      <w:r w:rsidRPr="00850CF2">
        <w:rPr>
          <w:color w:val="3071C3" w:themeColor="text2" w:themeTint="BF"/>
        </w:rPr>
        <w:t>Appendix D</w:t>
      </w:r>
      <w:r w:rsidR="001A1E4F">
        <w:rPr>
          <w:color w:val="3071C3" w:themeColor="text2" w:themeTint="BF"/>
        </w:rPr>
        <w:t xml:space="preserve"> </w:t>
      </w:r>
      <w:r w:rsidRPr="00850CF2">
        <w:rPr>
          <w:color w:val="3071C3" w:themeColor="text2" w:themeTint="BF"/>
        </w:rPr>
        <w:t>–</w:t>
      </w:r>
      <w:r w:rsidR="001A1E4F">
        <w:rPr>
          <w:color w:val="3071C3" w:themeColor="text2" w:themeTint="BF"/>
        </w:rPr>
        <w:t xml:space="preserve"> </w:t>
      </w:r>
      <w:r w:rsidRPr="00850CF2">
        <w:rPr>
          <w:color w:val="3071C3" w:themeColor="text2" w:themeTint="BF"/>
        </w:rPr>
        <w:t>Sample Voice Communications Service Recovery Plan</w:t>
      </w:r>
      <w:r>
        <w:rPr>
          <w:i/>
          <w:color w:val="3071C3" w:themeColor="text2" w:themeTint="BF"/>
        </w:rPr>
        <w:t xml:space="preserve"> </w:t>
      </w:r>
      <w:r>
        <w:rPr>
          <w:color w:val="3071C3" w:themeColor="text2" w:themeTint="BF"/>
        </w:rPr>
        <w:t>for an example of what the recovery plan might look like.]</w:t>
      </w:r>
    </w:p>
    <w:p w14:paraId="5756B69D" w14:textId="14D38612" w:rsidR="00FB69C6" w:rsidRDefault="00FB69C6">
      <w:pPr>
        <w:pStyle w:val="Heading3"/>
      </w:pPr>
      <w:bookmarkStart w:id="35" w:name="_Toc433182864"/>
      <w:r>
        <w:t>Local Area Network Recovery Plan</w:t>
      </w:r>
      <w:bookmarkEnd w:id="35"/>
    </w:p>
    <w:p w14:paraId="7ACA1A1F" w14:textId="1B2CE3E3" w:rsidR="00D12DD8" w:rsidRDefault="00D12DD8" w:rsidP="00D12DD8">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3659227B" w14:textId="1084A197" w:rsidR="00D12DD8" w:rsidRDefault="00D12DD8" w:rsidP="00D12DD8">
      <w:pPr>
        <w:rPr>
          <w:color w:val="3071C3" w:themeColor="text2" w:themeTint="BF"/>
        </w:rPr>
      </w:pPr>
      <w:r>
        <w:rPr>
          <w:color w:val="3071C3" w:themeColor="text2" w:themeTint="BF"/>
        </w:rPr>
        <w:t xml:space="preserve">See </w:t>
      </w:r>
      <w:r w:rsidRPr="00850CF2">
        <w:rPr>
          <w:color w:val="3071C3" w:themeColor="text2" w:themeTint="BF"/>
        </w:rPr>
        <w:t>Appendix E</w:t>
      </w:r>
      <w:r w:rsidR="001A1E4F">
        <w:rPr>
          <w:color w:val="3071C3" w:themeColor="text2" w:themeTint="BF"/>
        </w:rPr>
        <w:t xml:space="preserve"> </w:t>
      </w:r>
      <w:r w:rsidRPr="00850CF2">
        <w:rPr>
          <w:color w:val="3071C3" w:themeColor="text2" w:themeTint="BF"/>
        </w:rPr>
        <w:t>–</w:t>
      </w:r>
      <w:r w:rsidR="001A1E4F">
        <w:rPr>
          <w:color w:val="3071C3" w:themeColor="text2" w:themeTint="BF"/>
        </w:rPr>
        <w:t xml:space="preserve"> </w:t>
      </w:r>
      <w:r w:rsidRPr="00850CF2">
        <w:rPr>
          <w:color w:val="3071C3" w:themeColor="text2" w:themeTint="BF"/>
        </w:rPr>
        <w:t>Sample Local Area Network Recovery Plan</w:t>
      </w:r>
      <w:r>
        <w:rPr>
          <w:i/>
          <w:color w:val="3071C3" w:themeColor="text2" w:themeTint="BF"/>
        </w:rPr>
        <w:t xml:space="preserve"> </w:t>
      </w:r>
      <w:r>
        <w:rPr>
          <w:color w:val="3071C3" w:themeColor="text2" w:themeTint="BF"/>
        </w:rPr>
        <w:t xml:space="preserve">for an example of </w:t>
      </w:r>
      <w:r w:rsidR="00136F9D">
        <w:rPr>
          <w:color w:val="3071C3" w:themeColor="text2" w:themeTint="BF"/>
        </w:rPr>
        <w:t xml:space="preserve">what the </w:t>
      </w:r>
      <w:r>
        <w:rPr>
          <w:color w:val="3071C3" w:themeColor="text2" w:themeTint="BF"/>
        </w:rPr>
        <w:t>recovery plan might look like.]</w:t>
      </w:r>
    </w:p>
    <w:p w14:paraId="0E674947" w14:textId="2CFF9D3D" w:rsidR="00D12DD8" w:rsidRDefault="00D12DD8">
      <w:pPr>
        <w:pStyle w:val="Heading3"/>
      </w:pPr>
      <w:bookmarkStart w:id="36" w:name="_Toc433182865"/>
      <w:r>
        <w:t>Recovery Plans for Additional Infrastructure Services</w:t>
      </w:r>
      <w:bookmarkEnd w:id="36"/>
    </w:p>
    <w:p w14:paraId="6EBF5084" w14:textId="44DA5AAD" w:rsidR="00D12DD8" w:rsidRDefault="00D12DD8" w:rsidP="00D12DD8">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3C80B889" w14:textId="449BF6FB" w:rsidR="00044003" w:rsidRDefault="00D12DD8" w:rsidP="00D12DD8">
      <w:pPr>
        <w:rPr>
          <w:color w:val="3071C3" w:themeColor="text2" w:themeTint="BF"/>
        </w:rPr>
      </w:pPr>
      <w:r>
        <w:rPr>
          <w:color w:val="3071C3" w:themeColor="text2" w:themeTint="BF"/>
        </w:rPr>
        <w:t xml:space="preserve">Include service recovery plans for additional infrastructure services as identified in the table </w:t>
      </w:r>
      <w:r w:rsidR="00BD3CE8">
        <w:rPr>
          <w:color w:val="3071C3" w:themeColor="text2" w:themeTint="BF"/>
        </w:rPr>
        <w:t>above</w:t>
      </w:r>
      <w:r>
        <w:rPr>
          <w:color w:val="3071C3" w:themeColor="text2" w:themeTint="BF"/>
        </w:rPr>
        <w:t>.]</w:t>
      </w:r>
    </w:p>
    <w:p w14:paraId="2E5ECF42" w14:textId="77777777" w:rsidR="00044003" w:rsidRDefault="00044003">
      <w:pPr>
        <w:rPr>
          <w:color w:val="3071C3" w:themeColor="text2" w:themeTint="BF"/>
        </w:rPr>
      </w:pPr>
      <w:r>
        <w:rPr>
          <w:color w:val="3071C3" w:themeColor="text2" w:themeTint="BF"/>
        </w:rPr>
        <w:br w:type="page"/>
      </w:r>
    </w:p>
    <w:p w14:paraId="48570056" w14:textId="3DDF413C" w:rsidR="004F2622" w:rsidRDefault="00D16119" w:rsidP="004F2622">
      <w:pPr>
        <w:pStyle w:val="Heading1"/>
      </w:pPr>
      <w:bookmarkStart w:id="37" w:name="_Toc433182866"/>
      <w:r>
        <w:lastRenderedPageBreak/>
        <w:t>Plan Implementation</w:t>
      </w:r>
      <w:bookmarkEnd w:id="37"/>
    </w:p>
    <w:p w14:paraId="2EB8261A" w14:textId="48BE401E" w:rsidR="00D16119" w:rsidRPr="0069720E" w:rsidRDefault="00D16119" w:rsidP="0069720E">
      <w:pPr>
        <w:pStyle w:val="Heading2"/>
        <w:ind w:left="576"/>
        <w:rPr>
          <w:color w:val="3071C3" w:themeColor="text2" w:themeTint="BF"/>
        </w:rPr>
      </w:pPr>
      <w:bookmarkStart w:id="38" w:name="_Toc433182867"/>
      <w:r>
        <w:t>Roles and Responsibilities</w:t>
      </w:r>
      <w:bookmarkEnd w:id="38"/>
    </w:p>
    <w:p w14:paraId="0C986039" w14:textId="217B8105" w:rsidR="00431592" w:rsidRPr="00742EF9" w:rsidRDefault="00431592" w:rsidP="00431592">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4CB02A2C" w14:textId="5C34172E" w:rsidR="00431592" w:rsidRDefault="00431592" w:rsidP="00431592">
      <w:pPr>
        <w:pStyle w:val="ListParagraph"/>
        <w:numPr>
          <w:ilvl w:val="0"/>
          <w:numId w:val="1"/>
        </w:numPr>
        <w:rPr>
          <w:color w:val="3071C3" w:themeColor="text2" w:themeTint="BF"/>
        </w:rPr>
      </w:pPr>
      <w:r w:rsidRPr="00742EF9">
        <w:rPr>
          <w:color w:val="3071C3" w:themeColor="text2" w:themeTint="BF"/>
        </w:rPr>
        <w:t xml:space="preserve">The purpose of this section is to document </w:t>
      </w:r>
      <w:r>
        <w:rPr>
          <w:color w:val="3071C3" w:themeColor="text2" w:themeTint="BF"/>
        </w:rPr>
        <w:t>roles</w:t>
      </w:r>
      <w:r w:rsidR="009E4AB8">
        <w:rPr>
          <w:color w:val="3071C3" w:themeColor="text2" w:themeTint="BF"/>
        </w:rPr>
        <w:t>,</w:t>
      </w:r>
      <w:r>
        <w:rPr>
          <w:color w:val="3071C3" w:themeColor="text2" w:themeTint="BF"/>
        </w:rPr>
        <w:t xml:space="preserve"> responsibilities</w:t>
      </w:r>
      <w:r w:rsidR="009E4AB8">
        <w:rPr>
          <w:color w:val="3071C3" w:themeColor="text2" w:themeTint="BF"/>
        </w:rPr>
        <w:t xml:space="preserve"> and contact information </w:t>
      </w:r>
      <w:r>
        <w:rPr>
          <w:color w:val="3071C3" w:themeColor="text2" w:themeTint="BF"/>
        </w:rPr>
        <w:t xml:space="preserve">for </w:t>
      </w:r>
      <w:r w:rsidR="009E4AB8">
        <w:rPr>
          <w:color w:val="3071C3" w:themeColor="text2" w:themeTint="BF"/>
        </w:rPr>
        <w:t xml:space="preserve">the </w:t>
      </w:r>
      <w:r w:rsidR="00966B29">
        <w:rPr>
          <w:color w:val="3071C3" w:themeColor="text2" w:themeTint="BF"/>
        </w:rPr>
        <w:t xml:space="preserve">disaster </w:t>
      </w:r>
      <w:r w:rsidR="009E4AB8">
        <w:rPr>
          <w:color w:val="3071C3" w:themeColor="text2" w:themeTint="BF"/>
        </w:rPr>
        <w:t xml:space="preserve">recovery team in order to </w:t>
      </w:r>
      <w:r>
        <w:rPr>
          <w:color w:val="3071C3" w:themeColor="text2" w:themeTint="BF"/>
        </w:rPr>
        <w:t>respond effectively to an incident or disaster.</w:t>
      </w:r>
      <w:r w:rsidRPr="00742EF9">
        <w:rPr>
          <w:color w:val="3071C3" w:themeColor="text2" w:themeTint="BF"/>
        </w:rPr>
        <w:t xml:space="preserve"> </w:t>
      </w:r>
    </w:p>
    <w:p w14:paraId="2458B319" w14:textId="77777777" w:rsidR="004E393A" w:rsidRDefault="00BA49B9" w:rsidP="004E393A">
      <w:pPr>
        <w:pStyle w:val="ListParagraph"/>
        <w:numPr>
          <w:ilvl w:val="0"/>
          <w:numId w:val="1"/>
        </w:numPr>
        <w:rPr>
          <w:color w:val="0070C0"/>
        </w:rPr>
      </w:pPr>
      <w:r w:rsidRPr="00BA49B9">
        <w:rPr>
          <w:color w:val="0070C0"/>
        </w:rPr>
        <w:t xml:space="preserve">Depending on the size and organization of your team, some roles may be combined. </w:t>
      </w:r>
    </w:p>
    <w:p w14:paraId="7BB29202" w14:textId="79DB992D" w:rsidR="00431592" w:rsidRPr="004E393A" w:rsidRDefault="00431592" w:rsidP="004E393A">
      <w:pPr>
        <w:pStyle w:val="ListParagraph"/>
        <w:numPr>
          <w:ilvl w:val="0"/>
          <w:numId w:val="1"/>
        </w:numPr>
        <w:rPr>
          <w:color w:val="0070C0"/>
        </w:rPr>
      </w:pPr>
      <w:r w:rsidRPr="004E393A">
        <w:rPr>
          <w:color w:val="3071C3" w:themeColor="text2" w:themeTint="BF"/>
        </w:rPr>
        <w:t xml:space="preserve">This section corresponds to </w:t>
      </w:r>
      <w:r w:rsidR="00186BCD" w:rsidRPr="004E393A">
        <w:rPr>
          <w:color w:val="3071C3" w:themeColor="text2" w:themeTint="BF"/>
        </w:rPr>
        <w:t>s</w:t>
      </w:r>
      <w:r w:rsidRPr="004E393A">
        <w:rPr>
          <w:color w:val="3071C3" w:themeColor="text2" w:themeTint="BF"/>
        </w:rPr>
        <w:t>tep 4.1: Establish Roles and Responsibilities</w:t>
      </w:r>
      <w:r w:rsidRPr="004E393A">
        <w:rPr>
          <w:i/>
          <w:color w:val="3071C3" w:themeColor="text2" w:themeTint="BF"/>
        </w:rPr>
        <w:t xml:space="preserve"> </w:t>
      </w:r>
      <w:r w:rsidRPr="004E393A">
        <w:rPr>
          <w:color w:val="3071C3" w:themeColor="text2" w:themeTint="BF"/>
        </w:rPr>
        <w:t xml:space="preserve">in the </w:t>
      </w:r>
      <w:r w:rsidRPr="004E393A">
        <w:rPr>
          <w:i/>
          <w:color w:val="3071C3" w:themeColor="text2" w:themeTint="BF"/>
        </w:rPr>
        <w:t>IT Disaster Recovery Planning Guide</w:t>
      </w:r>
      <w:r w:rsidRPr="004E393A">
        <w:rPr>
          <w:color w:val="3071C3" w:themeColor="text2" w:themeTint="BF"/>
        </w:rPr>
        <w:t xml:space="preserve">.] </w:t>
      </w:r>
    </w:p>
    <w:p w14:paraId="1FDBC397" w14:textId="5831E1FC" w:rsidR="00284FA1" w:rsidRDefault="00284FA1">
      <w:pPr>
        <w:pStyle w:val="Heading3"/>
      </w:pPr>
      <w:bookmarkStart w:id="39" w:name="_Toc414913975"/>
      <w:bookmarkStart w:id="40" w:name="_Toc433182868"/>
      <w:r w:rsidRPr="00E57E82">
        <w:t xml:space="preserve">Disaster Recovery Team </w:t>
      </w:r>
      <w:r>
        <w:t xml:space="preserve">Org </w:t>
      </w:r>
      <w:r w:rsidRPr="00E57E82">
        <w:t>Chart</w:t>
      </w:r>
      <w:bookmarkEnd w:id="39"/>
      <w:r w:rsidR="00C37C7F">
        <w:t xml:space="preserve"> (Optional)</w:t>
      </w:r>
      <w:bookmarkEnd w:id="40"/>
    </w:p>
    <w:p w14:paraId="507879A0" w14:textId="77777777" w:rsidR="00C37C7F" w:rsidRPr="00742EF9" w:rsidRDefault="00C37C7F" w:rsidP="00C37C7F">
      <w:pPr>
        <w:rPr>
          <w:color w:val="3071C3" w:themeColor="text2" w:themeTint="BF"/>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p>
    <w:p w14:paraId="2ECC1A69" w14:textId="45AEA1BB" w:rsidR="00F45236" w:rsidRPr="00C37C7F" w:rsidRDefault="00C37C7F" w:rsidP="0069720E">
      <w:pPr>
        <w:spacing w:after="120"/>
      </w:pPr>
      <w:r w:rsidRPr="00BA49B9">
        <w:rPr>
          <w:color w:val="0070C0"/>
        </w:rPr>
        <w:t>Consider adding a</w:t>
      </w:r>
      <w:r>
        <w:rPr>
          <w:color w:val="0070C0"/>
        </w:rPr>
        <w:t>n org</w:t>
      </w:r>
      <w:r w:rsidRPr="00BA49B9">
        <w:rPr>
          <w:color w:val="0070C0"/>
        </w:rPr>
        <w:t xml:space="preserve"> chart to show the team roles and how they are interrelated</w:t>
      </w:r>
      <w:r>
        <w:rPr>
          <w:color w:val="0070C0"/>
        </w:rPr>
        <w:t>.]</w:t>
      </w:r>
    </w:p>
    <w:p w14:paraId="7B3670E7" w14:textId="11BF3C56" w:rsidR="00BA49B9" w:rsidRPr="00BA49B9" w:rsidRDefault="00BA49B9" w:rsidP="0069720E">
      <w:pPr>
        <w:autoSpaceDE w:val="0"/>
        <w:autoSpaceDN w:val="0"/>
        <w:adjustRightInd w:val="0"/>
      </w:pPr>
      <w:r w:rsidRPr="00BA49B9">
        <w:rPr>
          <w:color w:val="808080" w:themeColor="background1" w:themeShade="80"/>
        </w:rPr>
        <w:t>The</w:t>
      </w:r>
      <w:r>
        <w:t xml:space="preserve"> </w:t>
      </w:r>
      <w:r w:rsidRPr="00BA49B9">
        <w:rPr>
          <w:color w:val="808080" w:themeColor="background1" w:themeShade="80"/>
        </w:rPr>
        <w:t>following chart shows the key roles involved in preparing for and responding to a disaster. It also shows th</w:t>
      </w:r>
      <w:r w:rsidR="00066CC0">
        <w:rPr>
          <w:color w:val="808080" w:themeColor="background1" w:themeShade="80"/>
        </w:rPr>
        <w:t xml:space="preserve">at the IT </w:t>
      </w:r>
      <w:r w:rsidR="00850CF2">
        <w:rPr>
          <w:color w:val="808080" w:themeColor="background1" w:themeShade="80"/>
        </w:rPr>
        <w:t>i</w:t>
      </w:r>
      <w:r w:rsidR="00066CC0">
        <w:rPr>
          <w:color w:val="808080" w:themeColor="background1" w:themeShade="80"/>
        </w:rPr>
        <w:t xml:space="preserve">ncident </w:t>
      </w:r>
      <w:r w:rsidR="00850CF2">
        <w:rPr>
          <w:color w:val="808080" w:themeColor="background1" w:themeShade="80"/>
        </w:rPr>
        <w:t>m</w:t>
      </w:r>
      <w:r w:rsidR="00066CC0">
        <w:rPr>
          <w:color w:val="808080" w:themeColor="background1" w:themeShade="80"/>
        </w:rPr>
        <w:t xml:space="preserve">anager usually reports to an </w:t>
      </w:r>
      <w:r w:rsidR="00234693">
        <w:rPr>
          <w:color w:val="808080" w:themeColor="background1" w:themeShade="80"/>
        </w:rPr>
        <w:t>i</w:t>
      </w:r>
      <w:r w:rsidR="00066CC0">
        <w:rPr>
          <w:color w:val="808080" w:themeColor="background1" w:themeShade="80"/>
        </w:rPr>
        <w:t xml:space="preserve">ncident </w:t>
      </w:r>
      <w:r w:rsidR="00234693">
        <w:rPr>
          <w:color w:val="808080" w:themeColor="background1" w:themeShade="80"/>
        </w:rPr>
        <w:t>c</w:t>
      </w:r>
      <w:r w:rsidR="00066CC0">
        <w:rPr>
          <w:color w:val="808080" w:themeColor="background1" w:themeShade="80"/>
        </w:rPr>
        <w:t>ommander who is in charge of the overall response to a disaster.</w:t>
      </w:r>
      <w:r>
        <w:t xml:space="preserve"> </w:t>
      </w:r>
    </w:p>
    <w:p w14:paraId="16FCF26F" w14:textId="77777777" w:rsidR="00F45236" w:rsidRDefault="00284FA1" w:rsidP="00F45236">
      <w:pPr>
        <w:keepNext/>
      </w:pPr>
      <w:r>
        <w:rPr>
          <w:noProof/>
          <w:lang w:val="en-US"/>
        </w:rPr>
        <w:drawing>
          <wp:inline distT="0" distB="0" distL="0" distR="0" wp14:anchorId="7C145D71" wp14:editId="38528716">
            <wp:extent cx="5734050" cy="3419475"/>
            <wp:effectExtent l="76200" t="0" r="76200" b="0"/>
            <wp:docPr id="2" name="Diagram 2" descr="This sample org chart shows a possible hierarchy of roles for the disaster recovery team starting with the Incident Commander who is in charge overall. The IT Incident Manager keeps the Incident Commander updated and also manages the teams restoring the services (Facilities Team, Network Team, etc.)" title="Sample Disaster Recovery Team Org Cha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292F752" w14:textId="06BE12BF" w:rsidR="00966B29" w:rsidRDefault="00F45236" w:rsidP="00F45236">
      <w:pPr>
        <w:pStyle w:val="Caption"/>
      </w:pPr>
      <w:r>
        <w:t xml:space="preserve">Figure </w:t>
      </w:r>
      <w:r>
        <w:fldChar w:fldCharType="begin"/>
      </w:r>
      <w:r>
        <w:instrText xml:space="preserve"> SEQ Figure \* ARABIC </w:instrText>
      </w:r>
      <w:r>
        <w:fldChar w:fldCharType="separate"/>
      </w:r>
      <w:r w:rsidR="00681356">
        <w:rPr>
          <w:noProof/>
        </w:rPr>
        <w:t>3</w:t>
      </w:r>
      <w:r>
        <w:fldChar w:fldCharType="end"/>
      </w:r>
      <w:r>
        <w:t>:</w:t>
      </w:r>
      <w:r w:rsidR="001D6E7E">
        <w:t xml:space="preserve"> </w:t>
      </w:r>
      <w:r w:rsidR="002C3E00">
        <w:t xml:space="preserve">Sample </w:t>
      </w:r>
      <w:r w:rsidR="001D6E7E">
        <w:t>Disaster Recovery Team Org Chart</w:t>
      </w:r>
    </w:p>
    <w:p w14:paraId="7F9CB7FE" w14:textId="2B7D06F4" w:rsidR="00345BE8" w:rsidRDefault="00345BE8">
      <w:pPr>
        <w:pStyle w:val="Heading3"/>
      </w:pPr>
      <w:bookmarkStart w:id="41" w:name="_Toc414913976"/>
      <w:bookmarkStart w:id="42" w:name="_Toc433182869"/>
      <w:r>
        <w:t>Incident Commander</w:t>
      </w:r>
      <w:bookmarkEnd w:id="41"/>
      <w:bookmarkEnd w:id="42"/>
      <w:r>
        <w:t xml:space="preserve"> </w:t>
      </w:r>
    </w:p>
    <w:p w14:paraId="7680988D" w14:textId="4BEFD231" w:rsidR="00345BE8" w:rsidRPr="001A084F" w:rsidRDefault="001A084F" w:rsidP="001A084F">
      <w:pPr>
        <w:rPr>
          <w:color w:val="3071C3" w:themeColor="text2" w:themeTint="BF"/>
        </w:rPr>
      </w:pPr>
      <w:r w:rsidRPr="001A084F">
        <w:rPr>
          <w:color w:val="3071C3" w:themeColor="text2" w:themeTint="BF"/>
        </w:rPr>
        <w:t>[</w:t>
      </w:r>
      <w:r>
        <w:rPr>
          <w:color w:val="3071C3" w:themeColor="text2" w:themeTint="BF"/>
        </w:rPr>
        <w:t xml:space="preserve">Note: </w:t>
      </w:r>
      <w:r w:rsidRPr="001A084F">
        <w:rPr>
          <w:color w:val="3071C3" w:themeColor="text2" w:themeTint="BF"/>
        </w:rPr>
        <w:t>The incident commander’s responsibilities are likely documented elsewhere already as they are in charge of the overall response to a disaster.]</w:t>
      </w:r>
    </w:p>
    <w:p w14:paraId="703A3647" w14:textId="77777777" w:rsidR="0057497D" w:rsidRDefault="0057497D">
      <w:pPr>
        <w:pStyle w:val="Heading3"/>
      </w:pPr>
      <w:bookmarkStart w:id="43" w:name="_Toc414913977"/>
      <w:bookmarkStart w:id="44" w:name="_Toc433182870"/>
      <w:r>
        <w:lastRenderedPageBreak/>
        <w:t>Incident Manager (IT Lead)</w:t>
      </w:r>
      <w:bookmarkEnd w:id="43"/>
      <w:bookmarkEnd w:id="44"/>
    </w:p>
    <w:p w14:paraId="09DDB7E2" w14:textId="6CD495F4" w:rsidR="0057497D" w:rsidRPr="0057497D" w:rsidRDefault="0057497D" w:rsidP="0069720E">
      <w:pPr>
        <w:autoSpaceDE w:val="0"/>
        <w:autoSpaceDN w:val="0"/>
        <w:adjustRightInd w:val="0"/>
        <w:spacing w:after="120"/>
        <w:rPr>
          <w:color w:val="808080" w:themeColor="background1" w:themeShade="80"/>
        </w:rPr>
      </w:pPr>
      <w:r w:rsidRPr="0057497D">
        <w:rPr>
          <w:color w:val="808080" w:themeColor="background1" w:themeShade="80"/>
        </w:rPr>
        <w:t xml:space="preserve">The </w:t>
      </w:r>
      <w:r w:rsidR="008B6F53">
        <w:rPr>
          <w:color w:val="808080" w:themeColor="background1" w:themeShade="80"/>
        </w:rPr>
        <w:t>d</w:t>
      </w:r>
      <w:r w:rsidRPr="0057497D">
        <w:rPr>
          <w:color w:val="808080" w:themeColor="background1" w:themeShade="80"/>
        </w:rPr>
        <w:t xml:space="preserve">isaster </w:t>
      </w:r>
      <w:r w:rsidR="008B6F53">
        <w:rPr>
          <w:color w:val="808080" w:themeColor="background1" w:themeShade="80"/>
        </w:rPr>
        <w:t>r</w:t>
      </w:r>
      <w:r w:rsidRPr="0057497D">
        <w:rPr>
          <w:color w:val="808080" w:themeColor="background1" w:themeShade="80"/>
        </w:rPr>
        <w:t xml:space="preserve">ecovery </w:t>
      </w:r>
      <w:r w:rsidR="008B6F53">
        <w:rPr>
          <w:color w:val="808080" w:themeColor="background1" w:themeShade="80"/>
        </w:rPr>
        <w:t>i</w:t>
      </w:r>
      <w:r w:rsidRPr="0057497D">
        <w:rPr>
          <w:color w:val="808080" w:themeColor="background1" w:themeShade="80"/>
        </w:rPr>
        <w:t xml:space="preserve">ncident </w:t>
      </w:r>
      <w:r w:rsidR="008B6F53">
        <w:rPr>
          <w:color w:val="808080" w:themeColor="background1" w:themeShade="80"/>
        </w:rPr>
        <w:t>m</w:t>
      </w:r>
      <w:r w:rsidRPr="0057497D">
        <w:rPr>
          <w:color w:val="808080" w:themeColor="background1" w:themeShade="80"/>
        </w:rPr>
        <w:t xml:space="preserve">anager is responsible for making all decisions related to the IT </w:t>
      </w:r>
      <w:r w:rsidR="0073738F">
        <w:rPr>
          <w:color w:val="808080" w:themeColor="background1" w:themeShade="80"/>
        </w:rPr>
        <w:t>d</w:t>
      </w:r>
      <w:r w:rsidRPr="0057497D">
        <w:rPr>
          <w:color w:val="808080" w:themeColor="background1" w:themeShade="80"/>
        </w:rPr>
        <w:t xml:space="preserve">isaster </w:t>
      </w:r>
      <w:r w:rsidR="0073738F">
        <w:rPr>
          <w:color w:val="808080" w:themeColor="background1" w:themeShade="80"/>
        </w:rPr>
        <w:t>r</w:t>
      </w:r>
      <w:r w:rsidRPr="0057497D">
        <w:rPr>
          <w:color w:val="808080" w:themeColor="background1" w:themeShade="80"/>
        </w:rPr>
        <w:t xml:space="preserve">ecovery efforts. This person’s primary role </w:t>
      </w:r>
      <w:r w:rsidR="0017676D">
        <w:rPr>
          <w:color w:val="808080" w:themeColor="background1" w:themeShade="80"/>
        </w:rPr>
        <w:t xml:space="preserve">is </w:t>
      </w:r>
      <w:r w:rsidRPr="0057497D">
        <w:rPr>
          <w:color w:val="808080" w:themeColor="background1" w:themeShade="80"/>
        </w:rPr>
        <w:t>to guide the disaster recovery process</w:t>
      </w:r>
      <w:r w:rsidR="0017676D">
        <w:rPr>
          <w:color w:val="808080" w:themeColor="background1" w:themeShade="80"/>
        </w:rPr>
        <w:t xml:space="preserve">. </w:t>
      </w:r>
      <w:r w:rsidRPr="0057497D">
        <w:rPr>
          <w:color w:val="808080" w:themeColor="background1" w:themeShade="80"/>
        </w:rPr>
        <w:t xml:space="preserve"> </w:t>
      </w:r>
      <w:r w:rsidR="0017676D">
        <w:rPr>
          <w:color w:val="808080" w:themeColor="background1" w:themeShade="80"/>
        </w:rPr>
        <w:t>T</w:t>
      </w:r>
      <w:r w:rsidRPr="0057497D">
        <w:rPr>
          <w:color w:val="808080" w:themeColor="background1" w:themeShade="80"/>
        </w:rPr>
        <w:t>he entire IT recovery team report</w:t>
      </w:r>
      <w:r w:rsidR="00926D81">
        <w:rPr>
          <w:color w:val="808080" w:themeColor="background1" w:themeShade="80"/>
        </w:rPr>
        <w:t>s</w:t>
      </w:r>
      <w:r w:rsidRPr="0057497D">
        <w:rPr>
          <w:color w:val="808080" w:themeColor="background1" w:themeShade="80"/>
        </w:rPr>
        <w:t xml:space="preserve"> to this person </w:t>
      </w:r>
      <w:r w:rsidR="006C39E1">
        <w:rPr>
          <w:color w:val="808080" w:themeColor="background1" w:themeShade="80"/>
        </w:rPr>
        <w:t>during an incident</w:t>
      </w:r>
      <w:r w:rsidRPr="0057497D">
        <w:rPr>
          <w:color w:val="808080" w:themeColor="background1" w:themeShade="80"/>
        </w:rPr>
        <w:t xml:space="preserve">. </w:t>
      </w:r>
    </w:p>
    <w:p w14:paraId="52A27298" w14:textId="02EC0A22" w:rsidR="0057497D" w:rsidRPr="0057497D" w:rsidRDefault="0057497D" w:rsidP="0057497D">
      <w:pPr>
        <w:autoSpaceDE w:val="0"/>
        <w:autoSpaceDN w:val="0"/>
        <w:adjustRightInd w:val="0"/>
        <w:rPr>
          <w:b/>
          <w:bCs/>
          <w:color w:val="808080" w:themeColor="background1" w:themeShade="80"/>
        </w:rPr>
      </w:pPr>
      <w:bookmarkStart w:id="45" w:name="_Toc271643145"/>
      <w:r w:rsidRPr="0057497D">
        <w:rPr>
          <w:b/>
          <w:bCs/>
          <w:color w:val="808080" w:themeColor="background1" w:themeShade="80"/>
        </w:rPr>
        <w:t>Responsibilities</w:t>
      </w:r>
      <w:bookmarkEnd w:id="45"/>
    </w:p>
    <w:p w14:paraId="3D1304FD" w14:textId="760BC03B" w:rsidR="0057497D" w:rsidRPr="0057497D" w:rsidRDefault="0057497D" w:rsidP="002A6B2D">
      <w:pPr>
        <w:pStyle w:val="ListParagraph"/>
        <w:numPr>
          <w:ilvl w:val="0"/>
          <w:numId w:val="21"/>
        </w:numPr>
        <w:autoSpaceDE w:val="0"/>
        <w:autoSpaceDN w:val="0"/>
        <w:adjustRightInd w:val="0"/>
        <w:rPr>
          <w:color w:val="808080" w:themeColor="background1" w:themeShade="80"/>
        </w:rPr>
      </w:pPr>
      <w:r w:rsidRPr="0057497D">
        <w:rPr>
          <w:color w:val="808080" w:themeColor="background1" w:themeShade="80"/>
        </w:rPr>
        <w:t xml:space="preserve">Initiate the </w:t>
      </w:r>
      <w:r w:rsidR="00525BE0">
        <w:rPr>
          <w:color w:val="808080" w:themeColor="background1" w:themeShade="80"/>
        </w:rPr>
        <w:t xml:space="preserve">IT </w:t>
      </w:r>
      <w:r w:rsidR="0073738F">
        <w:rPr>
          <w:color w:val="808080" w:themeColor="background1" w:themeShade="80"/>
        </w:rPr>
        <w:t>d</w:t>
      </w:r>
      <w:r>
        <w:rPr>
          <w:color w:val="808080" w:themeColor="background1" w:themeShade="80"/>
        </w:rPr>
        <w:t xml:space="preserve">isaster </w:t>
      </w:r>
      <w:r w:rsidR="0073738F">
        <w:rPr>
          <w:color w:val="808080" w:themeColor="background1" w:themeShade="80"/>
        </w:rPr>
        <w:t>r</w:t>
      </w:r>
      <w:r>
        <w:rPr>
          <w:color w:val="808080" w:themeColor="background1" w:themeShade="80"/>
        </w:rPr>
        <w:t xml:space="preserve">ecovery </w:t>
      </w:r>
      <w:r w:rsidR="0073738F">
        <w:rPr>
          <w:color w:val="808080" w:themeColor="background1" w:themeShade="80"/>
        </w:rPr>
        <w:t>c</w:t>
      </w:r>
      <w:r>
        <w:rPr>
          <w:color w:val="808080" w:themeColor="background1" w:themeShade="80"/>
        </w:rPr>
        <w:t xml:space="preserve">all </w:t>
      </w:r>
      <w:r w:rsidR="0073738F">
        <w:rPr>
          <w:color w:val="808080" w:themeColor="background1" w:themeShade="80"/>
        </w:rPr>
        <w:t>t</w:t>
      </w:r>
      <w:r>
        <w:rPr>
          <w:color w:val="808080" w:themeColor="background1" w:themeShade="80"/>
        </w:rPr>
        <w:t>ree</w:t>
      </w:r>
      <w:r w:rsidRPr="0057497D">
        <w:rPr>
          <w:color w:val="808080" w:themeColor="background1" w:themeShade="80"/>
        </w:rPr>
        <w:t>.</w:t>
      </w:r>
    </w:p>
    <w:p w14:paraId="2E67CA78" w14:textId="6B2F1BBC" w:rsidR="0057497D" w:rsidRPr="0057497D" w:rsidRDefault="00926D81" w:rsidP="002A6B2D">
      <w:pPr>
        <w:pStyle w:val="ListParagraph"/>
        <w:numPr>
          <w:ilvl w:val="0"/>
          <w:numId w:val="21"/>
        </w:numPr>
        <w:autoSpaceDE w:val="0"/>
        <w:autoSpaceDN w:val="0"/>
        <w:adjustRightInd w:val="0"/>
        <w:rPr>
          <w:color w:val="808080" w:themeColor="background1" w:themeShade="80"/>
        </w:rPr>
      </w:pPr>
      <w:r>
        <w:rPr>
          <w:color w:val="808080" w:themeColor="background1" w:themeShade="80"/>
        </w:rPr>
        <w:t>Provide status updates to senior leaders and information needed for making decisions</w:t>
      </w:r>
      <w:r w:rsidR="0057497D" w:rsidRPr="0057497D">
        <w:rPr>
          <w:color w:val="808080" w:themeColor="background1" w:themeShade="80"/>
        </w:rPr>
        <w:t>.</w:t>
      </w:r>
    </w:p>
    <w:p w14:paraId="5ECF3A21" w14:textId="4B37DA52" w:rsidR="0057497D" w:rsidRDefault="00926D81" w:rsidP="002A6B2D">
      <w:pPr>
        <w:pStyle w:val="ListParagraph"/>
        <w:numPr>
          <w:ilvl w:val="0"/>
          <w:numId w:val="21"/>
        </w:numPr>
        <w:autoSpaceDE w:val="0"/>
        <w:autoSpaceDN w:val="0"/>
        <w:adjustRightInd w:val="0"/>
        <w:rPr>
          <w:color w:val="808080" w:themeColor="background1" w:themeShade="80"/>
        </w:rPr>
      </w:pPr>
      <w:r>
        <w:rPr>
          <w:color w:val="808080" w:themeColor="background1" w:themeShade="80"/>
        </w:rPr>
        <w:t>Co</w:t>
      </w:r>
      <w:r w:rsidR="001A1E4F">
        <w:rPr>
          <w:color w:val="808080" w:themeColor="background1" w:themeShade="80"/>
        </w:rPr>
        <w:t>-</w:t>
      </w:r>
      <w:r>
        <w:rPr>
          <w:color w:val="808080" w:themeColor="background1" w:themeShade="80"/>
        </w:rPr>
        <w:t xml:space="preserve">ordinate </w:t>
      </w:r>
      <w:r w:rsidR="0057497D" w:rsidRPr="0057497D">
        <w:rPr>
          <w:color w:val="808080" w:themeColor="background1" w:themeShade="80"/>
        </w:rPr>
        <w:t>communicat</w:t>
      </w:r>
      <w:r>
        <w:rPr>
          <w:color w:val="808080" w:themeColor="background1" w:themeShade="80"/>
        </w:rPr>
        <w:t>ions</w:t>
      </w:r>
      <w:r w:rsidR="0057497D" w:rsidRPr="0057497D">
        <w:rPr>
          <w:color w:val="808080" w:themeColor="background1" w:themeShade="80"/>
        </w:rPr>
        <w:t>.</w:t>
      </w:r>
    </w:p>
    <w:p w14:paraId="1BF0B35F" w14:textId="6576779F" w:rsidR="009C120F" w:rsidRPr="009C120F" w:rsidRDefault="009C120F" w:rsidP="0069720E">
      <w:pPr>
        <w:pStyle w:val="Heading3"/>
      </w:pPr>
      <w:bookmarkStart w:id="46" w:name="_Toc414913978"/>
      <w:bookmarkStart w:id="47" w:name="_Toc433182871"/>
      <w:r>
        <w:t>Facilities Team</w:t>
      </w:r>
      <w:bookmarkEnd w:id="46"/>
      <w:bookmarkEnd w:id="47"/>
    </w:p>
    <w:p w14:paraId="191CDDB7" w14:textId="6E726555" w:rsidR="009C120F" w:rsidRPr="009C120F" w:rsidRDefault="009C120F" w:rsidP="0069720E">
      <w:pPr>
        <w:autoSpaceDE w:val="0"/>
        <w:autoSpaceDN w:val="0"/>
        <w:adjustRightInd w:val="0"/>
        <w:spacing w:after="120"/>
        <w:rPr>
          <w:color w:val="808080" w:themeColor="background1" w:themeShade="80"/>
        </w:rPr>
      </w:pPr>
      <w:r w:rsidRPr="009C120F">
        <w:rPr>
          <w:color w:val="808080" w:themeColor="background1" w:themeShade="80"/>
        </w:rPr>
        <w:t xml:space="preserve">The </w:t>
      </w:r>
      <w:r w:rsidR="00FC2384">
        <w:rPr>
          <w:color w:val="808080" w:themeColor="background1" w:themeShade="80"/>
        </w:rPr>
        <w:t>f</w:t>
      </w:r>
      <w:r w:rsidRPr="009C120F">
        <w:rPr>
          <w:color w:val="808080" w:themeColor="background1" w:themeShade="80"/>
        </w:rPr>
        <w:t xml:space="preserve">acilities </w:t>
      </w:r>
      <w:r w:rsidR="00FC2384">
        <w:rPr>
          <w:color w:val="808080" w:themeColor="background1" w:themeShade="80"/>
        </w:rPr>
        <w:t>t</w:t>
      </w:r>
      <w:r w:rsidRPr="009C120F">
        <w:rPr>
          <w:color w:val="808080" w:themeColor="background1" w:themeShade="80"/>
        </w:rPr>
        <w:t xml:space="preserve">eam </w:t>
      </w:r>
      <w:r>
        <w:rPr>
          <w:color w:val="808080" w:themeColor="background1" w:themeShade="80"/>
        </w:rPr>
        <w:t xml:space="preserve">is </w:t>
      </w:r>
      <w:r w:rsidRPr="009C120F">
        <w:rPr>
          <w:color w:val="808080" w:themeColor="background1" w:themeShade="80"/>
        </w:rPr>
        <w:t>responsible for all issues related to the physical facilities that house IT systems</w:t>
      </w:r>
      <w:r>
        <w:rPr>
          <w:color w:val="808080" w:themeColor="background1" w:themeShade="80"/>
        </w:rPr>
        <w:t>, including both the primary and recovery facilities</w:t>
      </w:r>
      <w:r w:rsidRPr="009C120F">
        <w:rPr>
          <w:color w:val="808080" w:themeColor="background1" w:themeShade="80"/>
        </w:rPr>
        <w:t>. They also are responsible for assessing the damage and overseeing the repairs to the primary location in the event of the primary location’s destruction or damage.</w:t>
      </w:r>
    </w:p>
    <w:p w14:paraId="03727360" w14:textId="078F6E0F" w:rsidR="009C120F" w:rsidRPr="009C120F" w:rsidRDefault="009C120F" w:rsidP="009C120F">
      <w:pPr>
        <w:autoSpaceDE w:val="0"/>
        <w:autoSpaceDN w:val="0"/>
        <w:adjustRightInd w:val="0"/>
        <w:rPr>
          <w:b/>
          <w:bCs/>
          <w:color w:val="808080" w:themeColor="background1" w:themeShade="80"/>
        </w:rPr>
      </w:pPr>
      <w:r w:rsidRPr="009C120F">
        <w:rPr>
          <w:b/>
          <w:bCs/>
          <w:color w:val="808080" w:themeColor="background1" w:themeShade="80"/>
        </w:rPr>
        <w:t>Responsibilities</w:t>
      </w:r>
    </w:p>
    <w:p w14:paraId="58C0DEB3" w14:textId="75B37497" w:rsidR="009C120F" w:rsidRPr="0015113A" w:rsidRDefault="009C120F" w:rsidP="002A6B2D">
      <w:pPr>
        <w:pStyle w:val="ListParagraph"/>
        <w:numPr>
          <w:ilvl w:val="0"/>
          <w:numId w:val="22"/>
        </w:numPr>
        <w:autoSpaceDE w:val="0"/>
        <w:autoSpaceDN w:val="0"/>
        <w:adjustRightInd w:val="0"/>
        <w:rPr>
          <w:color w:val="808080" w:themeColor="background1" w:themeShade="80"/>
        </w:rPr>
      </w:pPr>
      <w:r w:rsidRPr="0015113A">
        <w:rPr>
          <w:color w:val="808080" w:themeColor="background1" w:themeShade="80"/>
        </w:rPr>
        <w:t>Ensure that the recovery facility is maintained in working order</w:t>
      </w:r>
      <w:r w:rsidR="0003207D">
        <w:rPr>
          <w:color w:val="808080" w:themeColor="background1" w:themeShade="80"/>
        </w:rPr>
        <w:t>.</w:t>
      </w:r>
    </w:p>
    <w:p w14:paraId="7A2C5509" w14:textId="344B185E" w:rsidR="009C120F" w:rsidRPr="0015113A" w:rsidRDefault="009C120F" w:rsidP="002A6B2D">
      <w:pPr>
        <w:pStyle w:val="ListParagraph"/>
        <w:numPr>
          <w:ilvl w:val="0"/>
          <w:numId w:val="22"/>
        </w:numPr>
        <w:autoSpaceDE w:val="0"/>
        <w:autoSpaceDN w:val="0"/>
        <w:adjustRightInd w:val="0"/>
        <w:rPr>
          <w:color w:val="808080" w:themeColor="background1" w:themeShade="80"/>
        </w:rPr>
      </w:pPr>
      <w:r w:rsidRPr="0015113A">
        <w:rPr>
          <w:color w:val="808080" w:themeColor="background1" w:themeShade="80"/>
        </w:rPr>
        <w:t xml:space="preserve">Ensure </w:t>
      </w:r>
      <w:r w:rsidR="0015113A">
        <w:rPr>
          <w:color w:val="808080" w:themeColor="background1" w:themeShade="80"/>
        </w:rPr>
        <w:t>transportation, sufficient supplies, food and water and sleeping arrangements are</w:t>
      </w:r>
      <w:r w:rsidRPr="0015113A">
        <w:rPr>
          <w:color w:val="808080" w:themeColor="background1" w:themeShade="80"/>
        </w:rPr>
        <w:t xml:space="preserve"> provided for all employees working </w:t>
      </w:r>
      <w:r w:rsidR="0015113A">
        <w:rPr>
          <w:color w:val="808080" w:themeColor="background1" w:themeShade="80"/>
        </w:rPr>
        <w:t xml:space="preserve">at </w:t>
      </w:r>
      <w:r w:rsidRPr="0015113A">
        <w:rPr>
          <w:color w:val="808080" w:themeColor="background1" w:themeShade="80"/>
        </w:rPr>
        <w:t xml:space="preserve">the </w:t>
      </w:r>
      <w:r w:rsidR="0015113A">
        <w:rPr>
          <w:color w:val="808080" w:themeColor="background1" w:themeShade="80"/>
        </w:rPr>
        <w:t>recovery</w:t>
      </w:r>
      <w:r w:rsidRPr="0015113A">
        <w:rPr>
          <w:color w:val="808080" w:themeColor="background1" w:themeShade="80"/>
        </w:rPr>
        <w:t xml:space="preserve"> facility</w:t>
      </w:r>
      <w:r w:rsidR="0003207D">
        <w:rPr>
          <w:color w:val="808080" w:themeColor="background1" w:themeShade="80"/>
        </w:rPr>
        <w:t>.</w:t>
      </w:r>
    </w:p>
    <w:p w14:paraId="6E6A3FAF" w14:textId="5B2C11B2" w:rsidR="009C120F" w:rsidRPr="0015113A" w:rsidRDefault="009C120F" w:rsidP="002A6B2D">
      <w:pPr>
        <w:pStyle w:val="ListParagraph"/>
        <w:numPr>
          <w:ilvl w:val="0"/>
          <w:numId w:val="22"/>
        </w:numPr>
        <w:autoSpaceDE w:val="0"/>
        <w:autoSpaceDN w:val="0"/>
        <w:adjustRightInd w:val="0"/>
        <w:rPr>
          <w:color w:val="808080" w:themeColor="background1" w:themeShade="80"/>
        </w:rPr>
      </w:pPr>
      <w:r w:rsidRPr="0015113A">
        <w:rPr>
          <w:color w:val="808080" w:themeColor="background1" w:themeShade="80"/>
        </w:rPr>
        <w:t>Assess physical damage to the primary facility</w:t>
      </w:r>
      <w:r w:rsidR="0003207D">
        <w:rPr>
          <w:color w:val="808080" w:themeColor="background1" w:themeShade="80"/>
        </w:rPr>
        <w:t>.</w:t>
      </w:r>
    </w:p>
    <w:p w14:paraId="0ACEFBB9" w14:textId="439F5A30" w:rsidR="009C120F" w:rsidRPr="0015113A" w:rsidRDefault="009C120F" w:rsidP="002A6B2D">
      <w:pPr>
        <w:pStyle w:val="ListParagraph"/>
        <w:numPr>
          <w:ilvl w:val="0"/>
          <w:numId w:val="22"/>
        </w:numPr>
        <w:autoSpaceDE w:val="0"/>
        <w:autoSpaceDN w:val="0"/>
        <w:adjustRightInd w:val="0"/>
        <w:rPr>
          <w:color w:val="808080" w:themeColor="background1" w:themeShade="80"/>
        </w:rPr>
      </w:pPr>
      <w:r w:rsidRPr="0015113A">
        <w:rPr>
          <w:color w:val="808080" w:themeColor="background1" w:themeShade="80"/>
        </w:rPr>
        <w:t>Ensure that measures are taken to prevent further damage to the primary facility</w:t>
      </w:r>
      <w:r w:rsidR="0015113A" w:rsidRPr="0015113A">
        <w:rPr>
          <w:color w:val="808080" w:themeColor="background1" w:themeShade="80"/>
        </w:rPr>
        <w:t xml:space="preserve"> and </w:t>
      </w:r>
      <w:r w:rsidRPr="0015113A">
        <w:rPr>
          <w:color w:val="808080" w:themeColor="background1" w:themeShade="80"/>
        </w:rPr>
        <w:t xml:space="preserve">appropriate resources are provisioned to rebuild or repair the main facilities </w:t>
      </w:r>
      <w:r w:rsidR="0015113A">
        <w:rPr>
          <w:color w:val="808080" w:themeColor="background1" w:themeShade="80"/>
        </w:rPr>
        <w:t>if necessary</w:t>
      </w:r>
      <w:r w:rsidR="00AF23CD">
        <w:rPr>
          <w:color w:val="808080" w:themeColor="background1" w:themeShade="80"/>
        </w:rPr>
        <w:t>.</w:t>
      </w:r>
    </w:p>
    <w:p w14:paraId="1DFEE10B" w14:textId="0CD80048" w:rsidR="0015113A" w:rsidRDefault="0015113A" w:rsidP="0069720E">
      <w:pPr>
        <w:pStyle w:val="Heading3"/>
      </w:pPr>
      <w:bookmarkStart w:id="48" w:name="_Toc414913981"/>
      <w:bookmarkStart w:id="49" w:name="_Toc433182872"/>
      <w:r>
        <w:t>Network Team</w:t>
      </w:r>
      <w:bookmarkEnd w:id="48"/>
      <w:bookmarkEnd w:id="49"/>
    </w:p>
    <w:p w14:paraId="28D2F396" w14:textId="2A05D743" w:rsidR="001A6997" w:rsidRPr="0015113A" w:rsidRDefault="0015113A" w:rsidP="0069720E">
      <w:pPr>
        <w:autoSpaceDE w:val="0"/>
        <w:autoSpaceDN w:val="0"/>
        <w:adjustRightInd w:val="0"/>
        <w:spacing w:after="120"/>
        <w:rPr>
          <w:color w:val="808080" w:themeColor="background1" w:themeShade="80"/>
        </w:rPr>
      </w:pPr>
      <w:r w:rsidRPr="0015113A">
        <w:rPr>
          <w:color w:val="808080" w:themeColor="background1" w:themeShade="80"/>
        </w:rPr>
        <w:t xml:space="preserve">The </w:t>
      </w:r>
      <w:r w:rsidR="0087543C">
        <w:rPr>
          <w:color w:val="808080" w:themeColor="background1" w:themeShade="80"/>
        </w:rPr>
        <w:t>n</w:t>
      </w:r>
      <w:r w:rsidRPr="0015113A">
        <w:rPr>
          <w:color w:val="808080" w:themeColor="background1" w:themeShade="80"/>
        </w:rPr>
        <w:t xml:space="preserve">etwork </w:t>
      </w:r>
      <w:r w:rsidR="0087543C">
        <w:rPr>
          <w:color w:val="808080" w:themeColor="background1" w:themeShade="80"/>
        </w:rPr>
        <w:t>t</w:t>
      </w:r>
      <w:r w:rsidRPr="0015113A">
        <w:rPr>
          <w:color w:val="808080" w:themeColor="background1" w:themeShade="80"/>
        </w:rPr>
        <w:t xml:space="preserve">eam </w:t>
      </w:r>
      <w:r>
        <w:rPr>
          <w:color w:val="808080" w:themeColor="background1" w:themeShade="80"/>
        </w:rPr>
        <w:t xml:space="preserve">is </w:t>
      </w:r>
      <w:r w:rsidRPr="0015113A">
        <w:rPr>
          <w:color w:val="808080" w:themeColor="background1" w:themeShade="80"/>
        </w:rPr>
        <w:t xml:space="preserve">responsible for assessing damage to network infrastructure and for </w:t>
      </w:r>
      <w:r w:rsidR="006F5C2F">
        <w:rPr>
          <w:color w:val="808080" w:themeColor="background1" w:themeShade="80"/>
        </w:rPr>
        <w:t xml:space="preserve">providing </w:t>
      </w:r>
      <w:r w:rsidRPr="0015113A">
        <w:rPr>
          <w:color w:val="808080" w:themeColor="background1" w:themeShade="80"/>
        </w:rPr>
        <w:t>data and voice network connectivity</w:t>
      </w:r>
      <w:r w:rsidR="006F5C2F">
        <w:rPr>
          <w:color w:val="808080" w:themeColor="background1" w:themeShade="80"/>
        </w:rPr>
        <w:t xml:space="preserve"> during a disaster</w:t>
      </w:r>
      <w:r w:rsidRPr="0015113A">
        <w:rPr>
          <w:color w:val="808080" w:themeColor="background1" w:themeShade="80"/>
        </w:rPr>
        <w:t xml:space="preserve">. </w:t>
      </w:r>
    </w:p>
    <w:p w14:paraId="284E3710" w14:textId="73373AAD" w:rsidR="0015113A" w:rsidRPr="0015113A" w:rsidRDefault="0015113A" w:rsidP="0015113A">
      <w:pPr>
        <w:autoSpaceDE w:val="0"/>
        <w:autoSpaceDN w:val="0"/>
        <w:adjustRightInd w:val="0"/>
        <w:rPr>
          <w:b/>
          <w:bCs/>
          <w:color w:val="808080" w:themeColor="background1" w:themeShade="80"/>
        </w:rPr>
      </w:pPr>
      <w:r w:rsidRPr="0015113A">
        <w:rPr>
          <w:b/>
          <w:bCs/>
          <w:color w:val="808080" w:themeColor="background1" w:themeShade="80"/>
        </w:rPr>
        <w:t>Responsibilities</w:t>
      </w:r>
    </w:p>
    <w:p w14:paraId="1D2E0B73" w14:textId="503B67DA" w:rsidR="0015113A" w:rsidRPr="006F5C2F" w:rsidRDefault="006F5C2F" w:rsidP="002A6B2D">
      <w:pPr>
        <w:pStyle w:val="ListParagraph"/>
        <w:numPr>
          <w:ilvl w:val="0"/>
          <w:numId w:val="22"/>
        </w:numPr>
        <w:autoSpaceDE w:val="0"/>
        <w:autoSpaceDN w:val="0"/>
        <w:adjustRightInd w:val="0"/>
        <w:rPr>
          <w:color w:val="808080" w:themeColor="background1" w:themeShade="80"/>
        </w:rPr>
      </w:pPr>
      <w:r w:rsidRPr="006F5C2F">
        <w:rPr>
          <w:color w:val="808080" w:themeColor="background1" w:themeShade="80"/>
        </w:rPr>
        <w:t>Assess damage to network infrastructure</w:t>
      </w:r>
      <w:r w:rsidR="0015113A" w:rsidRPr="006F5C2F">
        <w:rPr>
          <w:color w:val="808080" w:themeColor="background1" w:themeShade="80"/>
        </w:rPr>
        <w:t xml:space="preserve"> at the primary facility</w:t>
      </w:r>
      <w:r w:rsidRPr="006F5C2F">
        <w:rPr>
          <w:color w:val="808080" w:themeColor="background1" w:themeShade="80"/>
        </w:rPr>
        <w:t xml:space="preserve"> and </w:t>
      </w:r>
      <w:r w:rsidR="0015113A" w:rsidRPr="006F5C2F">
        <w:rPr>
          <w:color w:val="808080" w:themeColor="background1" w:themeShade="80"/>
        </w:rPr>
        <w:t>prioritize the recovery of services in the manner and order that has the least impact</w:t>
      </w:r>
      <w:r w:rsidR="00CC7D17">
        <w:rPr>
          <w:color w:val="808080" w:themeColor="background1" w:themeShade="80"/>
        </w:rPr>
        <w:t>.</w:t>
      </w:r>
    </w:p>
    <w:p w14:paraId="0A7A00FD" w14:textId="6DA88A96" w:rsidR="0015113A" w:rsidRPr="0015113A" w:rsidRDefault="006F5C2F" w:rsidP="002A6B2D">
      <w:pPr>
        <w:pStyle w:val="ListParagraph"/>
        <w:numPr>
          <w:ilvl w:val="0"/>
          <w:numId w:val="22"/>
        </w:numPr>
        <w:autoSpaceDE w:val="0"/>
        <w:autoSpaceDN w:val="0"/>
        <w:adjustRightInd w:val="0"/>
        <w:rPr>
          <w:color w:val="808080" w:themeColor="background1" w:themeShade="80"/>
        </w:rPr>
      </w:pPr>
      <w:r>
        <w:rPr>
          <w:color w:val="808080" w:themeColor="background1" w:themeShade="80"/>
        </w:rPr>
        <w:t>C</w:t>
      </w:r>
      <w:r w:rsidR="0015113A" w:rsidRPr="0015113A">
        <w:rPr>
          <w:color w:val="808080" w:themeColor="background1" w:themeShade="80"/>
        </w:rPr>
        <w:t>ommunicate and co-ordinate with third parties to ensure recovery of connectivity</w:t>
      </w:r>
      <w:r w:rsidR="00CC7D17">
        <w:rPr>
          <w:color w:val="808080" w:themeColor="background1" w:themeShade="80"/>
        </w:rPr>
        <w:t>.</w:t>
      </w:r>
    </w:p>
    <w:p w14:paraId="0584A4F5" w14:textId="38490B3E" w:rsidR="0015113A" w:rsidRDefault="006F5C2F" w:rsidP="002A6B2D">
      <w:pPr>
        <w:pStyle w:val="ListParagraph"/>
        <w:numPr>
          <w:ilvl w:val="0"/>
          <w:numId w:val="22"/>
        </w:numPr>
        <w:autoSpaceDE w:val="0"/>
        <w:autoSpaceDN w:val="0"/>
        <w:adjustRightInd w:val="0"/>
        <w:rPr>
          <w:color w:val="808080" w:themeColor="background1" w:themeShade="80"/>
        </w:rPr>
      </w:pPr>
      <w:r>
        <w:rPr>
          <w:color w:val="808080" w:themeColor="background1" w:themeShade="80"/>
        </w:rPr>
        <w:t>E</w:t>
      </w:r>
      <w:r w:rsidR="0015113A" w:rsidRPr="0015113A">
        <w:rPr>
          <w:color w:val="808080" w:themeColor="background1" w:themeShade="80"/>
        </w:rPr>
        <w:t xml:space="preserve">nsure that </w:t>
      </w:r>
      <w:r>
        <w:rPr>
          <w:color w:val="808080" w:themeColor="background1" w:themeShade="80"/>
        </w:rPr>
        <w:t>needed</w:t>
      </w:r>
      <w:r w:rsidR="0015113A" w:rsidRPr="0015113A">
        <w:rPr>
          <w:color w:val="808080" w:themeColor="background1" w:themeShade="80"/>
        </w:rPr>
        <w:t xml:space="preserve"> network services are </w:t>
      </w:r>
      <w:r>
        <w:rPr>
          <w:color w:val="808080" w:themeColor="background1" w:themeShade="80"/>
        </w:rPr>
        <w:t xml:space="preserve">available </w:t>
      </w:r>
      <w:r w:rsidR="0015113A" w:rsidRPr="0015113A">
        <w:rPr>
          <w:color w:val="808080" w:themeColor="background1" w:themeShade="80"/>
        </w:rPr>
        <w:t xml:space="preserve">at the </w:t>
      </w:r>
      <w:r>
        <w:rPr>
          <w:color w:val="808080" w:themeColor="background1" w:themeShade="80"/>
        </w:rPr>
        <w:t>recovery</w:t>
      </w:r>
      <w:r w:rsidR="0015113A" w:rsidRPr="0015113A">
        <w:rPr>
          <w:color w:val="808080" w:themeColor="background1" w:themeShade="80"/>
        </w:rPr>
        <w:t xml:space="preserve"> facility</w:t>
      </w:r>
      <w:r>
        <w:rPr>
          <w:color w:val="808080" w:themeColor="background1" w:themeShade="80"/>
        </w:rPr>
        <w:t xml:space="preserve"> (if needed)</w:t>
      </w:r>
      <w:r w:rsidR="00CC7D17">
        <w:rPr>
          <w:color w:val="808080" w:themeColor="background1" w:themeShade="80"/>
        </w:rPr>
        <w:t>.</w:t>
      </w:r>
    </w:p>
    <w:p w14:paraId="02E1B152" w14:textId="1AC3D957" w:rsidR="006F5C2F" w:rsidRDefault="00DA5611" w:rsidP="002A6B2D">
      <w:pPr>
        <w:pStyle w:val="ListParagraph"/>
        <w:numPr>
          <w:ilvl w:val="0"/>
          <w:numId w:val="22"/>
        </w:numPr>
        <w:autoSpaceDE w:val="0"/>
        <w:autoSpaceDN w:val="0"/>
        <w:adjustRightInd w:val="0"/>
        <w:rPr>
          <w:color w:val="808080" w:themeColor="background1" w:themeShade="80"/>
        </w:rPr>
      </w:pPr>
      <w:r>
        <w:rPr>
          <w:color w:val="808080" w:themeColor="background1" w:themeShade="80"/>
        </w:rPr>
        <w:t>Restore network services at the primary facility.</w:t>
      </w:r>
    </w:p>
    <w:p w14:paraId="7378B117" w14:textId="277DBABF" w:rsidR="00DA5611" w:rsidRDefault="00DA5611">
      <w:pPr>
        <w:pStyle w:val="Heading3"/>
      </w:pPr>
      <w:bookmarkStart w:id="50" w:name="_Toc433182873"/>
      <w:r>
        <w:t>Server/Storage Team</w:t>
      </w:r>
      <w:bookmarkEnd w:id="50"/>
    </w:p>
    <w:p w14:paraId="3CE9DFB0" w14:textId="421D7E74" w:rsidR="001A6997" w:rsidRPr="001A6997" w:rsidRDefault="009D3B4A" w:rsidP="0069720E">
      <w:pPr>
        <w:autoSpaceDE w:val="0"/>
        <w:autoSpaceDN w:val="0"/>
        <w:adjustRightInd w:val="0"/>
        <w:spacing w:after="120"/>
        <w:rPr>
          <w:color w:val="808080" w:themeColor="background1" w:themeShade="80"/>
        </w:rPr>
      </w:pPr>
      <w:r w:rsidRPr="001A6997">
        <w:rPr>
          <w:color w:val="808080" w:themeColor="background1" w:themeShade="80"/>
        </w:rPr>
        <w:t xml:space="preserve">The </w:t>
      </w:r>
      <w:r w:rsidR="00CC7D17">
        <w:rPr>
          <w:color w:val="808080" w:themeColor="background1" w:themeShade="80"/>
        </w:rPr>
        <w:t>s</w:t>
      </w:r>
      <w:r w:rsidRPr="001A6997">
        <w:rPr>
          <w:color w:val="808080" w:themeColor="background1" w:themeShade="80"/>
        </w:rPr>
        <w:t>erver</w:t>
      </w:r>
      <w:r w:rsidR="001A6997">
        <w:rPr>
          <w:color w:val="808080" w:themeColor="background1" w:themeShade="80"/>
        </w:rPr>
        <w:t>/</w:t>
      </w:r>
      <w:r w:rsidR="00CC7D17">
        <w:rPr>
          <w:color w:val="808080" w:themeColor="background1" w:themeShade="80"/>
        </w:rPr>
        <w:t>s</w:t>
      </w:r>
      <w:r w:rsidR="001A6997">
        <w:rPr>
          <w:color w:val="808080" w:themeColor="background1" w:themeShade="80"/>
        </w:rPr>
        <w:t>torage</w:t>
      </w:r>
      <w:r w:rsidRPr="001A6997">
        <w:rPr>
          <w:color w:val="808080" w:themeColor="background1" w:themeShade="80"/>
        </w:rPr>
        <w:t xml:space="preserve"> </w:t>
      </w:r>
      <w:r w:rsidR="00CC7D17">
        <w:rPr>
          <w:color w:val="808080" w:themeColor="background1" w:themeShade="80"/>
        </w:rPr>
        <w:t>t</w:t>
      </w:r>
      <w:r w:rsidRPr="001A6997">
        <w:rPr>
          <w:color w:val="808080" w:themeColor="background1" w:themeShade="80"/>
        </w:rPr>
        <w:t xml:space="preserve">eam </w:t>
      </w:r>
      <w:r w:rsidR="00122BE1" w:rsidRPr="001A6997">
        <w:rPr>
          <w:color w:val="808080" w:themeColor="background1" w:themeShade="80"/>
        </w:rPr>
        <w:t xml:space="preserve">is </w:t>
      </w:r>
      <w:r w:rsidRPr="001A6997">
        <w:rPr>
          <w:color w:val="808080" w:themeColor="background1" w:themeShade="80"/>
        </w:rPr>
        <w:t xml:space="preserve">responsible for providing the physical server and storage infrastructure required to run IT operations and applications. </w:t>
      </w:r>
    </w:p>
    <w:p w14:paraId="61621516" w14:textId="59B070EC" w:rsidR="009D3B4A" w:rsidRPr="001A6997" w:rsidRDefault="009D3B4A" w:rsidP="001A6997">
      <w:pPr>
        <w:autoSpaceDE w:val="0"/>
        <w:autoSpaceDN w:val="0"/>
        <w:adjustRightInd w:val="0"/>
        <w:rPr>
          <w:b/>
          <w:bCs/>
          <w:color w:val="808080" w:themeColor="background1" w:themeShade="80"/>
        </w:rPr>
      </w:pPr>
      <w:r w:rsidRPr="001A6997">
        <w:rPr>
          <w:b/>
          <w:bCs/>
          <w:color w:val="808080" w:themeColor="background1" w:themeShade="80"/>
        </w:rPr>
        <w:t>Responsibilities</w:t>
      </w:r>
    </w:p>
    <w:p w14:paraId="568D5E26" w14:textId="2D8A7BCC" w:rsidR="009D3B4A" w:rsidRPr="001A6997" w:rsidRDefault="00A06B3E" w:rsidP="002A6B2D">
      <w:pPr>
        <w:pStyle w:val="ListParagraph"/>
        <w:numPr>
          <w:ilvl w:val="0"/>
          <w:numId w:val="22"/>
        </w:numPr>
        <w:autoSpaceDE w:val="0"/>
        <w:autoSpaceDN w:val="0"/>
        <w:adjustRightInd w:val="0"/>
        <w:rPr>
          <w:color w:val="808080" w:themeColor="background1" w:themeShade="80"/>
        </w:rPr>
      </w:pPr>
      <w:r w:rsidRPr="00A06B3E">
        <w:rPr>
          <w:color w:val="808080" w:themeColor="background1" w:themeShade="80"/>
        </w:rPr>
        <w:t xml:space="preserve">Assess damage to servers/storage </w:t>
      </w:r>
      <w:r>
        <w:rPr>
          <w:color w:val="808080" w:themeColor="background1" w:themeShade="80"/>
        </w:rPr>
        <w:t xml:space="preserve">and </w:t>
      </w:r>
      <w:r w:rsidR="009D3B4A" w:rsidRPr="001A6997">
        <w:rPr>
          <w:color w:val="808080" w:themeColor="background1" w:themeShade="80"/>
        </w:rPr>
        <w:t>prioritize the recovery of servers</w:t>
      </w:r>
      <w:r w:rsidR="001A6997" w:rsidRPr="001A6997">
        <w:rPr>
          <w:color w:val="808080" w:themeColor="background1" w:themeShade="80"/>
        </w:rPr>
        <w:t xml:space="preserve"> and storage devices</w:t>
      </w:r>
      <w:r w:rsidR="009D3B4A" w:rsidRPr="001A6997">
        <w:rPr>
          <w:color w:val="808080" w:themeColor="background1" w:themeShade="80"/>
        </w:rPr>
        <w:t xml:space="preserve"> in the manner and order that has the least </w:t>
      </w:r>
      <w:r w:rsidR="001A6997">
        <w:rPr>
          <w:color w:val="808080" w:themeColor="background1" w:themeShade="80"/>
        </w:rPr>
        <w:t>impact</w:t>
      </w:r>
      <w:r w:rsidR="00D86F70">
        <w:rPr>
          <w:color w:val="808080" w:themeColor="background1" w:themeShade="80"/>
        </w:rPr>
        <w:t>.</w:t>
      </w:r>
    </w:p>
    <w:p w14:paraId="0861AC54" w14:textId="2F824C87" w:rsidR="009D3B4A" w:rsidRPr="001A6997" w:rsidRDefault="009D3B4A" w:rsidP="002A6B2D">
      <w:pPr>
        <w:pStyle w:val="ListParagraph"/>
        <w:numPr>
          <w:ilvl w:val="0"/>
          <w:numId w:val="22"/>
        </w:numPr>
        <w:autoSpaceDE w:val="0"/>
        <w:autoSpaceDN w:val="0"/>
        <w:adjustRightInd w:val="0"/>
        <w:rPr>
          <w:color w:val="808080" w:themeColor="background1" w:themeShade="80"/>
        </w:rPr>
      </w:pPr>
      <w:r w:rsidRPr="001A6997">
        <w:rPr>
          <w:color w:val="808080" w:themeColor="background1" w:themeShade="80"/>
        </w:rPr>
        <w:t>Ensure that servers</w:t>
      </w:r>
      <w:r w:rsidR="00A06B3E" w:rsidRPr="001A6997">
        <w:rPr>
          <w:color w:val="808080" w:themeColor="background1" w:themeShade="80"/>
        </w:rPr>
        <w:t xml:space="preserve"> and storage services </w:t>
      </w:r>
      <w:r w:rsidRPr="001A6997">
        <w:rPr>
          <w:color w:val="808080" w:themeColor="background1" w:themeShade="80"/>
        </w:rPr>
        <w:t>are kept up-to-date with patches</w:t>
      </w:r>
      <w:r w:rsidR="00A06B3E" w:rsidRPr="001A6997">
        <w:rPr>
          <w:color w:val="808080" w:themeColor="background1" w:themeShade="80"/>
        </w:rPr>
        <w:t xml:space="preserve"> and copies of data</w:t>
      </w:r>
      <w:r w:rsidR="00D86F70">
        <w:rPr>
          <w:color w:val="808080" w:themeColor="background1" w:themeShade="80"/>
        </w:rPr>
        <w:t>.</w:t>
      </w:r>
    </w:p>
    <w:p w14:paraId="1F524AA7" w14:textId="11780C94" w:rsidR="00A06B3E" w:rsidRPr="001A6997" w:rsidRDefault="001A6997" w:rsidP="002A6B2D">
      <w:pPr>
        <w:pStyle w:val="ListParagraph"/>
        <w:numPr>
          <w:ilvl w:val="0"/>
          <w:numId w:val="22"/>
        </w:numPr>
        <w:autoSpaceDE w:val="0"/>
        <w:autoSpaceDN w:val="0"/>
        <w:adjustRightInd w:val="0"/>
        <w:rPr>
          <w:color w:val="808080" w:themeColor="background1" w:themeShade="80"/>
        </w:rPr>
      </w:pPr>
      <w:r>
        <w:rPr>
          <w:color w:val="808080" w:themeColor="background1" w:themeShade="80"/>
        </w:rPr>
        <w:t>Ensure appropriate back-ups</w:t>
      </w:r>
      <w:r w:rsidR="00D86F70">
        <w:rPr>
          <w:color w:val="808080" w:themeColor="background1" w:themeShade="80"/>
        </w:rPr>
        <w:t>.</w:t>
      </w:r>
    </w:p>
    <w:p w14:paraId="63982C74" w14:textId="74A5562C" w:rsidR="00A06B3E" w:rsidRPr="001A6997" w:rsidRDefault="009D3B4A" w:rsidP="002A6B2D">
      <w:pPr>
        <w:pStyle w:val="ListParagraph"/>
        <w:numPr>
          <w:ilvl w:val="0"/>
          <w:numId w:val="22"/>
        </w:numPr>
        <w:autoSpaceDE w:val="0"/>
        <w:autoSpaceDN w:val="0"/>
        <w:adjustRightInd w:val="0"/>
        <w:rPr>
          <w:color w:val="808080" w:themeColor="background1" w:themeShade="80"/>
        </w:rPr>
      </w:pPr>
      <w:r w:rsidRPr="001A6997">
        <w:rPr>
          <w:color w:val="808080" w:themeColor="background1" w:themeShade="80"/>
        </w:rPr>
        <w:t xml:space="preserve">Install and implement </w:t>
      </w:r>
      <w:r w:rsidR="00A06B3E" w:rsidRPr="001A6997">
        <w:rPr>
          <w:color w:val="808080" w:themeColor="background1" w:themeShade="80"/>
        </w:rPr>
        <w:t>required</w:t>
      </w:r>
      <w:r w:rsidRPr="001A6997">
        <w:rPr>
          <w:color w:val="808080" w:themeColor="background1" w:themeShade="80"/>
        </w:rPr>
        <w:t xml:space="preserve"> tools, hardware and systems in the facilit</w:t>
      </w:r>
      <w:r w:rsidR="00A06B3E" w:rsidRPr="001A6997">
        <w:rPr>
          <w:color w:val="808080" w:themeColor="background1" w:themeShade="80"/>
        </w:rPr>
        <w:t>ies.</w:t>
      </w:r>
    </w:p>
    <w:p w14:paraId="34832DB8" w14:textId="221A8E8F" w:rsidR="00DA5611" w:rsidRPr="00DA5611" w:rsidRDefault="00E92C98" w:rsidP="0069720E">
      <w:pPr>
        <w:pStyle w:val="Heading3"/>
      </w:pPr>
      <w:bookmarkStart w:id="51" w:name="_Toc433182874"/>
      <w:r>
        <w:lastRenderedPageBreak/>
        <w:t>Applications</w:t>
      </w:r>
      <w:r w:rsidR="00D86F70">
        <w:t xml:space="preserve"> and </w:t>
      </w:r>
      <w:r>
        <w:t>Processes Team</w:t>
      </w:r>
      <w:bookmarkEnd w:id="51"/>
    </w:p>
    <w:p w14:paraId="3E7D0394" w14:textId="5F76CFF6" w:rsidR="002D2437" w:rsidRPr="002D2437" w:rsidRDefault="00E92C98" w:rsidP="0069720E">
      <w:pPr>
        <w:keepNext/>
        <w:autoSpaceDE w:val="0"/>
        <w:autoSpaceDN w:val="0"/>
        <w:adjustRightInd w:val="0"/>
        <w:spacing w:after="120"/>
        <w:rPr>
          <w:color w:val="808080" w:themeColor="background1" w:themeShade="80"/>
        </w:rPr>
      </w:pPr>
      <w:bookmarkStart w:id="52" w:name="_Toc271643160"/>
      <w:r w:rsidRPr="002D2437">
        <w:rPr>
          <w:color w:val="808080" w:themeColor="background1" w:themeShade="80"/>
        </w:rPr>
        <w:t xml:space="preserve">The </w:t>
      </w:r>
      <w:r w:rsidR="00D86F70">
        <w:rPr>
          <w:color w:val="808080" w:themeColor="background1" w:themeShade="80"/>
        </w:rPr>
        <w:t>a</w:t>
      </w:r>
      <w:r w:rsidRPr="002D2437">
        <w:rPr>
          <w:color w:val="808080" w:themeColor="background1" w:themeShade="80"/>
        </w:rPr>
        <w:t xml:space="preserve">pplications and </w:t>
      </w:r>
      <w:r w:rsidR="00D86F70">
        <w:rPr>
          <w:color w:val="808080" w:themeColor="background1" w:themeShade="80"/>
        </w:rPr>
        <w:t>p</w:t>
      </w:r>
      <w:r w:rsidRPr="002D2437">
        <w:rPr>
          <w:color w:val="808080" w:themeColor="background1" w:themeShade="80"/>
        </w:rPr>
        <w:t xml:space="preserve">rocesses </w:t>
      </w:r>
      <w:r w:rsidR="00D86F70">
        <w:rPr>
          <w:color w:val="808080" w:themeColor="background1" w:themeShade="80"/>
        </w:rPr>
        <w:t>t</w:t>
      </w:r>
      <w:r w:rsidRPr="002D2437">
        <w:rPr>
          <w:color w:val="808080" w:themeColor="background1" w:themeShade="80"/>
        </w:rPr>
        <w:t xml:space="preserve">eam is responsible for ensuring that all applications operate as required to meet </w:t>
      </w:r>
      <w:r w:rsidR="001D5732" w:rsidRPr="002D2437">
        <w:rPr>
          <w:color w:val="808080" w:themeColor="background1" w:themeShade="80"/>
        </w:rPr>
        <w:t xml:space="preserve">organization </w:t>
      </w:r>
      <w:r w:rsidRPr="002D2437">
        <w:rPr>
          <w:color w:val="808080" w:themeColor="background1" w:themeShade="80"/>
        </w:rPr>
        <w:t xml:space="preserve">objectives as well as managing IT processes that are fundamental to support the recovery of IT services and applications (for example: incident management, change management, etc.). </w:t>
      </w:r>
    </w:p>
    <w:bookmarkEnd w:id="52"/>
    <w:p w14:paraId="2C726A66" w14:textId="4B4E983B" w:rsidR="00E92C98" w:rsidRPr="002D2437" w:rsidRDefault="00E92C98" w:rsidP="002D2437">
      <w:pPr>
        <w:autoSpaceDE w:val="0"/>
        <w:autoSpaceDN w:val="0"/>
        <w:adjustRightInd w:val="0"/>
        <w:rPr>
          <w:b/>
          <w:bCs/>
          <w:color w:val="808080" w:themeColor="background1" w:themeShade="80"/>
        </w:rPr>
      </w:pPr>
      <w:r w:rsidRPr="002D2437">
        <w:rPr>
          <w:b/>
          <w:bCs/>
          <w:color w:val="808080" w:themeColor="background1" w:themeShade="80"/>
        </w:rPr>
        <w:t>Responsibilities</w:t>
      </w:r>
    </w:p>
    <w:p w14:paraId="6382CADD" w14:textId="0DB1EC7F" w:rsidR="00E92C98" w:rsidRPr="002D2437" w:rsidRDefault="001D5732" w:rsidP="002A6B2D">
      <w:pPr>
        <w:pStyle w:val="ListParagraph"/>
        <w:numPr>
          <w:ilvl w:val="0"/>
          <w:numId w:val="22"/>
        </w:numPr>
        <w:autoSpaceDE w:val="0"/>
        <w:autoSpaceDN w:val="0"/>
        <w:adjustRightInd w:val="0"/>
        <w:rPr>
          <w:color w:val="808080" w:themeColor="background1" w:themeShade="80"/>
        </w:rPr>
      </w:pPr>
      <w:r w:rsidRPr="002D2437">
        <w:rPr>
          <w:color w:val="808080" w:themeColor="background1" w:themeShade="80"/>
        </w:rPr>
        <w:t xml:space="preserve">Assess impact to applications and </w:t>
      </w:r>
      <w:r w:rsidR="00E92C98" w:rsidRPr="002D2437">
        <w:rPr>
          <w:color w:val="808080" w:themeColor="background1" w:themeShade="80"/>
        </w:rPr>
        <w:t xml:space="preserve">prioritize the recovery of applications in the manner and order that has the least impact. </w:t>
      </w:r>
    </w:p>
    <w:p w14:paraId="2BAD7AF2" w14:textId="77777777" w:rsidR="00E92C98" w:rsidRPr="002D2437" w:rsidRDefault="00E92C98" w:rsidP="002A6B2D">
      <w:pPr>
        <w:pStyle w:val="ListParagraph"/>
        <w:numPr>
          <w:ilvl w:val="0"/>
          <w:numId w:val="22"/>
        </w:numPr>
        <w:autoSpaceDE w:val="0"/>
        <w:autoSpaceDN w:val="0"/>
        <w:adjustRightInd w:val="0"/>
        <w:rPr>
          <w:color w:val="808080" w:themeColor="background1" w:themeShade="80"/>
        </w:rPr>
      </w:pPr>
      <w:r w:rsidRPr="002D2437">
        <w:rPr>
          <w:color w:val="808080" w:themeColor="background1" w:themeShade="80"/>
        </w:rPr>
        <w:t>Ensure that the following IT processes are followed when managing applications:</w:t>
      </w:r>
    </w:p>
    <w:p w14:paraId="395256A7" w14:textId="364F9644" w:rsidR="00E92C98" w:rsidRPr="002D2437" w:rsidRDefault="00D86F70" w:rsidP="002A6B2D">
      <w:pPr>
        <w:pStyle w:val="ListParagraph"/>
        <w:numPr>
          <w:ilvl w:val="1"/>
          <w:numId w:val="22"/>
        </w:numPr>
        <w:autoSpaceDE w:val="0"/>
        <w:autoSpaceDN w:val="0"/>
        <w:adjustRightInd w:val="0"/>
        <w:rPr>
          <w:color w:val="808080" w:themeColor="background1" w:themeShade="80"/>
        </w:rPr>
      </w:pPr>
      <w:r>
        <w:rPr>
          <w:color w:val="808080" w:themeColor="background1" w:themeShade="80"/>
        </w:rPr>
        <w:t>i</w:t>
      </w:r>
      <w:r w:rsidR="00E92C98" w:rsidRPr="002D2437">
        <w:rPr>
          <w:color w:val="808080" w:themeColor="background1" w:themeShade="80"/>
        </w:rPr>
        <w:t>ncident management</w:t>
      </w:r>
      <w:r>
        <w:rPr>
          <w:color w:val="808080" w:themeColor="background1" w:themeShade="80"/>
        </w:rPr>
        <w:t>;</w:t>
      </w:r>
    </w:p>
    <w:p w14:paraId="26D31C1C" w14:textId="4C27ECA3" w:rsidR="00E92C98" w:rsidRPr="002D2437" w:rsidRDefault="00D86F70" w:rsidP="002A6B2D">
      <w:pPr>
        <w:pStyle w:val="ListParagraph"/>
        <w:numPr>
          <w:ilvl w:val="1"/>
          <w:numId w:val="22"/>
        </w:numPr>
        <w:autoSpaceDE w:val="0"/>
        <w:autoSpaceDN w:val="0"/>
        <w:adjustRightInd w:val="0"/>
        <w:rPr>
          <w:color w:val="808080" w:themeColor="background1" w:themeShade="80"/>
        </w:rPr>
      </w:pPr>
      <w:r>
        <w:rPr>
          <w:color w:val="808080" w:themeColor="background1" w:themeShade="80"/>
        </w:rPr>
        <w:t>c</w:t>
      </w:r>
      <w:r w:rsidR="00E92C98" w:rsidRPr="002D2437">
        <w:rPr>
          <w:color w:val="808080" w:themeColor="background1" w:themeShade="80"/>
        </w:rPr>
        <w:t>hange management</w:t>
      </w:r>
      <w:r>
        <w:rPr>
          <w:color w:val="808080" w:themeColor="background1" w:themeShade="80"/>
        </w:rPr>
        <w:t>;</w:t>
      </w:r>
    </w:p>
    <w:p w14:paraId="0BEA370A" w14:textId="0888E5F3" w:rsidR="00E92C98" w:rsidRPr="002D2437" w:rsidRDefault="00D86F70" w:rsidP="002A6B2D">
      <w:pPr>
        <w:pStyle w:val="ListParagraph"/>
        <w:numPr>
          <w:ilvl w:val="1"/>
          <w:numId w:val="22"/>
        </w:numPr>
        <w:autoSpaceDE w:val="0"/>
        <w:autoSpaceDN w:val="0"/>
        <w:adjustRightInd w:val="0"/>
        <w:rPr>
          <w:color w:val="808080" w:themeColor="background1" w:themeShade="80"/>
        </w:rPr>
      </w:pPr>
      <w:r>
        <w:rPr>
          <w:color w:val="808080" w:themeColor="background1" w:themeShade="80"/>
        </w:rPr>
        <w:t>a</w:t>
      </w:r>
      <w:r w:rsidR="00E92C98" w:rsidRPr="002D2437">
        <w:rPr>
          <w:color w:val="808080" w:themeColor="background1" w:themeShade="80"/>
        </w:rPr>
        <w:t>ccess provisioning</w:t>
      </w:r>
      <w:r>
        <w:rPr>
          <w:color w:val="808080" w:themeColor="background1" w:themeShade="80"/>
        </w:rPr>
        <w:t>;</w:t>
      </w:r>
    </w:p>
    <w:p w14:paraId="334E3E72" w14:textId="6E30D3C1" w:rsidR="00E92C98" w:rsidRPr="002D2437" w:rsidRDefault="00D86F70" w:rsidP="002A6B2D">
      <w:pPr>
        <w:pStyle w:val="ListParagraph"/>
        <w:numPr>
          <w:ilvl w:val="1"/>
          <w:numId w:val="22"/>
        </w:numPr>
        <w:autoSpaceDE w:val="0"/>
        <w:autoSpaceDN w:val="0"/>
        <w:adjustRightInd w:val="0"/>
        <w:rPr>
          <w:color w:val="808080" w:themeColor="background1" w:themeShade="80"/>
        </w:rPr>
      </w:pPr>
      <w:r>
        <w:rPr>
          <w:color w:val="808080" w:themeColor="background1" w:themeShade="80"/>
        </w:rPr>
        <w:t>s</w:t>
      </w:r>
      <w:r w:rsidR="00E92C98" w:rsidRPr="002D2437">
        <w:rPr>
          <w:color w:val="808080" w:themeColor="background1" w:themeShade="80"/>
        </w:rPr>
        <w:t>ecurity</w:t>
      </w:r>
      <w:r>
        <w:rPr>
          <w:color w:val="808080" w:themeColor="background1" w:themeShade="80"/>
        </w:rPr>
        <w:t>; and</w:t>
      </w:r>
    </w:p>
    <w:p w14:paraId="5BBE5DA6" w14:textId="2BE9253F" w:rsidR="00E92C98" w:rsidRPr="002D2437" w:rsidRDefault="00D86F70" w:rsidP="002A6B2D">
      <w:pPr>
        <w:pStyle w:val="ListParagraph"/>
        <w:numPr>
          <w:ilvl w:val="1"/>
          <w:numId w:val="22"/>
        </w:numPr>
        <w:autoSpaceDE w:val="0"/>
        <w:autoSpaceDN w:val="0"/>
        <w:adjustRightInd w:val="0"/>
        <w:rPr>
          <w:color w:val="808080" w:themeColor="background1" w:themeShade="80"/>
        </w:rPr>
      </w:pPr>
      <w:r>
        <w:rPr>
          <w:color w:val="808080" w:themeColor="background1" w:themeShade="80"/>
        </w:rPr>
        <w:t>other</w:t>
      </w:r>
      <w:r w:rsidR="00E92C98" w:rsidRPr="002D2437">
        <w:rPr>
          <w:color w:val="808080" w:themeColor="background1" w:themeShade="80"/>
        </w:rPr>
        <w:t>.</w:t>
      </w:r>
    </w:p>
    <w:p w14:paraId="311B9906" w14:textId="3BB1D6C5" w:rsidR="00E92C98" w:rsidRPr="002D2437" w:rsidRDefault="00E92C98" w:rsidP="002A6B2D">
      <w:pPr>
        <w:pStyle w:val="ListParagraph"/>
        <w:numPr>
          <w:ilvl w:val="0"/>
          <w:numId w:val="22"/>
        </w:numPr>
        <w:autoSpaceDE w:val="0"/>
        <w:autoSpaceDN w:val="0"/>
        <w:adjustRightInd w:val="0"/>
        <w:rPr>
          <w:color w:val="808080" w:themeColor="background1" w:themeShade="80"/>
        </w:rPr>
      </w:pPr>
      <w:r w:rsidRPr="002D2437">
        <w:rPr>
          <w:color w:val="808080" w:themeColor="background1" w:themeShade="80"/>
        </w:rPr>
        <w:t xml:space="preserve">Ensure that servers </w:t>
      </w:r>
      <w:r w:rsidR="001D5732" w:rsidRPr="002D2437">
        <w:rPr>
          <w:color w:val="808080" w:themeColor="background1" w:themeShade="80"/>
        </w:rPr>
        <w:t xml:space="preserve">in </w:t>
      </w:r>
      <w:r w:rsidR="002D2437">
        <w:rPr>
          <w:color w:val="808080" w:themeColor="background1" w:themeShade="80"/>
        </w:rPr>
        <w:t xml:space="preserve">the </w:t>
      </w:r>
      <w:r w:rsidRPr="002D2437">
        <w:rPr>
          <w:color w:val="808080" w:themeColor="background1" w:themeShade="80"/>
        </w:rPr>
        <w:t>facilities are kept up-to-date with application patches</w:t>
      </w:r>
      <w:r w:rsidR="001D5732" w:rsidRPr="002D2437">
        <w:rPr>
          <w:color w:val="808080" w:themeColor="background1" w:themeShade="80"/>
        </w:rPr>
        <w:t xml:space="preserve"> and copies of data</w:t>
      </w:r>
      <w:r w:rsidR="00DE5081">
        <w:rPr>
          <w:color w:val="808080" w:themeColor="background1" w:themeShade="80"/>
        </w:rPr>
        <w:t xml:space="preserve">. </w:t>
      </w:r>
    </w:p>
    <w:p w14:paraId="0E2C9E00" w14:textId="438234A9" w:rsidR="00E92C98" w:rsidRDefault="00E92C98" w:rsidP="002A6B2D">
      <w:pPr>
        <w:pStyle w:val="ListParagraph"/>
        <w:numPr>
          <w:ilvl w:val="0"/>
          <w:numId w:val="22"/>
        </w:numPr>
        <w:autoSpaceDE w:val="0"/>
        <w:autoSpaceDN w:val="0"/>
        <w:adjustRightInd w:val="0"/>
        <w:spacing w:after="120"/>
        <w:rPr>
          <w:color w:val="808080" w:themeColor="background1" w:themeShade="80"/>
        </w:rPr>
      </w:pPr>
      <w:r w:rsidRPr="002D2437">
        <w:rPr>
          <w:color w:val="808080" w:themeColor="background1" w:themeShade="80"/>
        </w:rPr>
        <w:t>Install and implement any tools, software and patches required in the facilit</w:t>
      </w:r>
      <w:r w:rsidR="001D5732" w:rsidRPr="002D2437">
        <w:rPr>
          <w:color w:val="808080" w:themeColor="background1" w:themeShade="80"/>
        </w:rPr>
        <w:t>ies</w:t>
      </w:r>
      <w:r w:rsidR="001F6F47">
        <w:rPr>
          <w:color w:val="808080" w:themeColor="background1" w:themeShade="80"/>
        </w:rPr>
        <w:t xml:space="preserve"> as appropriate</w:t>
      </w:r>
      <w:r w:rsidR="00F56E5C">
        <w:rPr>
          <w:color w:val="808080" w:themeColor="background1" w:themeShade="80"/>
        </w:rPr>
        <w:t>.</w:t>
      </w:r>
    </w:p>
    <w:p w14:paraId="123893DD" w14:textId="60F5FA02" w:rsidR="00517607" w:rsidRDefault="00283059" w:rsidP="0069720E">
      <w:pPr>
        <w:pStyle w:val="Heading3"/>
      </w:pPr>
      <w:bookmarkStart w:id="53" w:name="_Toc433182875"/>
      <w:r>
        <w:t>Call List</w:t>
      </w:r>
      <w:bookmarkEnd w:id="53"/>
    </w:p>
    <w:p w14:paraId="4D19E1F8" w14:textId="77777777" w:rsidR="00A52447" w:rsidRDefault="00F814ED" w:rsidP="00F814ED">
      <w:pPr>
        <w:rPr>
          <w:color w:val="3071C3" w:themeColor="text2" w:themeTint="BF"/>
        </w:rPr>
      </w:pPr>
      <w:r w:rsidRPr="00F814ED">
        <w:rPr>
          <w:color w:val="3071C3" w:themeColor="text2" w:themeTint="BF"/>
        </w:rPr>
        <w:t>[</w:t>
      </w:r>
      <w:r w:rsidR="00A52447">
        <w:rPr>
          <w:color w:val="3071C3" w:themeColor="text2" w:themeTint="BF"/>
        </w:rPr>
        <w:t>Instructions:</w:t>
      </w:r>
      <w:r w:rsidR="00A52447" w:rsidRPr="00742EF9">
        <w:rPr>
          <w:color w:val="3071C3" w:themeColor="text2" w:themeTint="BF"/>
        </w:rPr>
        <w:t xml:space="preserve"> </w:t>
      </w:r>
    </w:p>
    <w:p w14:paraId="2BDB6BDE" w14:textId="5785103E" w:rsidR="00283059" w:rsidRPr="00283059" w:rsidRDefault="00F814ED" w:rsidP="0069720E">
      <w:pPr>
        <w:spacing w:after="120"/>
      </w:pPr>
      <w:r w:rsidRPr="00F814ED">
        <w:rPr>
          <w:color w:val="3071C3" w:themeColor="text2" w:themeTint="BF"/>
        </w:rPr>
        <w:t>Document the names, roles and contact information of leaders and team members responsible for responding to an incident and handling recovery efforts.]</w:t>
      </w:r>
    </w:p>
    <w:tbl>
      <w:tblPr>
        <w:tblStyle w:val="TableGridLight1"/>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all list"/>
        <w:tblDescription w:val="Name Role/Title Work Phone Number Mobile Phone Number Home Phone Number"/>
      </w:tblPr>
      <w:tblGrid>
        <w:gridCol w:w="2180"/>
        <w:gridCol w:w="2520"/>
        <w:gridCol w:w="1800"/>
        <w:gridCol w:w="1800"/>
        <w:gridCol w:w="1800"/>
      </w:tblGrid>
      <w:tr w:rsidR="00283059" w14:paraId="4302BB26" w14:textId="77777777" w:rsidTr="00E76D7A">
        <w:trPr>
          <w:tblHeader/>
        </w:trPr>
        <w:tc>
          <w:tcPr>
            <w:tcW w:w="2180" w:type="dxa"/>
            <w:vAlign w:val="center"/>
          </w:tcPr>
          <w:p w14:paraId="40FA8E2A" w14:textId="77777777" w:rsidR="00283059" w:rsidRPr="00F814ED" w:rsidRDefault="00283059" w:rsidP="00630FC3">
            <w:pPr>
              <w:spacing w:before="120" w:after="120"/>
              <w:rPr>
                <w:b/>
              </w:rPr>
            </w:pPr>
            <w:r w:rsidRPr="00F814ED">
              <w:rPr>
                <w:b/>
              </w:rPr>
              <w:t>Name</w:t>
            </w:r>
          </w:p>
        </w:tc>
        <w:tc>
          <w:tcPr>
            <w:tcW w:w="2520" w:type="dxa"/>
            <w:vAlign w:val="center"/>
          </w:tcPr>
          <w:p w14:paraId="672CB2C7" w14:textId="77777777" w:rsidR="00283059" w:rsidRPr="00F814ED" w:rsidRDefault="00283059" w:rsidP="00630FC3">
            <w:pPr>
              <w:spacing w:before="120" w:after="120"/>
              <w:rPr>
                <w:b/>
              </w:rPr>
            </w:pPr>
            <w:r w:rsidRPr="00F814ED">
              <w:rPr>
                <w:b/>
              </w:rPr>
              <w:t>Role/Title</w:t>
            </w:r>
          </w:p>
        </w:tc>
        <w:tc>
          <w:tcPr>
            <w:tcW w:w="1800" w:type="dxa"/>
            <w:vAlign w:val="center"/>
          </w:tcPr>
          <w:p w14:paraId="38D36E1C" w14:textId="77777777" w:rsidR="00283059" w:rsidRPr="00F814ED" w:rsidRDefault="00283059">
            <w:pPr>
              <w:spacing w:before="120" w:after="120"/>
              <w:jc w:val="center"/>
              <w:rPr>
                <w:b/>
              </w:rPr>
            </w:pPr>
            <w:r w:rsidRPr="00F814ED">
              <w:rPr>
                <w:b/>
              </w:rPr>
              <w:t>Work Phone Number</w:t>
            </w:r>
          </w:p>
        </w:tc>
        <w:tc>
          <w:tcPr>
            <w:tcW w:w="1800" w:type="dxa"/>
            <w:vAlign w:val="center"/>
          </w:tcPr>
          <w:p w14:paraId="2233FEA4" w14:textId="77777777" w:rsidR="00283059" w:rsidRPr="00F814ED" w:rsidRDefault="00283059">
            <w:pPr>
              <w:spacing w:before="120" w:after="120"/>
              <w:jc w:val="center"/>
              <w:rPr>
                <w:b/>
              </w:rPr>
            </w:pPr>
            <w:r w:rsidRPr="00F814ED">
              <w:rPr>
                <w:b/>
              </w:rPr>
              <w:t>Mobile Phone Number</w:t>
            </w:r>
          </w:p>
        </w:tc>
        <w:tc>
          <w:tcPr>
            <w:tcW w:w="1800" w:type="dxa"/>
            <w:vAlign w:val="center"/>
          </w:tcPr>
          <w:p w14:paraId="3FBCA495" w14:textId="77777777" w:rsidR="00283059" w:rsidRPr="00F814ED" w:rsidRDefault="00283059">
            <w:pPr>
              <w:spacing w:before="120" w:after="120"/>
              <w:jc w:val="center"/>
              <w:rPr>
                <w:b/>
              </w:rPr>
            </w:pPr>
            <w:r w:rsidRPr="00F814ED">
              <w:rPr>
                <w:b/>
              </w:rPr>
              <w:t>Home Phone Number</w:t>
            </w:r>
          </w:p>
        </w:tc>
      </w:tr>
      <w:tr w:rsidR="00283059" w14:paraId="1A292B69" w14:textId="77777777" w:rsidTr="00C330B1">
        <w:tc>
          <w:tcPr>
            <w:tcW w:w="2180" w:type="dxa"/>
          </w:tcPr>
          <w:p w14:paraId="5AD28488" w14:textId="77777777" w:rsidR="00283059" w:rsidRPr="00660ACE" w:rsidRDefault="00283059" w:rsidP="00880300">
            <w:pPr>
              <w:spacing w:before="120" w:after="120"/>
              <w:rPr>
                <w:i/>
                <w:color w:val="808080"/>
              </w:rPr>
            </w:pPr>
          </w:p>
        </w:tc>
        <w:tc>
          <w:tcPr>
            <w:tcW w:w="2520" w:type="dxa"/>
          </w:tcPr>
          <w:p w14:paraId="59334C8B" w14:textId="77777777" w:rsidR="00283059" w:rsidRPr="00660ACE" w:rsidRDefault="00283059" w:rsidP="00880300">
            <w:pPr>
              <w:spacing w:before="120" w:after="120"/>
              <w:rPr>
                <w:i/>
                <w:color w:val="808080"/>
              </w:rPr>
            </w:pPr>
          </w:p>
        </w:tc>
        <w:tc>
          <w:tcPr>
            <w:tcW w:w="1800" w:type="dxa"/>
          </w:tcPr>
          <w:p w14:paraId="200C42FF" w14:textId="77777777" w:rsidR="00283059" w:rsidRPr="00660ACE" w:rsidRDefault="00283059" w:rsidP="00880300">
            <w:pPr>
              <w:spacing w:before="120" w:after="120"/>
              <w:rPr>
                <w:i/>
                <w:color w:val="808080"/>
              </w:rPr>
            </w:pPr>
          </w:p>
        </w:tc>
        <w:tc>
          <w:tcPr>
            <w:tcW w:w="1800" w:type="dxa"/>
          </w:tcPr>
          <w:p w14:paraId="1172E397" w14:textId="77777777" w:rsidR="00283059" w:rsidRPr="00660ACE" w:rsidRDefault="00283059" w:rsidP="00880300">
            <w:pPr>
              <w:spacing w:before="120" w:after="120"/>
              <w:rPr>
                <w:i/>
                <w:color w:val="808080"/>
              </w:rPr>
            </w:pPr>
          </w:p>
        </w:tc>
        <w:tc>
          <w:tcPr>
            <w:tcW w:w="1800" w:type="dxa"/>
          </w:tcPr>
          <w:p w14:paraId="7F91DF1C" w14:textId="77777777" w:rsidR="00283059" w:rsidRPr="00660ACE" w:rsidRDefault="00283059" w:rsidP="00880300">
            <w:pPr>
              <w:spacing w:before="120" w:after="120"/>
              <w:rPr>
                <w:i/>
                <w:color w:val="808080"/>
              </w:rPr>
            </w:pPr>
          </w:p>
        </w:tc>
      </w:tr>
      <w:tr w:rsidR="00283059" w14:paraId="0F1BEFE5" w14:textId="77777777" w:rsidTr="00C330B1">
        <w:tc>
          <w:tcPr>
            <w:tcW w:w="2180" w:type="dxa"/>
          </w:tcPr>
          <w:p w14:paraId="387326E6" w14:textId="77777777" w:rsidR="00283059" w:rsidRPr="00660ACE" w:rsidRDefault="00283059" w:rsidP="00880300">
            <w:pPr>
              <w:spacing w:before="120" w:after="120"/>
              <w:rPr>
                <w:i/>
                <w:color w:val="808080"/>
              </w:rPr>
            </w:pPr>
          </w:p>
        </w:tc>
        <w:tc>
          <w:tcPr>
            <w:tcW w:w="2520" w:type="dxa"/>
          </w:tcPr>
          <w:p w14:paraId="34A81188" w14:textId="77777777" w:rsidR="00283059" w:rsidRPr="00660ACE" w:rsidRDefault="00283059" w:rsidP="00880300">
            <w:pPr>
              <w:spacing w:before="120" w:after="120"/>
              <w:rPr>
                <w:i/>
                <w:color w:val="808080"/>
              </w:rPr>
            </w:pPr>
          </w:p>
        </w:tc>
        <w:tc>
          <w:tcPr>
            <w:tcW w:w="1800" w:type="dxa"/>
          </w:tcPr>
          <w:p w14:paraId="2EB56F4A" w14:textId="77777777" w:rsidR="00283059" w:rsidRPr="00660ACE" w:rsidRDefault="00283059" w:rsidP="00880300">
            <w:pPr>
              <w:spacing w:before="120" w:after="120"/>
              <w:rPr>
                <w:i/>
                <w:color w:val="808080"/>
              </w:rPr>
            </w:pPr>
          </w:p>
        </w:tc>
        <w:tc>
          <w:tcPr>
            <w:tcW w:w="1800" w:type="dxa"/>
          </w:tcPr>
          <w:p w14:paraId="017B3E68" w14:textId="77777777" w:rsidR="00283059" w:rsidRPr="00660ACE" w:rsidRDefault="00283059" w:rsidP="00880300">
            <w:pPr>
              <w:spacing w:before="120" w:after="120"/>
              <w:rPr>
                <w:i/>
                <w:color w:val="808080"/>
              </w:rPr>
            </w:pPr>
          </w:p>
        </w:tc>
        <w:tc>
          <w:tcPr>
            <w:tcW w:w="1800" w:type="dxa"/>
          </w:tcPr>
          <w:p w14:paraId="7015CB0F" w14:textId="77777777" w:rsidR="00283059" w:rsidRPr="00660ACE" w:rsidRDefault="00283059" w:rsidP="00880300">
            <w:pPr>
              <w:spacing w:before="120" w:after="120"/>
              <w:rPr>
                <w:i/>
                <w:color w:val="808080"/>
              </w:rPr>
            </w:pPr>
          </w:p>
        </w:tc>
      </w:tr>
    </w:tbl>
    <w:p w14:paraId="4DA01AFF" w14:textId="26CCFB7C" w:rsidR="00517607" w:rsidRPr="0069720E" w:rsidRDefault="00B95D35" w:rsidP="0069720E">
      <w:pPr>
        <w:pStyle w:val="Heading2"/>
        <w:spacing w:before="120"/>
        <w:ind w:left="576"/>
        <w:rPr>
          <w:color w:val="3071C3" w:themeColor="text2" w:themeTint="BF"/>
        </w:rPr>
      </w:pPr>
      <w:bookmarkStart w:id="54" w:name="_Toc433182876"/>
      <w:r>
        <w:t>Disaster Response Processes</w:t>
      </w:r>
      <w:bookmarkEnd w:id="54"/>
    </w:p>
    <w:p w14:paraId="616A1DD6" w14:textId="27BD6257" w:rsidR="00F814ED" w:rsidRPr="00742EF9" w:rsidRDefault="00F814ED" w:rsidP="00F814ED">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72664200" w14:textId="3761FF3B" w:rsidR="00F814ED" w:rsidRDefault="00F814ED" w:rsidP="002A6B2D">
      <w:pPr>
        <w:pStyle w:val="ListParagraph"/>
        <w:numPr>
          <w:ilvl w:val="0"/>
          <w:numId w:val="22"/>
        </w:numPr>
        <w:rPr>
          <w:color w:val="3071C3" w:themeColor="text2" w:themeTint="BF"/>
        </w:rPr>
      </w:pPr>
      <w:r w:rsidRPr="00F814ED">
        <w:rPr>
          <w:color w:val="3071C3" w:themeColor="text2" w:themeTint="BF"/>
        </w:rPr>
        <w:t>The purpose of this section is to document key processes for responding to a disaster as this increases the speed and effectiveness of response.</w:t>
      </w:r>
    </w:p>
    <w:p w14:paraId="3C46E4F3" w14:textId="4C2507FC" w:rsidR="00F45236" w:rsidRDefault="00F90F75" w:rsidP="002A6B2D">
      <w:pPr>
        <w:pStyle w:val="ListParagraph"/>
        <w:numPr>
          <w:ilvl w:val="0"/>
          <w:numId w:val="22"/>
        </w:numPr>
        <w:rPr>
          <w:color w:val="3071C3" w:themeColor="text2" w:themeTint="BF"/>
        </w:rPr>
      </w:pPr>
      <w:r>
        <w:rPr>
          <w:color w:val="3071C3" w:themeColor="text2" w:themeTint="BF"/>
        </w:rPr>
        <w:t xml:space="preserve">Consider including the following information </w:t>
      </w:r>
      <w:r w:rsidR="00F45236">
        <w:rPr>
          <w:color w:val="3071C3" w:themeColor="text2" w:themeTint="BF"/>
        </w:rPr>
        <w:t>for each process:</w:t>
      </w:r>
    </w:p>
    <w:p w14:paraId="18729164" w14:textId="33C931DB" w:rsidR="00F45236" w:rsidRPr="00671985" w:rsidRDefault="00BD7376" w:rsidP="002A6B2D">
      <w:pPr>
        <w:pStyle w:val="ListParagraph"/>
        <w:numPr>
          <w:ilvl w:val="1"/>
          <w:numId w:val="22"/>
        </w:numPr>
        <w:rPr>
          <w:color w:val="3071C3" w:themeColor="text2" w:themeTint="BF"/>
        </w:rPr>
      </w:pPr>
      <w:r>
        <w:rPr>
          <w:color w:val="3071C3" w:themeColor="text2" w:themeTint="BF"/>
        </w:rPr>
        <w:t>p</w:t>
      </w:r>
      <w:r w:rsidR="00F45236" w:rsidRPr="00671985">
        <w:rPr>
          <w:color w:val="3071C3" w:themeColor="text2" w:themeTint="BF"/>
        </w:rPr>
        <w:t xml:space="preserve">rocess </w:t>
      </w:r>
      <w:r>
        <w:rPr>
          <w:color w:val="3071C3" w:themeColor="text2" w:themeTint="BF"/>
        </w:rPr>
        <w:t>n</w:t>
      </w:r>
      <w:r w:rsidR="00F45236" w:rsidRPr="00671985">
        <w:rPr>
          <w:color w:val="3071C3" w:themeColor="text2" w:themeTint="BF"/>
        </w:rPr>
        <w:t>ame</w:t>
      </w:r>
      <w:r w:rsidR="00671985" w:rsidRPr="00671985">
        <w:rPr>
          <w:color w:val="3071C3" w:themeColor="text2" w:themeTint="BF"/>
        </w:rPr>
        <w:t xml:space="preserve"> &amp; </w:t>
      </w:r>
      <w:r>
        <w:rPr>
          <w:color w:val="3071C3" w:themeColor="text2" w:themeTint="BF"/>
        </w:rPr>
        <w:t>d</w:t>
      </w:r>
      <w:r w:rsidR="00F45236" w:rsidRPr="00671985">
        <w:rPr>
          <w:color w:val="3071C3" w:themeColor="text2" w:themeTint="BF"/>
        </w:rPr>
        <w:t>escription</w:t>
      </w:r>
      <w:r>
        <w:rPr>
          <w:color w:val="3071C3" w:themeColor="text2" w:themeTint="BF"/>
        </w:rPr>
        <w:t>;</w:t>
      </w:r>
    </w:p>
    <w:p w14:paraId="069F77BA" w14:textId="4C210A93" w:rsidR="00F45236" w:rsidRDefault="00BD7376" w:rsidP="002A6B2D">
      <w:pPr>
        <w:pStyle w:val="ListParagraph"/>
        <w:numPr>
          <w:ilvl w:val="1"/>
          <w:numId w:val="22"/>
        </w:numPr>
        <w:rPr>
          <w:color w:val="3071C3" w:themeColor="text2" w:themeTint="BF"/>
        </w:rPr>
      </w:pPr>
      <w:r>
        <w:rPr>
          <w:color w:val="3071C3" w:themeColor="text2" w:themeTint="BF"/>
        </w:rPr>
        <w:t>s</w:t>
      </w:r>
      <w:r w:rsidR="00F45236">
        <w:rPr>
          <w:color w:val="3071C3" w:themeColor="text2" w:themeTint="BF"/>
        </w:rPr>
        <w:t>teps</w:t>
      </w:r>
      <w:r>
        <w:rPr>
          <w:color w:val="3071C3" w:themeColor="text2" w:themeTint="BF"/>
        </w:rPr>
        <w:t>;</w:t>
      </w:r>
    </w:p>
    <w:p w14:paraId="7DF140FE" w14:textId="705B3D0D" w:rsidR="0060225A" w:rsidRDefault="00BD7376" w:rsidP="002A6B2D">
      <w:pPr>
        <w:pStyle w:val="ListParagraph"/>
        <w:numPr>
          <w:ilvl w:val="1"/>
          <w:numId w:val="22"/>
        </w:numPr>
        <w:rPr>
          <w:color w:val="3071C3" w:themeColor="text2" w:themeTint="BF"/>
        </w:rPr>
      </w:pPr>
      <w:r>
        <w:rPr>
          <w:color w:val="3071C3" w:themeColor="text2" w:themeTint="BF"/>
        </w:rPr>
        <w:t>i</w:t>
      </w:r>
      <w:r w:rsidR="0060225A">
        <w:rPr>
          <w:color w:val="3071C3" w:themeColor="text2" w:themeTint="BF"/>
        </w:rPr>
        <w:t>nputs/</w:t>
      </w:r>
      <w:r>
        <w:rPr>
          <w:color w:val="3071C3" w:themeColor="text2" w:themeTint="BF"/>
        </w:rPr>
        <w:t>o</w:t>
      </w:r>
      <w:r w:rsidR="0060225A">
        <w:rPr>
          <w:color w:val="3071C3" w:themeColor="text2" w:themeTint="BF"/>
        </w:rPr>
        <w:t>utputs</w:t>
      </w:r>
      <w:r>
        <w:rPr>
          <w:color w:val="3071C3" w:themeColor="text2" w:themeTint="BF"/>
        </w:rPr>
        <w:t>; and</w:t>
      </w:r>
    </w:p>
    <w:p w14:paraId="082657F1" w14:textId="77777777" w:rsidR="004E393A" w:rsidRDefault="00BD7376" w:rsidP="004E393A">
      <w:pPr>
        <w:pStyle w:val="ListParagraph"/>
        <w:numPr>
          <w:ilvl w:val="1"/>
          <w:numId w:val="22"/>
        </w:numPr>
        <w:rPr>
          <w:color w:val="3071C3" w:themeColor="text2" w:themeTint="BF"/>
        </w:rPr>
      </w:pPr>
      <w:r>
        <w:rPr>
          <w:color w:val="3071C3" w:themeColor="text2" w:themeTint="BF"/>
        </w:rPr>
        <w:t>r</w:t>
      </w:r>
      <w:r w:rsidR="00750C28">
        <w:rPr>
          <w:color w:val="3071C3" w:themeColor="text2" w:themeTint="BF"/>
        </w:rPr>
        <w:t>oles (i.e.</w:t>
      </w:r>
      <w:r w:rsidR="00DE5081">
        <w:rPr>
          <w:color w:val="3071C3" w:themeColor="text2" w:themeTint="BF"/>
        </w:rPr>
        <w:t>,</w:t>
      </w:r>
      <w:r w:rsidR="00750C28">
        <w:rPr>
          <w:color w:val="3071C3" w:themeColor="text2" w:themeTint="BF"/>
        </w:rPr>
        <w:t xml:space="preserve"> who is involved in </w:t>
      </w:r>
      <w:r w:rsidR="002A0613">
        <w:rPr>
          <w:color w:val="3071C3" w:themeColor="text2" w:themeTint="BF"/>
        </w:rPr>
        <w:t xml:space="preserve">executing </w:t>
      </w:r>
      <w:r w:rsidR="00750C28">
        <w:rPr>
          <w:color w:val="3071C3" w:themeColor="text2" w:themeTint="BF"/>
        </w:rPr>
        <w:t>the process?)</w:t>
      </w:r>
      <w:r>
        <w:rPr>
          <w:color w:val="3071C3" w:themeColor="text2" w:themeTint="BF"/>
        </w:rPr>
        <w:t>.</w:t>
      </w:r>
    </w:p>
    <w:p w14:paraId="1B3EC788" w14:textId="42087C96" w:rsidR="00F814ED" w:rsidRPr="004E393A" w:rsidRDefault="00F814ED" w:rsidP="004E393A">
      <w:pPr>
        <w:pStyle w:val="ListParagraph"/>
        <w:numPr>
          <w:ilvl w:val="0"/>
          <w:numId w:val="22"/>
        </w:numPr>
        <w:rPr>
          <w:color w:val="3071C3" w:themeColor="text2" w:themeTint="BF"/>
        </w:rPr>
      </w:pPr>
      <w:r w:rsidRPr="004E393A">
        <w:rPr>
          <w:color w:val="3071C3" w:themeColor="text2" w:themeTint="BF"/>
        </w:rPr>
        <w:t xml:space="preserve">This section corresponds to </w:t>
      </w:r>
      <w:r w:rsidR="00D9334F" w:rsidRPr="004E393A">
        <w:rPr>
          <w:color w:val="3071C3" w:themeColor="text2" w:themeTint="BF"/>
        </w:rPr>
        <w:t>s</w:t>
      </w:r>
      <w:r w:rsidRPr="004E393A">
        <w:rPr>
          <w:color w:val="3071C3" w:themeColor="text2" w:themeTint="BF"/>
        </w:rPr>
        <w:t xml:space="preserve">tep 4.2: Determine Disaster Response Processes in the </w:t>
      </w:r>
      <w:r w:rsidRPr="004E393A">
        <w:rPr>
          <w:i/>
          <w:color w:val="3071C3" w:themeColor="text2" w:themeTint="BF"/>
        </w:rPr>
        <w:t>IT Disaster Recovery Planning Guide</w:t>
      </w:r>
      <w:r w:rsidRPr="004E393A">
        <w:rPr>
          <w:color w:val="3071C3" w:themeColor="text2" w:themeTint="BF"/>
        </w:rPr>
        <w:t xml:space="preserve">.] </w:t>
      </w:r>
    </w:p>
    <w:p w14:paraId="7AA35297" w14:textId="77777777" w:rsidR="001A1E4F" w:rsidRDefault="001A1E4F">
      <w:pPr>
        <w:rPr>
          <w:color w:val="808080" w:themeColor="background1" w:themeShade="80"/>
        </w:rPr>
      </w:pPr>
      <w:r>
        <w:rPr>
          <w:color w:val="808080" w:themeColor="background1" w:themeShade="80"/>
        </w:rPr>
        <w:br w:type="page"/>
      </w:r>
    </w:p>
    <w:p w14:paraId="248781BD" w14:textId="22A04C7E" w:rsidR="00F814ED" w:rsidRDefault="00F814ED" w:rsidP="001E173E">
      <w:pPr>
        <w:autoSpaceDE w:val="0"/>
        <w:autoSpaceDN w:val="0"/>
        <w:adjustRightInd w:val="0"/>
        <w:rPr>
          <w:color w:val="808080" w:themeColor="background1" w:themeShade="80"/>
        </w:rPr>
      </w:pPr>
      <w:r w:rsidRPr="001E173E">
        <w:rPr>
          <w:color w:val="808080" w:themeColor="background1" w:themeShade="80"/>
        </w:rPr>
        <w:lastRenderedPageBreak/>
        <w:t xml:space="preserve">Responding to a disaster occurs in several phases as shown below. After an event occurs, the team assesses the event and determines whether to declare a disaster. If a disaster has occurred, the team </w:t>
      </w:r>
      <w:r w:rsidR="00D91638">
        <w:rPr>
          <w:color w:val="808080" w:themeColor="background1" w:themeShade="80"/>
        </w:rPr>
        <w:t xml:space="preserve">initiates </w:t>
      </w:r>
      <w:r w:rsidRPr="001E173E">
        <w:rPr>
          <w:color w:val="808080" w:themeColor="background1" w:themeShade="80"/>
        </w:rPr>
        <w:t>recover</w:t>
      </w:r>
      <w:r w:rsidR="00D91638">
        <w:rPr>
          <w:color w:val="808080" w:themeColor="background1" w:themeShade="80"/>
        </w:rPr>
        <w:t xml:space="preserve">y of the </w:t>
      </w:r>
      <w:r w:rsidRPr="001E173E">
        <w:rPr>
          <w:color w:val="808080" w:themeColor="background1" w:themeShade="80"/>
        </w:rPr>
        <w:t>IT service</w:t>
      </w:r>
      <w:r w:rsidR="00D91638">
        <w:rPr>
          <w:color w:val="808080" w:themeColor="background1" w:themeShade="80"/>
        </w:rPr>
        <w:t xml:space="preserve">(s), </w:t>
      </w:r>
      <w:r w:rsidRPr="001E173E">
        <w:rPr>
          <w:color w:val="808080" w:themeColor="background1" w:themeShade="80"/>
        </w:rPr>
        <w:t>in an alternate location</w:t>
      </w:r>
      <w:r w:rsidR="00722C67">
        <w:rPr>
          <w:color w:val="808080" w:themeColor="background1" w:themeShade="80"/>
        </w:rPr>
        <w:t xml:space="preserve"> if necessary</w:t>
      </w:r>
      <w:r w:rsidRPr="001E173E">
        <w:rPr>
          <w:color w:val="808080" w:themeColor="background1" w:themeShade="80"/>
        </w:rPr>
        <w:t xml:space="preserve">. Once required IT </w:t>
      </w:r>
      <w:r w:rsidR="00DE5081">
        <w:rPr>
          <w:color w:val="808080" w:themeColor="background1" w:themeShade="80"/>
        </w:rPr>
        <w:t>s</w:t>
      </w:r>
      <w:r w:rsidRPr="001E173E">
        <w:rPr>
          <w:color w:val="808080" w:themeColor="background1" w:themeShade="80"/>
        </w:rPr>
        <w:t>ervices are up and running, the team can focus on resuming normal operations. The final phase is to conduct a post-event review to discuss lessons learned.</w:t>
      </w:r>
    </w:p>
    <w:p w14:paraId="66A45C5F" w14:textId="77777777" w:rsidR="001A1E4F" w:rsidRPr="001E173E" w:rsidRDefault="001A1E4F" w:rsidP="001E173E">
      <w:pPr>
        <w:autoSpaceDE w:val="0"/>
        <w:autoSpaceDN w:val="0"/>
        <w:adjustRightInd w:val="0"/>
        <w:rPr>
          <w:color w:val="808080" w:themeColor="background1" w:themeShade="80"/>
        </w:rPr>
      </w:pPr>
    </w:p>
    <w:p w14:paraId="552A2AD3" w14:textId="6B630C8C" w:rsidR="001A1E4F" w:rsidRDefault="004E393A" w:rsidP="001A1E4F">
      <w:pPr>
        <w:keepNext/>
      </w:pPr>
      <w:r>
        <w:rPr>
          <w:noProof/>
          <w:lang w:val="en-US"/>
        </w:rPr>
        <w:drawing>
          <wp:inline distT="0" distB="0" distL="0" distR="0" wp14:anchorId="51E53DF6" wp14:editId="001DFE3A">
            <wp:extent cx="5943600" cy="23215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kbook Figure 4.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21560"/>
                    </a:xfrm>
                    <a:prstGeom prst="rect">
                      <a:avLst/>
                    </a:prstGeom>
                  </pic:spPr>
                </pic:pic>
              </a:graphicData>
            </a:graphic>
          </wp:inline>
        </w:drawing>
      </w:r>
    </w:p>
    <w:p w14:paraId="42F29F04" w14:textId="3A7D9057" w:rsidR="001E173E" w:rsidRDefault="001A1E4F" w:rsidP="001A1E4F">
      <w:pPr>
        <w:pStyle w:val="Caption"/>
      </w:pPr>
      <w:r>
        <w:t xml:space="preserve">Figure </w:t>
      </w:r>
      <w:r>
        <w:fldChar w:fldCharType="begin"/>
      </w:r>
      <w:r>
        <w:instrText xml:space="preserve"> SEQ Figure \* ARABIC </w:instrText>
      </w:r>
      <w:r>
        <w:fldChar w:fldCharType="separate"/>
      </w:r>
      <w:r w:rsidR="00681356">
        <w:rPr>
          <w:noProof/>
        </w:rPr>
        <w:t>4</w:t>
      </w:r>
      <w:r>
        <w:fldChar w:fldCharType="end"/>
      </w:r>
      <w:r>
        <w:t>: Disaster Response Process Overview</w:t>
      </w:r>
    </w:p>
    <w:p w14:paraId="0B4AC687" w14:textId="350F6CAE" w:rsidR="001B265C" w:rsidRDefault="001B265C" w:rsidP="0069720E">
      <w:pPr>
        <w:pStyle w:val="Heading3"/>
      </w:pPr>
      <w:bookmarkStart w:id="55" w:name="_Toc433182877"/>
      <w:r>
        <w:t>Processes for Assess Phase</w:t>
      </w:r>
      <w:bookmarkEnd w:id="55"/>
    </w:p>
    <w:p w14:paraId="280EEC4E" w14:textId="6D55A400" w:rsidR="001B265C" w:rsidRDefault="00517607" w:rsidP="0069720E">
      <w:pPr>
        <w:pStyle w:val="Heading4"/>
        <w:spacing w:before="120"/>
      </w:pPr>
      <w:r>
        <w:t xml:space="preserve">Process to </w:t>
      </w:r>
      <w:r w:rsidR="00396B83">
        <w:t>Assess</w:t>
      </w:r>
      <w:r w:rsidR="001B265C" w:rsidRPr="001B265C">
        <w:t xml:space="preserve"> </w:t>
      </w:r>
      <w:r w:rsidR="00396B83">
        <w:t>S</w:t>
      </w:r>
      <w:r w:rsidR="001B265C" w:rsidRPr="001B265C">
        <w:t xml:space="preserve">everity of </w:t>
      </w:r>
      <w:r w:rsidR="00396B83">
        <w:t>I</w:t>
      </w:r>
      <w:r w:rsidR="001B265C" w:rsidRPr="001B265C">
        <w:t xml:space="preserve">ncident or </w:t>
      </w:r>
      <w:r w:rsidR="00396B83">
        <w:t>E</w:t>
      </w:r>
      <w:r w:rsidR="001B265C" w:rsidRPr="001B265C">
        <w:t xml:space="preserve">vent </w:t>
      </w:r>
    </w:p>
    <w:p w14:paraId="0B587B0F" w14:textId="69F0A1E0" w:rsidR="001B265C" w:rsidRPr="00742EF9" w:rsidRDefault="001B265C" w:rsidP="001B265C">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5C75AE70" w14:textId="2F905ACF" w:rsidR="001B265C" w:rsidRDefault="001B265C" w:rsidP="002A6B2D">
      <w:pPr>
        <w:pStyle w:val="ListParagraph"/>
        <w:numPr>
          <w:ilvl w:val="0"/>
          <w:numId w:val="23"/>
        </w:numPr>
        <w:rPr>
          <w:color w:val="3071C3" w:themeColor="text2" w:themeTint="BF"/>
        </w:rPr>
      </w:pPr>
      <w:r w:rsidRPr="001B265C">
        <w:rPr>
          <w:color w:val="3071C3" w:themeColor="text2" w:themeTint="BF"/>
        </w:rPr>
        <w:t>Document the process for determining the severity of the incident and provide escalation criteria.</w:t>
      </w:r>
    </w:p>
    <w:p w14:paraId="18859D5E" w14:textId="58F2E8CD" w:rsidR="00F45236" w:rsidRDefault="00F45236" w:rsidP="002A6B2D">
      <w:pPr>
        <w:pStyle w:val="ListParagraph"/>
        <w:numPr>
          <w:ilvl w:val="0"/>
          <w:numId w:val="23"/>
        </w:numPr>
        <w:rPr>
          <w:color w:val="3071C3" w:themeColor="text2" w:themeTint="BF"/>
        </w:rPr>
      </w:pPr>
      <w:r>
        <w:rPr>
          <w:color w:val="3071C3" w:themeColor="text2" w:themeTint="BF"/>
        </w:rPr>
        <w:t>Tips:</w:t>
      </w:r>
    </w:p>
    <w:p w14:paraId="38562445" w14:textId="5BBA45A7" w:rsidR="007C223D" w:rsidRPr="001B265C" w:rsidRDefault="007C223D" w:rsidP="002A6B2D">
      <w:pPr>
        <w:pStyle w:val="ListParagraph"/>
        <w:numPr>
          <w:ilvl w:val="1"/>
          <w:numId w:val="23"/>
        </w:numPr>
        <w:rPr>
          <w:color w:val="3071C3" w:themeColor="text2" w:themeTint="BF"/>
        </w:rPr>
      </w:pPr>
      <w:r w:rsidRPr="007C223D">
        <w:rPr>
          <w:color w:val="3071C3" w:themeColor="text2" w:themeTint="BF"/>
        </w:rPr>
        <w:t>Handle minor incidents causing service outage through incident response procedures. Escalate severe incidents such as loss of all communications, loss of power, flooding/fire, or loss of the building to appropriate personnel.</w:t>
      </w:r>
    </w:p>
    <w:p w14:paraId="29B1DD2C" w14:textId="0979F5C8" w:rsidR="001B265C" w:rsidRPr="001B265C" w:rsidRDefault="001B265C" w:rsidP="002A6B2D">
      <w:pPr>
        <w:pStyle w:val="ListParagraph"/>
        <w:numPr>
          <w:ilvl w:val="1"/>
          <w:numId w:val="23"/>
        </w:numPr>
        <w:rPr>
          <w:color w:val="3071C3" w:themeColor="text2" w:themeTint="BF"/>
        </w:rPr>
      </w:pPr>
      <w:r w:rsidRPr="001B265C">
        <w:rPr>
          <w:color w:val="3071C3" w:themeColor="text2" w:themeTint="BF"/>
        </w:rPr>
        <w:t xml:space="preserve">Document linkages with service desk processes.] </w:t>
      </w:r>
    </w:p>
    <w:p w14:paraId="4E01EEBC" w14:textId="1DF588FC" w:rsidR="001B265C" w:rsidRDefault="00517607" w:rsidP="00E53195">
      <w:pPr>
        <w:pStyle w:val="Heading4"/>
      </w:pPr>
      <w:r>
        <w:t xml:space="preserve">Process to </w:t>
      </w:r>
      <w:r w:rsidR="001B265C">
        <w:t>Escalat</w:t>
      </w:r>
      <w:r w:rsidR="00473487">
        <w:t>e</w:t>
      </w:r>
      <w:r w:rsidR="00467097">
        <w:t xml:space="preserve"> </w:t>
      </w:r>
      <w:r w:rsidR="00396B83">
        <w:t>S</w:t>
      </w:r>
      <w:r w:rsidR="00467097">
        <w:t>evere Incidents</w:t>
      </w:r>
    </w:p>
    <w:p w14:paraId="4BB99074" w14:textId="549C20C3" w:rsidR="001B265C" w:rsidRPr="00742EF9" w:rsidRDefault="001B265C" w:rsidP="001B265C">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589B2F34" w14:textId="452BFC1F" w:rsidR="001B265C" w:rsidRDefault="001B265C" w:rsidP="002A6B2D">
      <w:pPr>
        <w:pStyle w:val="ListParagraph"/>
        <w:numPr>
          <w:ilvl w:val="0"/>
          <w:numId w:val="23"/>
        </w:numPr>
        <w:rPr>
          <w:color w:val="3071C3" w:themeColor="text2" w:themeTint="BF"/>
        </w:rPr>
      </w:pPr>
      <w:r w:rsidRPr="001B265C">
        <w:rPr>
          <w:color w:val="3071C3" w:themeColor="text2" w:themeTint="BF"/>
        </w:rPr>
        <w:t xml:space="preserve">Document the escalation process for engaging the IT team and senior leadership to assess the impact of the incident.] </w:t>
      </w:r>
    </w:p>
    <w:p w14:paraId="28A292F7" w14:textId="0116FA40" w:rsidR="001B265C" w:rsidRDefault="00517607" w:rsidP="00E53195">
      <w:pPr>
        <w:pStyle w:val="Heading4"/>
      </w:pPr>
      <w:r>
        <w:t xml:space="preserve">Process to </w:t>
      </w:r>
      <w:r w:rsidR="001B265C">
        <w:t>Assess Impact</w:t>
      </w:r>
    </w:p>
    <w:p w14:paraId="6FB2FFC5" w14:textId="4A2B3090" w:rsidR="00467097" w:rsidRPr="00742EF9" w:rsidRDefault="00467097" w:rsidP="00467097">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14C43011" w14:textId="77777777" w:rsidR="00467097" w:rsidRDefault="00467097" w:rsidP="002A6B2D">
      <w:pPr>
        <w:pStyle w:val="ListParagraph"/>
        <w:numPr>
          <w:ilvl w:val="0"/>
          <w:numId w:val="23"/>
        </w:numPr>
        <w:rPr>
          <w:color w:val="3071C3" w:themeColor="text2" w:themeTint="BF"/>
        </w:rPr>
      </w:pPr>
      <w:r w:rsidRPr="001B265C">
        <w:rPr>
          <w:color w:val="3071C3" w:themeColor="text2" w:themeTint="BF"/>
        </w:rPr>
        <w:t xml:space="preserve">Document </w:t>
      </w:r>
      <w:r>
        <w:rPr>
          <w:color w:val="3071C3" w:themeColor="text2" w:themeTint="BF"/>
        </w:rPr>
        <w:t xml:space="preserve">what </w:t>
      </w:r>
      <w:r w:rsidRPr="00467097">
        <w:rPr>
          <w:color w:val="3071C3" w:themeColor="text2" w:themeTint="BF"/>
        </w:rPr>
        <w:t>information needs to be gathered to declare a disaster such as approximate amount of damage and estimated recovery time.</w:t>
      </w:r>
    </w:p>
    <w:p w14:paraId="410B21BA" w14:textId="75CF67F4" w:rsidR="00467097" w:rsidRPr="00467097" w:rsidRDefault="00757B5A" w:rsidP="002A6B2D">
      <w:pPr>
        <w:pStyle w:val="ListParagraph"/>
        <w:numPr>
          <w:ilvl w:val="0"/>
          <w:numId w:val="23"/>
        </w:numPr>
        <w:rPr>
          <w:color w:val="3071C3" w:themeColor="text2" w:themeTint="BF"/>
        </w:rPr>
      </w:pPr>
      <w:r>
        <w:rPr>
          <w:color w:val="3071C3" w:themeColor="text2" w:themeTint="BF"/>
        </w:rPr>
        <w:t>Include r</w:t>
      </w:r>
      <w:r w:rsidR="00467097" w:rsidRPr="00467097">
        <w:rPr>
          <w:color w:val="3071C3" w:themeColor="text2" w:themeTint="BF"/>
        </w:rPr>
        <w:t>ecommend</w:t>
      </w:r>
      <w:r>
        <w:rPr>
          <w:color w:val="3071C3" w:themeColor="text2" w:themeTint="BF"/>
        </w:rPr>
        <w:t>ation</w:t>
      </w:r>
      <w:r w:rsidR="00467097" w:rsidRPr="00467097">
        <w:rPr>
          <w:color w:val="3071C3" w:themeColor="text2" w:themeTint="BF"/>
        </w:rPr>
        <w:t xml:space="preserve"> to recover in place or to declare a disaster and begin recovery in an alternate site.] </w:t>
      </w:r>
    </w:p>
    <w:p w14:paraId="071D3DDA" w14:textId="77777777" w:rsidR="00DB58DA" w:rsidRDefault="00DB58DA">
      <w:pPr>
        <w:rPr>
          <w:rFonts w:eastAsiaTheme="majorEastAsia" w:cstheme="majorBidi"/>
          <w:b/>
          <w:bCs/>
          <w:i/>
          <w:iCs/>
          <w:color w:val="000000" w:themeColor="text1"/>
        </w:rPr>
      </w:pPr>
      <w:r>
        <w:br w:type="page"/>
      </w:r>
    </w:p>
    <w:p w14:paraId="113CB9B4" w14:textId="35BBF7C6" w:rsidR="00467097" w:rsidRDefault="00517607" w:rsidP="00E53195">
      <w:pPr>
        <w:pStyle w:val="Heading4"/>
      </w:pPr>
      <w:r>
        <w:lastRenderedPageBreak/>
        <w:t xml:space="preserve">Process to </w:t>
      </w:r>
      <w:r w:rsidR="00467097">
        <w:t>Declare Disaster</w:t>
      </w:r>
    </w:p>
    <w:p w14:paraId="767993B0" w14:textId="0377965E" w:rsidR="00467097" w:rsidRPr="00742EF9" w:rsidRDefault="00467097" w:rsidP="00467097">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3123CA70" w14:textId="330502C3" w:rsidR="00467097" w:rsidRPr="00467097" w:rsidRDefault="00467097" w:rsidP="00EA719E">
      <w:pPr>
        <w:pStyle w:val="ListParagraph"/>
        <w:numPr>
          <w:ilvl w:val="0"/>
          <w:numId w:val="4"/>
        </w:numPr>
        <w:rPr>
          <w:color w:val="3071C3" w:themeColor="text2" w:themeTint="BF"/>
        </w:rPr>
      </w:pPr>
      <w:r>
        <w:rPr>
          <w:color w:val="3071C3" w:themeColor="text2" w:themeTint="BF"/>
        </w:rPr>
        <w:t>E</w:t>
      </w:r>
      <w:r w:rsidRPr="00467097">
        <w:rPr>
          <w:color w:val="3071C3" w:themeColor="text2" w:themeTint="BF"/>
        </w:rPr>
        <w:t xml:space="preserve">stablish and document clear criteria for when to declare a disaster and a delegation of authority process so that IT team members are empowered to act if designated leaders are not available.] </w:t>
      </w:r>
    </w:p>
    <w:p w14:paraId="2516BCED" w14:textId="0A3834F8" w:rsidR="007C223D" w:rsidRDefault="007C223D">
      <w:pPr>
        <w:pStyle w:val="Heading3"/>
      </w:pPr>
      <w:bookmarkStart w:id="56" w:name="_Toc433182878"/>
      <w:r>
        <w:t xml:space="preserve">Processes for </w:t>
      </w:r>
      <w:r w:rsidR="00946D80">
        <w:t>R</w:t>
      </w:r>
      <w:r>
        <w:t>ecover Phase</w:t>
      </w:r>
      <w:bookmarkEnd w:id="56"/>
    </w:p>
    <w:p w14:paraId="094B3616" w14:textId="160B3D94" w:rsidR="00687392" w:rsidRDefault="00517607" w:rsidP="0069720E">
      <w:pPr>
        <w:pStyle w:val="Heading4"/>
        <w:spacing w:before="120"/>
      </w:pPr>
      <w:r>
        <w:t xml:space="preserve">Process to </w:t>
      </w:r>
      <w:r w:rsidR="00687392">
        <w:t>Notify Team</w:t>
      </w:r>
    </w:p>
    <w:p w14:paraId="63A0FFB5" w14:textId="595BA22D" w:rsidR="00687392" w:rsidRPr="00742EF9" w:rsidRDefault="00687392" w:rsidP="00687392">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327EB146" w14:textId="0FD2C68C" w:rsidR="00687392" w:rsidRPr="00687392" w:rsidRDefault="00687392" w:rsidP="00EA719E">
      <w:pPr>
        <w:pStyle w:val="ListParagraph"/>
        <w:numPr>
          <w:ilvl w:val="0"/>
          <w:numId w:val="4"/>
        </w:numPr>
        <w:rPr>
          <w:color w:val="3071C3" w:themeColor="text2" w:themeTint="BF"/>
        </w:rPr>
      </w:pPr>
      <w:r w:rsidRPr="00687392">
        <w:rPr>
          <w:color w:val="3071C3" w:themeColor="text2" w:themeTint="BF"/>
        </w:rPr>
        <w:t xml:space="preserve">Document the call out process to ensure quick mobilization of disaster recovery team.] </w:t>
      </w:r>
    </w:p>
    <w:p w14:paraId="42F7653E" w14:textId="48460FB6" w:rsidR="00687392" w:rsidRDefault="00517607" w:rsidP="00E53195">
      <w:pPr>
        <w:pStyle w:val="Heading4"/>
      </w:pPr>
      <w:r>
        <w:t xml:space="preserve">Process to </w:t>
      </w:r>
      <w:r w:rsidR="00687392" w:rsidRPr="00687392">
        <w:t xml:space="preserve">Initiate </w:t>
      </w:r>
      <w:r w:rsidR="00687392">
        <w:t>R</w:t>
      </w:r>
      <w:r w:rsidR="00687392" w:rsidRPr="00687392">
        <w:t>ecovery</w:t>
      </w:r>
      <w:r w:rsidR="00687392">
        <w:t xml:space="preserve">  </w:t>
      </w:r>
    </w:p>
    <w:p w14:paraId="7F620058" w14:textId="09D80FE3" w:rsidR="00002C6C" w:rsidRPr="00742EF9" w:rsidRDefault="00002C6C" w:rsidP="00002C6C">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6DB436D6" w14:textId="48394EE0" w:rsidR="00002C6C" w:rsidRPr="00002C6C" w:rsidRDefault="00002C6C" w:rsidP="00EA719E">
      <w:pPr>
        <w:pStyle w:val="ListParagraph"/>
        <w:numPr>
          <w:ilvl w:val="0"/>
          <w:numId w:val="4"/>
        </w:numPr>
        <w:rPr>
          <w:color w:val="3071C3" w:themeColor="text2" w:themeTint="BF"/>
        </w:rPr>
      </w:pPr>
      <w:r w:rsidRPr="00002C6C">
        <w:rPr>
          <w:color w:val="3071C3" w:themeColor="text2" w:themeTint="BF"/>
        </w:rPr>
        <w:t xml:space="preserve">Document process for activating disaster recovery plan, setting up recovery site and recovering systems based on priority.] </w:t>
      </w:r>
    </w:p>
    <w:p w14:paraId="5266AA46" w14:textId="42D594C1" w:rsidR="00687392" w:rsidRDefault="00517607" w:rsidP="00E53195">
      <w:pPr>
        <w:pStyle w:val="Heading4"/>
      </w:pPr>
      <w:r>
        <w:t xml:space="preserve">Process to </w:t>
      </w:r>
      <w:r w:rsidR="00687392" w:rsidRPr="00687392">
        <w:t xml:space="preserve">Communicate </w:t>
      </w:r>
      <w:r w:rsidR="00687392">
        <w:t>P</w:t>
      </w:r>
      <w:r w:rsidR="00687392" w:rsidRPr="00687392">
        <w:t xml:space="preserve">rogress </w:t>
      </w:r>
    </w:p>
    <w:p w14:paraId="0845572C" w14:textId="5760C45D" w:rsidR="00207E22" w:rsidRPr="00742EF9" w:rsidRDefault="00207E22" w:rsidP="00207E22">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672DE9FB" w14:textId="5263D4F3" w:rsidR="00207E22" w:rsidRPr="00207E22" w:rsidRDefault="00207E22" w:rsidP="00EA719E">
      <w:pPr>
        <w:pStyle w:val="ListParagraph"/>
        <w:numPr>
          <w:ilvl w:val="0"/>
          <w:numId w:val="4"/>
        </w:numPr>
        <w:rPr>
          <w:color w:val="3071C3" w:themeColor="text2" w:themeTint="BF"/>
        </w:rPr>
      </w:pPr>
      <w:r w:rsidRPr="00207E22">
        <w:rPr>
          <w:color w:val="3071C3" w:themeColor="text2" w:themeTint="BF"/>
        </w:rPr>
        <w:t xml:space="preserve">Document suggested communication channels, identify key stakeholder groups and recommend frequency of communication.] </w:t>
      </w:r>
    </w:p>
    <w:p w14:paraId="3D06A456" w14:textId="16B88F93" w:rsidR="00687392" w:rsidRDefault="00517607" w:rsidP="00E53195">
      <w:pPr>
        <w:pStyle w:val="Heading4"/>
      </w:pPr>
      <w:r>
        <w:t xml:space="preserve">Process to </w:t>
      </w:r>
      <w:r w:rsidR="00687392" w:rsidRPr="00687392">
        <w:t>Support Recovery Team</w:t>
      </w:r>
    </w:p>
    <w:p w14:paraId="38DE64B9" w14:textId="34BCFC4C" w:rsidR="003D54D0" w:rsidRPr="00742EF9" w:rsidRDefault="003D54D0" w:rsidP="003D54D0">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2A401D53" w14:textId="2CB5B8E3" w:rsidR="003D54D0" w:rsidRPr="003D54D0" w:rsidRDefault="003D54D0" w:rsidP="00EA719E">
      <w:pPr>
        <w:pStyle w:val="ListParagraph"/>
        <w:numPr>
          <w:ilvl w:val="0"/>
          <w:numId w:val="4"/>
        </w:numPr>
        <w:rPr>
          <w:color w:val="3071C3" w:themeColor="text2" w:themeTint="BF"/>
        </w:rPr>
      </w:pPr>
      <w:r w:rsidRPr="003D54D0">
        <w:rPr>
          <w:color w:val="3071C3" w:themeColor="text2" w:themeTint="BF"/>
        </w:rPr>
        <w:t xml:space="preserve">Document systems and policies to ensure the recovery team is getting enough food, water and rest to be effective. </w:t>
      </w:r>
    </w:p>
    <w:p w14:paraId="46CAF249" w14:textId="6BC084A0" w:rsidR="003D54D0" w:rsidRPr="003D54D0" w:rsidRDefault="003D54D0" w:rsidP="00EA719E">
      <w:pPr>
        <w:pStyle w:val="ListParagraph"/>
        <w:numPr>
          <w:ilvl w:val="0"/>
          <w:numId w:val="4"/>
        </w:numPr>
        <w:rPr>
          <w:color w:val="3071C3" w:themeColor="text2" w:themeTint="BF"/>
        </w:rPr>
      </w:pPr>
      <w:r w:rsidRPr="003D54D0">
        <w:rPr>
          <w:color w:val="3071C3" w:themeColor="text2" w:themeTint="BF"/>
        </w:rPr>
        <w:t xml:space="preserve">Provide guidance for dealing with personal needs of employees such as time off for family matters, injury or loss of property.] </w:t>
      </w:r>
    </w:p>
    <w:p w14:paraId="02479927" w14:textId="00A734FD" w:rsidR="007A2EC9" w:rsidRDefault="007A2EC9">
      <w:pPr>
        <w:pStyle w:val="Heading3"/>
      </w:pPr>
      <w:bookmarkStart w:id="57" w:name="_Toc433182879"/>
      <w:r>
        <w:t>Processes for Resume Phase</w:t>
      </w:r>
      <w:bookmarkEnd w:id="57"/>
    </w:p>
    <w:p w14:paraId="41CF04C8" w14:textId="4168BD9D" w:rsidR="00207D11" w:rsidRDefault="00517607" w:rsidP="0069720E">
      <w:pPr>
        <w:pStyle w:val="Heading4"/>
        <w:spacing w:before="120"/>
      </w:pPr>
      <w:r>
        <w:t xml:space="preserve">Process to </w:t>
      </w:r>
      <w:r w:rsidR="00207D11">
        <w:t>Resume Normal Operations</w:t>
      </w:r>
    </w:p>
    <w:p w14:paraId="44D39429" w14:textId="7FAA03F6" w:rsidR="00207D11" w:rsidRPr="00742EF9" w:rsidRDefault="00207D11" w:rsidP="00207D11">
      <w:pPr>
        <w:rPr>
          <w:color w:val="3071C3" w:themeColor="text2" w:themeTint="BF"/>
        </w:rPr>
      </w:pPr>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03E7C80F" w14:textId="45B19725" w:rsidR="00207D11" w:rsidRPr="003D54D0" w:rsidRDefault="00207D11" w:rsidP="00EA719E">
      <w:pPr>
        <w:pStyle w:val="ListParagraph"/>
        <w:numPr>
          <w:ilvl w:val="0"/>
          <w:numId w:val="4"/>
        </w:numPr>
        <w:rPr>
          <w:color w:val="3071C3" w:themeColor="text2" w:themeTint="BF"/>
        </w:rPr>
      </w:pPr>
      <w:r w:rsidRPr="00207D11">
        <w:rPr>
          <w:color w:val="3071C3" w:themeColor="text2" w:themeTint="BF"/>
        </w:rPr>
        <w:t>Document the process for resuming normal operations including ensuring readiness to resume and communicating plans to stakeholders.]</w:t>
      </w:r>
      <w:r w:rsidRPr="003D54D0">
        <w:rPr>
          <w:color w:val="3071C3" w:themeColor="text2" w:themeTint="BF"/>
        </w:rPr>
        <w:t xml:space="preserve"> </w:t>
      </w:r>
    </w:p>
    <w:p w14:paraId="3F42129B" w14:textId="6833D7D2" w:rsidR="007A2EC9" w:rsidRDefault="007A2EC9">
      <w:pPr>
        <w:pStyle w:val="Heading3"/>
      </w:pPr>
      <w:bookmarkStart w:id="58" w:name="_Toc433182880"/>
      <w:r>
        <w:t>Processes for Review Phase</w:t>
      </w:r>
      <w:bookmarkEnd w:id="58"/>
    </w:p>
    <w:p w14:paraId="10AB4705" w14:textId="761D3393" w:rsidR="00EC2D33" w:rsidRDefault="00517607" w:rsidP="0069720E">
      <w:pPr>
        <w:pStyle w:val="Heading4"/>
        <w:spacing w:before="120"/>
      </w:pPr>
      <w:r>
        <w:t xml:space="preserve">Process to </w:t>
      </w:r>
      <w:r w:rsidR="00EC2D33" w:rsidRPr="00EC2D33">
        <w:t xml:space="preserve">Conduct </w:t>
      </w:r>
      <w:r>
        <w:t>R</w:t>
      </w:r>
      <w:r w:rsidR="00EC2D33" w:rsidRPr="00EC2D33">
        <w:t>eview</w:t>
      </w:r>
      <w:r w:rsidR="00EC2D33">
        <w:t xml:space="preserve"> </w:t>
      </w:r>
    </w:p>
    <w:p w14:paraId="4786E358" w14:textId="3FDDEA29" w:rsidR="00EC2D33" w:rsidRPr="00742EF9" w:rsidRDefault="00EC2D33" w:rsidP="00EC2D33">
      <w:pPr>
        <w:rPr>
          <w:color w:val="3071C3" w:themeColor="text2" w:themeTint="BF"/>
        </w:rPr>
      </w:pPr>
      <w:r w:rsidRPr="00742EF9">
        <w:rPr>
          <w:color w:val="3071C3" w:themeColor="text2" w:themeTint="BF"/>
        </w:rPr>
        <w:t xml:space="preserve"> [</w:t>
      </w:r>
      <w:r w:rsidR="003447B9">
        <w:rPr>
          <w:color w:val="3071C3" w:themeColor="text2" w:themeTint="BF"/>
        </w:rPr>
        <w:t>Instructions:</w:t>
      </w:r>
      <w:r w:rsidRPr="00742EF9">
        <w:rPr>
          <w:color w:val="3071C3" w:themeColor="text2" w:themeTint="BF"/>
        </w:rPr>
        <w:t xml:space="preserve"> </w:t>
      </w:r>
    </w:p>
    <w:p w14:paraId="1CCC8CB9" w14:textId="650325FD" w:rsidR="00EC2D33" w:rsidRPr="00EC2D33" w:rsidRDefault="00EC2D33" w:rsidP="00EA719E">
      <w:pPr>
        <w:pStyle w:val="ListParagraph"/>
        <w:numPr>
          <w:ilvl w:val="0"/>
          <w:numId w:val="4"/>
        </w:numPr>
        <w:rPr>
          <w:color w:val="3071C3" w:themeColor="text2" w:themeTint="BF"/>
        </w:rPr>
      </w:pPr>
      <w:r w:rsidRPr="00EC2D33">
        <w:rPr>
          <w:color w:val="3071C3" w:themeColor="text2" w:themeTint="BF"/>
        </w:rPr>
        <w:t xml:space="preserve">Document the process for </w:t>
      </w:r>
      <w:r w:rsidR="00D91638">
        <w:rPr>
          <w:color w:val="3071C3" w:themeColor="text2" w:themeTint="BF"/>
        </w:rPr>
        <w:t xml:space="preserve">conducting a review and </w:t>
      </w:r>
      <w:r>
        <w:rPr>
          <w:color w:val="3071C3" w:themeColor="text2" w:themeTint="BF"/>
        </w:rPr>
        <w:t>d</w:t>
      </w:r>
      <w:r w:rsidRPr="00EC2D33">
        <w:rPr>
          <w:color w:val="3071C3" w:themeColor="text2" w:themeTint="BF"/>
        </w:rPr>
        <w:t>etermin</w:t>
      </w:r>
      <w:r>
        <w:rPr>
          <w:color w:val="3071C3" w:themeColor="text2" w:themeTint="BF"/>
        </w:rPr>
        <w:t>ing</w:t>
      </w:r>
      <w:r w:rsidRPr="00EC2D33">
        <w:rPr>
          <w:color w:val="3071C3" w:themeColor="text2" w:themeTint="BF"/>
        </w:rPr>
        <w:t xml:space="preserve"> lessons learned. Include broad based group of stakeholders for the post</w:t>
      </w:r>
      <w:r w:rsidRPr="00EC2D33">
        <w:rPr>
          <w:color w:val="3071C3" w:themeColor="text2" w:themeTint="BF"/>
        </w:rPr>
        <w:noBreakHyphen/>
        <w:t xml:space="preserve">event review.] </w:t>
      </w:r>
    </w:p>
    <w:p w14:paraId="2B1604A9" w14:textId="2BC925AE" w:rsidR="004F2622" w:rsidRPr="004F2622" w:rsidRDefault="00B95D35" w:rsidP="0069720E">
      <w:pPr>
        <w:pStyle w:val="Heading2"/>
        <w:spacing w:before="240"/>
        <w:ind w:left="576"/>
      </w:pPr>
      <w:bookmarkStart w:id="59" w:name="_Toc433182881"/>
      <w:r>
        <w:t>IT Service Recovery Plans</w:t>
      </w:r>
      <w:bookmarkEnd w:id="59"/>
    </w:p>
    <w:p w14:paraId="61C94CE3" w14:textId="5185F7B4" w:rsidR="009F06B2" w:rsidRPr="00742EF9" w:rsidRDefault="009F06B2" w:rsidP="009F06B2">
      <w:pPr>
        <w:rPr>
          <w:color w:val="3071C3" w:themeColor="text2" w:themeTint="BF"/>
        </w:rPr>
      </w:pPr>
      <w:bookmarkStart w:id="60" w:name="_Toc287903367"/>
      <w:r w:rsidRPr="00742EF9">
        <w:rPr>
          <w:color w:val="3071C3" w:themeColor="text2" w:themeTint="BF"/>
        </w:rPr>
        <w:t>[</w:t>
      </w:r>
      <w:r w:rsidR="003447B9">
        <w:rPr>
          <w:color w:val="3071C3" w:themeColor="text2" w:themeTint="BF"/>
        </w:rPr>
        <w:t>Instructions:</w:t>
      </w:r>
      <w:r w:rsidRPr="00742EF9">
        <w:rPr>
          <w:color w:val="3071C3" w:themeColor="text2" w:themeTint="BF"/>
        </w:rPr>
        <w:t xml:space="preserve"> </w:t>
      </w:r>
    </w:p>
    <w:p w14:paraId="6DC78991" w14:textId="5C892BE3" w:rsidR="007E1EF9" w:rsidRPr="007E1EF9" w:rsidRDefault="009F06B2" w:rsidP="002A6B2D">
      <w:pPr>
        <w:pStyle w:val="ListParagraph"/>
        <w:numPr>
          <w:ilvl w:val="0"/>
          <w:numId w:val="22"/>
        </w:numPr>
        <w:rPr>
          <w:i/>
          <w:color w:val="3071C3" w:themeColor="text2" w:themeTint="BF"/>
        </w:rPr>
      </w:pPr>
      <w:r w:rsidRPr="000A2F6C">
        <w:rPr>
          <w:color w:val="3071C3" w:themeColor="text2" w:themeTint="BF"/>
        </w:rPr>
        <w:t xml:space="preserve">The purpose of this section is to document plans for recovering IT services </w:t>
      </w:r>
      <w:r w:rsidR="0043364A">
        <w:rPr>
          <w:color w:val="3071C3" w:themeColor="text2" w:themeTint="BF"/>
        </w:rPr>
        <w:t xml:space="preserve">identified in </w:t>
      </w:r>
      <w:r w:rsidR="00D9334F">
        <w:rPr>
          <w:color w:val="3071C3" w:themeColor="text2" w:themeTint="BF"/>
        </w:rPr>
        <w:t>s</w:t>
      </w:r>
      <w:r w:rsidR="0043364A" w:rsidRPr="00D9334F">
        <w:rPr>
          <w:color w:val="3071C3" w:themeColor="text2" w:themeTint="BF"/>
        </w:rPr>
        <w:t>tep 2.5 – Set Scope</w:t>
      </w:r>
      <w:r w:rsidR="00C14101">
        <w:rPr>
          <w:i/>
          <w:color w:val="3071C3" w:themeColor="text2" w:themeTint="BF"/>
        </w:rPr>
        <w:t>.</w:t>
      </w:r>
      <w:r w:rsidR="0043364A">
        <w:rPr>
          <w:i/>
          <w:color w:val="3071C3" w:themeColor="text2" w:themeTint="BF"/>
        </w:rPr>
        <w:t xml:space="preserve"> </w:t>
      </w:r>
    </w:p>
    <w:p w14:paraId="043DFBFC" w14:textId="156587DF" w:rsidR="009F06B2" w:rsidRPr="007E1EF9" w:rsidRDefault="007E1EF9" w:rsidP="007E1EF9">
      <w:pPr>
        <w:pStyle w:val="ListParagraph"/>
        <w:rPr>
          <w:i/>
          <w:color w:val="3071C3" w:themeColor="text2" w:themeTint="BF"/>
        </w:rPr>
      </w:pPr>
      <w:r w:rsidRPr="007E1EF9">
        <w:rPr>
          <w:i/>
          <w:color w:val="3071C3" w:themeColor="text2" w:themeTint="BF"/>
        </w:rPr>
        <w:t>Note: This section does not include c</w:t>
      </w:r>
      <w:r w:rsidR="009F06B2" w:rsidRPr="007E1EF9">
        <w:rPr>
          <w:i/>
          <w:color w:val="3071C3" w:themeColor="text2" w:themeTint="BF"/>
        </w:rPr>
        <w:t>ore infrastructure</w:t>
      </w:r>
      <w:r w:rsidR="00371316" w:rsidRPr="007E1EF9">
        <w:rPr>
          <w:i/>
          <w:color w:val="3071C3" w:themeColor="text2" w:themeTint="BF"/>
        </w:rPr>
        <w:t xml:space="preserve"> services</w:t>
      </w:r>
      <w:r w:rsidR="00782329" w:rsidRPr="007E1EF9">
        <w:rPr>
          <w:i/>
          <w:color w:val="3071C3" w:themeColor="text2" w:themeTint="BF"/>
        </w:rPr>
        <w:t xml:space="preserve">, which are documented in </w:t>
      </w:r>
      <w:hyperlink w:anchor="_Recovering_Critical_Infrastructure" w:history="1">
        <w:r w:rsidR="00782329" w:rsidRPr="00DE5081">
          <w:rPr>
            <w:rStyle w:val="Hyperlink"/>
          </w:rPr>
          <w:t>Section 3.2</w:t>
        </w:r>
      </w:hyperlink>
      <w:r w:rsidR="001311A5" w:rsidRPr="007E1EF9">
        <w:rPr>
          <w:i/>
          <w:color w:val="3071C3" w:themeColor="text2" w:themeTint="BF"/>
        </w:rPr>
        <w:t xml:space="preserve"> of the </w:t>
      </w:r>
      <w:r w:rsidR="00D9334F">
        <w:rPr>
          <w:i/>
          <w:color w:val="3071C3" w:themeColor="text2" w:themeTint="BF"/>
        </w:rPr>
        <w:t xml:space="preserve">IT </w:t>
      </w:r>
      <w:r w:rsidR="001311A5" w:rsidRPr="007E1EF9">
        <w:rPr>
          <w:i/>
          <w:color w:val="3071C3" w:themeColor="text2" w:themeTint="BF"/>
        </w:rPr>
        <w:t>Disaster Recovery Plan</w:t>
      </w:r>
      <w:r w:rsidR="0043364A" w:rsidRPr="007E1EF9">
        <w:rPr>
          <w:i/>
          <w:color w:val="3071C3" w:themeColor="text2" w:themeTint="BF"/>
        </w:rPr>
        <w:t>)</w:t>
      </w:r>
      <w:r w:rsidR="009F06B2" w:rsidRPr="007E1EF9">
        <w:rPr>
          <w:i/>
          <w:color w:val="3071C3" w:themeColor="text2" w:themeTint="BF"/>
        </w:rPr>
        <w:t xml:space="preserve">.  </w:t>
      </w:r>
    </w:p>
    <w:p w14:paraId="20BD77D8" w14:textId="59FA339C" w:rsidR="00357633" w:rsidRDefault="00357633" w:rsidP="002A6B2D">
      <w:pPr>
        <w:pStyle w:val="ListParagraph"/>
        <w:numPr>
          <w:ilvl w:val="0"/>
          <w:numId w:val="22"/>
        </w:numPr>
        <w:rPr>
          <w:color w:val="3071C3" w:themeColor="text2" w:themeTint="BF"/>
        </w:rPr>
      </w:pPr>
      <w:r w:rsidRPr="00945642">
        <w:rPr>
          <w:color w:val="3071C3" w:themeColor="text2" w:themeTint="BF"/>
        </w:rPr>
        <w:lastRenderedPageBreak/>
        <w:t xml:space="preserve">See </w:t>
      </w:r>
      <w:hyperlink w:anchor="_Appendix_C_–" w:history="1">
        <w:r w:rsidRPr="00DE5081">
          <w:rPr>
            <w:rStyle w:val="Hyperlink"/>
          </w:rPr>
          <w:t>Appendix C –Service Recovery Plan Template</w:t>
        </w:r>
      </w:hyperlink>
      <w:r w:rsidRPr="00945642">
        <w:rPr>
          <w:color w:val="3071C3" w:themeColor="text2" w:themeTint="BF"/>
        </w:rPr>
        <w:t xml:space="preserve"> for </w:t>
      </w:r>
      <w:r>
        <w:rPr>
          <w:color w:val="3071C3" w:themeColor="text2" w:themeTint="BF"/>
        </w:rPr>
        <w:t>suggestions of the types of information to include in the service recovery plan for each service.</w:t>
      </w:r>
    </w:p>
    <w:p w14:paraId="2ABD5F3A" w14:textId="5000D7B3" w:rsidR="00EF72F6" w:rsidRPr="0069720E" w:rsidRDefault="009F06B2" w:rsidP="002A6B2D">
      <w:pPr>
        <w:pStyle w:val="ListParagraph"/>
        <w:numPr>
          <w:ilvl w:val="0"/>
          <w:numId w:val="22"/>
        </w:numPr>
        <w:spacing w:after="120"/>
        <w:rPr>
          <w:color w:val="3071C3" w:themeColor="text2" w:themeTint="BF"/>
        </w:rPr>
      </w:pPr>
      <w:r w:rsidRPr="009D0FEA">
        <w:rPr>
          <w:color w:val="3071C3" w:themeColor="text2" w:themeTint="BF"/>
        </w:rPr>
        <w:t xml:space="preserve">This section corresponds to </w:t>
      </w:r>
      <w:r w:rsidR="00D9334F" w:rsidRPr="00D9334F">
        <w:rPr>
          <w:color w:val="3071C3" w:themeColor="text2" w:themeTint="BF"/>
        </w:rPr>
        <w:t>s</w:t>
      </w:r>
      <w:r w:rsidRPr="00D9334F">
        <w:rPr>
          <w:color w:val="3071C3" w:themeColor="text2" w:themeTint="BF"/>
        </w:rPr>
        <w:t>tep 4.3: Develop Detailed Service Recovery Plans</w:t>
      </w:r>
      <w:r w:rsidRPr="009D0FEA">
        <w:rPr>
          <w:i/>
          <w:color w:val="3071C3" w:themeColor="text2" w:themeTint="BF"/>
        </w:rPr>
        <w:t xml:space="preserve"> </w:t>
      </w:r>
      <w:r w:rsidRPr="009D0FEA">
        <w:rPr>
          <w:color w:val="3071C3" w:themeColor="text2" w:themeTint="BF"/>
        </w:rPr>
        <w:t xml:space="preserve">in the </w:t>
      </w:r>
      <w:r w:rsidRPr="00D9334F">
        <w:rPr>
          <w:i/>
          <w:color w:val="3071C3" w:themeColor="text2" w:themeTint="BF"/>
        </w:rPr>
        <w:t>IT Disaster Recovery Planning Guide</w:t>
      </w:r>
      <w:r w:rsidR="009D0FEA">
        <w:rPr>
          <w:color w:val="3071C3" w:themeColor="text2" w:themeTint="BF"/>
        </w:rPr>
        <w:t>.</w:t>
      </w:r>
      <w:r w:rsidRPr="009D0FEA">
        <w:rPr>
          <w:color w:val="3071C3" w:themeColor="text2" w:themeTint="BF"/>
        </w:rPr>
        <w:t xml:space="preserve">] </w:t>
      </w:r>
    </w:p>
    <w:p w14:paraId="534FAB8F" w14:textId="4254306A" w:rsidR="00371316" w:rsidRPr="0072231C" w:rsidRDefault="00371316" w:rsidP="00D9717D">
      <w:pPr>
        <w:rPr>
          <w:color w:val="808080" w:themeColor="background1" w:themeShade="80"/>
        </w:rPr>
      </w:pPr>
      <w:r w:rsidRPr="00860516">
        <w:rPr>
          <w:b/>
          <w:color w:val="808080" w:themeColor="background1" w:themeShade="80"/>
          <w:lang w:eastAsia="en-CA"/>
        </w:rPr>
        <w:t xml:space="preserve">Sample List of </w:t>
      </w:r>
      <w:r w:rsidR="00E65B0C">
        <w:rPr>
          <w:b/>
          <w:color w:val="808080" w:themeColor="background1" w:themeShade="80"/>
          <w:lang w:eastAsia="en-CA"/>
        </w:rPr>
        <w:t>IT Services</w:t>
      </w:r>
      <w:r w:rsidRPr="00860516">
        <w:rPr>
          <w:b/>
          <w:color w:val="808080" w:themeColor="background1" w:themeShade="80"/>
          <w:lang w:eastAsia="en-CA"/>
        </w:rPr>
        <w:t>:</w:t>
      </w:r>
    </w:p>
    <w:tbl>
      <w:tblPr>
        <w:tblStyle w:val="TableGrid"/>
        <w:tblW w:w="3208" w:type="dxa"/>
        <w:tblLayout w:type="fixed"/>
        <w:tblLook w:val="04A0" w:firstRow="1" w:lastRow="0" w:firstColumn="1" w:lastColumn="0" w:noHBand="0" w:noVBand="1"/>
        <w:tblCaption w:val="Sample List of IT Services"/>
        <w:tblDescription w:val="System&#10;Payroll&#10;Transportation&#10;Financial Services&#10;Student Information System&#10;"/>
      </w:tblPr>
      <w:tblGrid>
        <w:gridCol w:w="3208"/>
      </w:tblGrid>
      <w:tr w:rsidR="00371316" w:rsidRPr="0072231C" w14:paraId="5E3436B3" w14:textId="77777777" w:rsidTr="00E76D7A">
        <w:trPr>
          <w:tblHeader/>
        </w:trPr>
        <w:tc>
          <w:tcPr>
            <w:tcW w:w="3208" w:type="dxa"/>
            <w:shd w:val="clear" w:color="auto" w:fill="D9D9D9" w:themeFill="background1" w:themeFillShade="D9"/>
          </w:tcPr>
          <w:p w14:paraId="32756F1B" w14:textId="77777777" w:rsidR="00371316" w:rsidRPr="00860516" w:rsidRDefault="00371316" w:rsidP="0036027B">
            <w:pPr>
              <w:rPr>
                <w:b/>
              </w:rPr>
            </w:pPr>
            <w:r w:rsidRPr="00860516">
              <w:rPr>
                <w:b/>
                <w:color w:val="808080" w:themeColor="background1" w:themeShade="80"/>
              </w:rPr>
              <w:t>System</w:t>
            </w:r>
          </w:p>
        </w:tc>
      </w:tr>
      <w:tr w:rsidR="00371316" w:rsidRPr="0072231C" w14:paraId="295AD40E" w14:textId="77777777" w:rsidTr="0036027B">
        <w:tc>
          <w:tcPr>
            <w:tcW w:w="3208" w:type="dxa"/>
          </w:tcPr>
          <w:p w14:paraId="14234D58" w14:textId="6B1F2821" w:rsidR="00371316" w:rsidRPr="0072231C" w:rsidRDefault="00E65B0C" w:rsidP="0036027B">
            <w:pPr>
              <w:rPr>
                <w:color w:val="808080" w:themeColor="background1" w:themeShade="80"/>
              </w:rPr>
            </w:pPr>
            <w:r>
              <w:rPr>
                <w:color w:val="808080" w:themeColor="background1" w:themeShade="80"/>
              </w:rPr>
              <w:t>Payroll</w:t>
            </w:r>
          </w:p>
        </w:tc>
      </w:tr>
      <w:tr w:rsidR="00371316" w:rsidRPr="0072231C" w14:paraId="572B78A0" w14:textId="77777777" w:rsidTr="0036027B">
        <w:tc>
          <w:tcPr>
            <w:tcW w:w="3208" w:type="dxa"/>
          </w:tcPr>
          <w:p w14:paraId="1C85E193" w14:textId="40882894" w:rsidR="00E65B0C" w:rsidRPr="0072231C" w:rsidRDefault="00E65B0C" w:rsidP="00E65B0C">
            <w:pPr>
              <w:rPr>
                <w:color w:val="808080" w:themeColor="background1" w:themeShade="80"/>
              </w:rPr>
            </w:pPr>
            <w:r>
              <w:rPr>
                <w:color w:val="808080" w:themeColor="background1" w:themeShade="80"/>
              </w:rPr>
              <w:t>Transportation</w:t>
            </w:r>
          </w:p>
        </w:tc>
      </w:tr>
      <w:tr w:rsidR="00371316" w:rsidRPr="0072231C" w14:paraId="0315EC72" w14:textId="77777777" w:rsidTr="0036027B">
        <w:tc>
          <w:tcPr>
            <w:tcW w:w="3208" w:type="dxa"/>
          </w:tcPr>
          <w:p w14:paraId="39BF831E" w14:textId="42897A7A" w:rsidR="00371316" w:rsidRPr="0072231C" w:rsidRDefault="00E65B0C" w:rsidP="0036027B">
            <w:pPr>
              <w:rPr>
                <w:color w:val="808080" w:themeColor="background1" w:themeShade="80"/>
              </w:rPr>
            </w:pPr>
            <w:r>
              <w:rPr>
                <w:color w:val="808080" w:themeColor="background1" w:themeShade="80"/>
              </w:rPr>
              <w:t>Financial Services</w:t>
            </w:r>
          </w:p>
        </w:tc>
      </w:tr>
      <w:tr w:rsidR="00371316" w:rsidRPr="0072231C" w14:paraId="0EF51E16" w14:textId="77777777" w:rsidTr="0036027B">
        <w:tc>
          <w:tcPr>
            <w:tcW w:w="3208" w:type="dxa"/>
          </w:tcPr>
          <w:p w14:paraId="7B1C7D05" w14:textId="02EB86CD" w:rsidR="00371316" w:rsidRPr="0072231C" w:rsidRDefault="006025F1" w:rsidP="0036027B">
            <w:pPr>
              <w:rPr>
                <w:color w:val="808080" w:themeColor="background1" w:themeShade="80"/>
              </w:rPr>
            </w:pPr>
            <w:r>
              <w:rPr>
                <w:color w:val="808080" w:themeColor="background1" w:themeShade="80"/>
              </w:rPr>
              <w:t>Student Information System</w:t>
            </w:r>
          </w:p>
        </w:tc>
      </w:tr>
      <w:tr w:rsidR="00371316" w:rsidRPr="0072231C" w14:paraId="669F870F" w14:textId="77777777" w:rsidTr="0036027B">
        <w:tc>
          <w:tcPr>
            <w:tcW w:w="3208" w:type="dxa"/>
          </w:tcPr>
          <w:p w14:paraId="6C8FE05F" w14:textId="307F6299" w:rsidR="00371316" w:rsidRPr="0072231C" w:rsidRDefault="00C12AF2" w:rsidP="0036027B">
            <w:pPr>
              <w:rPr>
                <w:color w:val="808080" w:themeColor="background1" w:themeShade="80"/>
              </w:rPr>
            </w:pPr>
            <w:r w:rsidRPr="0072231C">
              <w:rPr>
                <w:color w:val="808080" w:themeColor="background1" w:themeShade="80"/>
              </w:rPr>
              <w:t>…</w:t>
            </w:r>
          </w:p>
        </w:tc>
      </w:tr>
      <w:tr w:rsidR="00371316" w:rsidRPr="0072231C" w14:paraId="41EAE8E6" w14:textId="77777777" w:rsidTr="0036027B">
        <w:tc>
          <w:tcPr>
            <w:tcW w:w="3208" w:type="dxa"/>
          </w:tcPr>
          <w:p w14:paraId="110D2FAE" w14:textId="21F6573C" w:rsidR="00371316" w:rsidRPr="0072231C" w:rsidRDefault="00C12AF2" w:rsidP="0036027B">
            <w:pPr>
              <w:rPr>
                <w:color w:val="808080" w:themeColor="background1" w:themeShade="80"/>
              </w:rPr>
            </w:pPr>
            <w:r w:rsidRPr="0072231C">
              <w:rPr>
                <w:color w:val="808080" w:themeColor="background1" w:themeShade="80"/>
              </w:rPr>
              <w:t>…</w:t>
            </w:r>
          </w:p>
        </w:tc>
      </w:tr>
      <w:tr w:rsidR="00371316" w:rsidRPr="0072231C" w14:paraId="46165FDE" w14:textId="77777777" w:rsidTr="0036027B">
        <w:tc>
          <w:tcPr>
            <w:tcW w:w="3208" w:type="dxa"/>
          </w:tcPr>
          <w:p w14:paraId="6BF58C5B" w14:textId="027D4F80" w:rsidR="00371316" w:rsidRPr="0072231C" w:rsidRDefault="00C12AF2" w:rsidP="0036027B">
            <w:pPr>
              <w:rPr>
                <w:color w:val="808080" w:themeColor="background1" w:themeShade="80"/>
              </w:rPr>
            </w:pPr>
            <w:r w:rsidRPr="0072231C">
              <w:rPr>
                <w:color w:val="808080" w:themeColor="background1" w:themeShade="80"/>
              </w:rPr>
              <w:t>…</w:t>
            </w:r>
          </w:p>
        </w:tc>
      </w:tr>
    </w:tbl>
    <w:p w14:paraId="670B9531" w14:textId="77777777" w:rsidR="00371316" w:rsidRPr="0072231C" w:rsidRDefault="00371316" w:rsidP="00371316">
      <w:pPr>
        <w:rPr>
          <w:b/>
          <w:color w:val="808080" w:themeColor="background1" w:themeShade="80"/>
        </w:rPr>
      </w:pPr>
    </w:p>
    <w:p w14:paraId="2E3F8667" w14:textId="10ABACB2" w:rsidR="00D12DD8" w:rsidRDefault="00357633">
      <w:pPr>
        <w:pStyle w:val="Heading3"/>
      </w:pPr>
      <w:bookmarkStart w:id="61" w:name="_Toc433182882"/>
      <w:r>
        <w:t>Payroll Service Recovery Plan</w:t>
      </w:r>
      <w:bookmarkEnd w:id="61"/>
    </w:p>
    <w:p w14:paraId="4AF4227B" w14:textId="77777777" w:rsidR="00357633" w:rsidRDefault="00357633" w:rsidP="00357633">
      <w:pPr>
        <w:rPr>
          <w:color w:val="3071C3" w:themeColor="text2" w:themeTint="BF"/>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p>
    <w:p w14:paraId="12DBADEA" w14:textId="05D8357D" w:rsidR="00357633" w:rsidRDefault="00357633" w:rsidP="00357633">
      <w:pPr>
        <w:rPr>
          <w:color w:val="3071C3" w:themeColor="text2" w:themeTint="BF"/>
        </w:rPr>
      </w:pPr>
      <w:r w:rsidRPr="00EA719E">
        <w:rPr>
          <w:color w:val="3071C3" w:themeColor="text2" w:themeTint="BF"/>
        </w:rPr>
        <w:t xml:space="preserve">See </w:t>
      </w:r>
      <w:hyperlink w:anchor="_Appendix_C_–" w:history="1">
        <w:r w:rsidR="00EA719E" w:rsidRPr="004E51F8">
          <w:rPr>
            <w:rStyle w:val="Hyperlink"/>
          </w:rPr>
          <w:t>Appendix C –</w:t>
        </w:r>
        <w:r w:rsidR="001E0E7A">
          <w:rPr>
            <w:rStyle w:val="Hyperlink"/>
          </w:rPr>
          <w:t xml:space="preserve"> </w:t>
        </w:r>
        <w:r w:rsidR="00EA719E" w:rsidRPr="004E51F8">
          <w:rPr>
            <w:rStyle w:val="Hyperlink"/>
          </w:rPr>
          <w:t>Service Recovery Plan Template</w:t>
        </w:r>
      </w:hyperlink>
      <w:r w:rsidR="00EA719E" w:rsidRPr="00EA719E">
        <w:rPr>
          <w:color w:val="3071C3" w:themeColor="text2" w:themeTint="BF"/>
        </w:rPr>
        <w:t xml:space="preserve"> for suggestions of the types of information to include in the service recovery plan.</w:t>
      </w:r>
      <w:r>
        <w:rPr>
          <w:color w:val="3071C3" w:themeColor="text2" w:themeTint="BF"/>
        </w:rPr>
        <w:t>]</w:t>
      </w:r>
    </w:p>
    <w:p w14:paraId="4143C00D" w14:textId="367A17BB" w:rsidR="001F1007" w:rsidRDefault="00F658A2" w:rsidP="0069720E">
      <w:pPr>
        <w:pStyle w:val="Heading3"/>
      </w:pPr>
      <w:bookmarkStart w:id="62" w:name="_Toc433182883"/>
      <w:r>
        <w:t>Transportation Service Recovery Plan</w:t>
      </w:r>
      <w:bookmarkEnd w:id="62"/>
    </w:p>
    <w:p w14:paraId="29DA566E" w14:textId="77777777" w:rsidR="00F658A2" w:rsidRDefault="00F658A2" w:rsidP="00F658A2">
      <w:pPr>
        <w:rPr>
          <w:color w:val="3071C3" w:themeColor="text2" w:themeTint="BF"/>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p>
    <w:p w14:paraId="4BA629D7" w14:textId="5288A638" w:rsidR="00357633" w:rsidRDefault="00F658A2">
      <w:r w:rsidRPr="00EA719E">
        <w:rPr>
          <w:color w:val="3071C3" w:themeColor="text2" w:themeTint="BF"/>
        </w:rPr>
        <w:t xml:space="preserve">See </w:t>
      </w:r>
      <w:hyperlink w:anchor="_Appendix_C_–" w:history="1">
        <w:r w:rsidRPr="004E51F8">
          <w:rPr>
            <w:rStyle w:val="Hyperlink"/>
          </w:rPr>
          <w:t>Appendix C –</w:t>
        </w:r>
        <w:r w:rsidR="001E0E7A">
          <w:rPr>
            <w:rStyle w:val="Hyperlink"/>
          </w:rPr>
          <w:t xml:space="preserve"> </w:t>
        </w:r>
        <w:r w:rsidRPr="004E51F8">
          <w:rPr>
            <w:rStyle w:val="Hyperlink"/>
          </w:rPr>
          <w:t>Service Recovery Plan Template</w:t>
        </w:r>
      </w:hyperlink>
      <w:r w:rsidRPr="00EA719E">
        <w:rPr>
          <w:color w:val="3071C3" w:themeColor="text2" w:themeTint="BF"/>
        </w:rPr>
        <w:t xml:space="preserve"> for suggestions of the types of information to include in the service recovery plan.</w:t>
      </w:r>
      <w:r>
        <w:rPr>
          <w:color w:val="3071C3" w:themeColor="text2" w:themeTint="BF"/>
        </w:rPr>
        <w:t>]</w:t>
      </w:r>
    </w:p>
    <w:p w14:paraId="16E04C50" w14:textId="613A273D" w:rsidR="00396B83" w:rsidRDefault="00396B83" w:rsidP="00396B83">
      <w:pPr>
        <w:pStyle w:val="Heading1"/>
      </w:pPr>
      <w:bookmarkStart w:id="63" w:name="_Toc433182884"/>
      <w:r>
        <w:t>Plan Testing</w:t>
      </w:r>
      <w:bookmarkEnd w:id="63"/>
    </w:p>
    <w:p w14:paraId="169A8743" w14:textId="77777777" w:rsidR="001F1007" w:rsidRDefault="001F1007" w:rsidP="00396B83">
      <w:pPr>
        <w:rPr>
          <w:color w:val="3071C3" w:themeColor="text2" w:themeTint="BF"/>
        </w:rPr>
      </w:pPr>
    </w:p>
    <w:p w14:paraId="3E5D7180" w14:textId="77777777" w:rsidR="00396B83" w:rsidRPr="00742EF9" w:rsidRDefault="00396B83" w:rsidP="00396B83">
      <w:pPr>
        <w:rPr>
          <w:color w:val="3071C3" w:themeColor="text2" w:themeTint="BF"/>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p>
    <w:p w14:paraId="787CFB26" w14:textId="638BAF9F" w:rsidR="00E35B70" w:rsidRPr="00E35B70" w:rsidRDefault="00396B83" w:rsidP="002A6B2D">
      <w:pPr>
        <w:pStyle w:val="ListParagraph"/>
        <w:numPr>
          <w:ilvl w:val="0"/>
          <w:numId w:val="22"/>
        </w:numPr>
        <w:rPr>
          <w:i/>
          <w:color w:val="3071C3" w:themeColor="text2" w:themeTint="BF"/>
        </w:rPr>
      </w:pPr>
      <w:r w:rsidRPr="000A2F6C">
        <w:rPr>
          <w:color w:val="3071C3" w:themeColor="text2" w:themeTint="BF"/>
        </w:rPr>
        <w:t xml:space="preserve">The purpose of this section is to document </w:t>
      </w:r>
      <w:r w:rsidR="00053BCC">
        <w:rPr>
          <w:color w:val="3071C3" w:themeColor="text2" w:themeTint="BF"/>
        </w:rPr>
        <w:t xml:space="preserve">why plan testing and review is important, </w:t>
      </w:r>
      <w:r w:rsidR="00E35B70">
        <w:rPr>
          <w:color w:val="3071C3" w:themeColor="text2" w:themeTint="BF"/>
        </w:rPr>
        <w:t>how often the disaster recovery plan will be tested and what types of tests will be executed.</w:t>
      </w:r>
    </w:p>
    <w:p w14:paraId="79C89032" w14:textId="45633A9A" w:rsidR="00053BCC" w:rsidRPr="0069720E" w:rsidRDefault="00E35B70" w:rsidP="002A6B2D">
      <w:pPr>
        <w:pStyle w:val="ListParagraph"/>
        <w:numPr>
          <w:ilvl w:val="0"/>
          <w:numId w:val="22"/>
        </w:numPr>
        <w:spacing w:after="120"/>
        <w:rPr>
          <w:color w:val="0070C0"/>
        </w:rPr>
      </w:pPr>
      <w:r w:rsidRPr="009D0FEA">
        <w:rPr>
          <w:color w:val="3071C3" w:themeColor="text2" w:themeTint="BF"/>
        </w:rPr>
        <w:t xml:space="preserve">This section corresponds to </w:t>
      </w:r>
      <w:r w:rsidR="006C2DC2" w:rsidRPr="006C2DC2">
        <w:rPr>
          <w:color w:val="3071C3" w:themeColor="text2" w:themeTint="BF"/>
        </w:rPr>
        <w:t>s</w:t>
      </w:r>
      <w:r w:rsidRPr="006C2DC2">
        <w:rPr>
          <w:color w:val="3071C3" w:themeColor="text2" w:themeTint="BF"/>
        </w:rPr>
        <w:t xml:space="preserve">tep </w:t>
      </w:r>
      <w:r w:rsidR="00796768" w:rsidRPr="006C2DC2">
        <w:rPr>
          <w:color w:val="3071C3" w:themeColor="text2" w:themeTint="BF"/>
        </w:rPr>
        <w:t>5</w:t>
      </w:r>
      <w:r w:rsidRPr="006C2DC2">
        <w:rPr>
          <w:color w:val="3071C3" w:themeColor="text2" w:themeTint="BF"/>
        </w:rPr>
        <w:t xml:space="preserve">: </w:t>
      </w:r>
      <w:r w:rsidR="00796768" w:rsidRPr="006C2DC2">
        <w:rPr>
          <w:color w:val="3071C3" w:themeColor="text2" w:themeTint="BF"/>
        </w:rPr>
        <w:t>Test the Plan</w:t>
      </w:r>
      <w:r w:rsidRPr="009D0FEA">
        <w:rPr>
          <w:i/>
          <w:color w:val="3071C3" w:themeColor="text2" w:themeTint="BF"/>
        </w:rPr>
        <w:t xml:space="preserve"> </w:t>
      </w:r>
      <w:r w:rsidRPr="009D0FEA">
        <w:rPr>
          <w:color w:val="3071C3" w:themeColor="text2" w:themeTint="BF"/>
        </w:rPr>
        <w:t xml:space="preserve">in the </w:t>
      </w:r>
      <w:r w:rsidRPr="006C2DC2">
        <w:rPr>
          <w:i/>
          <w:color w:val="3071C3" w:themeColor="text2" w:themeTint="BF"/>
        </w:rPr>
        <w:t>IT Disaster Recovery Planning Guide</w:t>
      </w:r>
      <w:r>
        <w:rPr>
          <w:color w:val="3071C3" w:themeColor="text2" w:themeTint="BF"/>
        </w:rPr>
        <w:t>.]</w:t>
      </w:r>
    </w:p>
    <w:p w14:paraId="1E62AE61" w14:textId="54ECEF1B" w:rsidR="00053BCC" w:rsidRPr="00FE02AC" w:rsidRDefault="00053BCC" w:rsidP="0069720E">
      <w:pPr>
        <w:spacing w:after="120"/>
        <w:rPr>
          <w:color w:val="808080" w:themeColor="background1" w:themeShade="80"/>
          <w:szCs w:val="22"/>
        </w:rPr>
      </w:pPr>
      <w:r w:rsidRPr="00FE02AC">
        <w:rPr>
          <w:color w:val="808080" w:themeColor="background1" w:themeShade="80"/>
          <w:szCs w:val="22"/>
        </w:rPr>
        <w:t xml:space="preserve">Disaster </w:t>
      </w:r>
      <w:r w:rsidR="0081674A">
        <w:rPr>
          <w:color w:val="808080" w:themeColor="background1" w:themeShade="80"/>
          <w:szCs w:val="22"/>
        </w:rPr>
        <w:t>r</w:t>
      </w:r>
      <w:r w:rsidRPr="00FE02AC">
        <w:rPr>
          <w:color w:val="808080" w:themeColor="background1" w:themeShade="80"/>
          <w:szCs w:val="22"/>
        </w:rPr>
        <w:t xml:space="preserve">ecovery </w:t>
      </w:r>
      <w:r w:rsidR="0081674A">
        <w:rPr>
          <w:color w:val="808080" w:themeColor="background1" w:themeShade="80"/>
          <w:szCs w:val="22"/>
        </w:rPr>
        <w:t>p</w:t>
      </w:r>
      <w:r w:rsidRPr="00FE02AC">
        <w:rPr>
          <w:color w:val="808080" w:themeColor="background1" w:themeShade="80"/>
          <w:szCs w:val="22"/>
        </w:rPr>
        <w:t xml:space="preserve">lan reviews are an essential part of the plan development process.  Building a quality IT </w:t>
      </w:r>
      <w:r w:rsidR="0081674A">
        <w:rPr>
          <w:color w:val="808080" w:themeColor="background1" w:themeShade="80"/>
          <w:szCs w:val="22"/>
        </w:rPr>
        <w:t>d</w:t>
      </w:r>
      <w:r w:rsidR="0081674A" w:rsidRPr="00FE02AC">
        <w:rPr>
          <w:color w:val="808080" w:themeColor="background1" w:themeShade="80"/>
          <w:szCs w:val="22"/>
        </w:rPr>
        <w:t xml:space="preserve">isaster </w:t>
      </w:r>
      <w:r w:rsidR="0081674A">
        <w:rPr>
          <w:color w:val="808080" w:themeColor="background1" w:themeShade="80"/>
          <w:szCs w:val="22"/>
        </w:rPr>
        <w:t>r</w:t>
      </w:r>
      <w:r w:rsidR="0081674A" w:rsidRPr="00FE02AC">
        <w:rPr>
          <w:color w:val="808080" w:themeColor="background1" w:themeShade="80"/>
          <w:szCs w:val="22"/>
        </w:rPr>
        <w:t xml:space="preserve">ecovery </w:t>
      </w:r>
      <w:r w:rsidR="0081674A">
        <w:rPr>
          <w:color w:val="808080" w:themeColor="background1" w:themeShade="80"/>
          <w:szCs w:val="22"/>
        </w:rPr>
        <w:t>p</w:t>
      </w:r>
      <w:r w:rsidR="0081674A" w:rsidRPr="00FE02AC">
        <w:rPr>
          <w:color w:val="808080" w:themeColor="background1" w:themeShade="80"/>
          <w:szCs w:val="22"/>
        </w:rPr>
        <w:t>lan</w:t>
      </w:r>
      <w:r w:rsidRPr="00FE02AC">
        <w:rPr>
          <w:color w:val="808080" w:themeColor="background1" w:themeShade="80"/>
          <w:szCs w:val="22"/>
        </w:rPr>
        <w:t xml:space="preserve"> is a team activity, so practice and testing are critical to success. </w:t>
      </w:r>
    </w:p>
    <w:p w14:paraId="4AC87D6E" w14:textId="3967B1A8" w:rsidR="00053BCC" w:rsidRPr="00FE02AC" w:rsidRDefault="00053BCC" w:rsidP="0069720E">
      <w:pPr>
        <w:spacing w:after="120" w:line="276" w:lineRule="auto"/>
        <w:rPr>
          <w:color w:val="808080" w:themeColor="background1" w:themeShade="80"/>
          <w:szCs w:val="22"/>
        </w:rPr>
      </w:pPr>
      <w:r w:rsidRPr="00FE02AC">
        <w:rPr>
          <w:color w:val="808080" w:themeColor="background1" w:themeShade="80"/>
          <w:szCs w:val="22"/>
        </w:rPr>
        <w:t xml:space="preserve">Periodic </w:t>
      </w:r>
      <w:r w:rsidR="0081674A">
        <w:rPr>
          <w:color w:val="808080" w:themeColor="background1" w:themeShade="80"/>
          <w:szCs w:val="22"/>
        </w:rPr>
        <w:t>d</w:t>
      </w:r>
      <w:r w:rsidR="0081674A" w:rsidRPr="00FE02AC">
        <w:rPr>
          <w:color w:val="808080" w:themeColor="background1" w:themeShade="80"/>
          <w:szCs w:val="22"/>
        </w:rPr>
        <w:t xml:space="preserve">isaster </w:t>
      </w:r>
      <w:r w:rsidR="0081674A">
        <w:rPr>
          <w:color w:val="808080" w:themeColor="background1" w:themeShade="80"/>
          <w:szCs w:val="22"/>
        </w:rPr>
        <w:t>r</w:t>
      </w:r>
      <w:r w:rsidR="0081674A" w:rsidRPr="00FE02AC">
        <w:rPr>
          <w:color w:val="808080" w:themeColor="background1" w:themeShade="80"/>
          <w:szCs w:val="22"/>
        </w:rPr>
        <w:t xml:space="preserve">ecovery </w:t>
      </w:r>
      <w:r w:rsidR="0081674A">
        <w:rPr>
          <w:color w:val="808080" w:themeColor="background1" w:themeShade="80"/>
          <w:szCs w:val="22"/>
        </w:rPr>
        <w:t>p</w:t>
      </w:r>
      <w:r w:rsidR="0081674A" w:rsidRPr="00FE02AC">
        <w:rPr>
          <w:color w:val="808080" w:themeColor="background1" w:themeShade="80"/>
          <w:szCs w:val="22"/>
        </w:rPr>
        <w:t>lan</w:t>
      </w:r>
      <w:r w:rsidRPr="00FE02AC">
        <w:rPr>
          <w:color w:val="808080" w:themeColor="background1" w:themeShade="80"/>
          <w:szCs w:val="22"/>
        </w:rPr>
        <w:t xml:space="preserve"> reviews need to happen, because non-technical changes can affect the plans</w:t>
      </w:r>
      <w:r w:rsidR="007B73C0">
        <w:rPr>
          <w:color w:val="808080" w:themeColor="background1" w:themeShade="80"/>
          <w:szCs w:val="22"/>
        </w:rPr>
        <w:t xml:space="preserve">. </w:t>
      </w:r>
    </w:p>
    <w:p w14:paraId="0880B5AA" w14:textId="77777777" w:rsidR="00053BCC" w:rsidRPr="00FE02AC" w:rsidRDefault="00053BCC" w:rsidP="002A6B2D">
      <w:pPr>
        <w:numPr>
          <w:ilvl w:val="0"/>
          <w:numId w:val="24"/>
        </w:numPr>
        <w:spacing w:after="200" w:line="276" w:lineRule="auto"/>
        <w:contextualSpacing/>
        <w:rPr>
          <w:color w:val="808080" w:themeColor="background1" w:themeShade="80"/>
          <w:szCs w:val="22"/>
        </w:rPr>
      </w:pPr>
      <w:r w:rsidRPr="00FE02AC">
        <w:rPr>
          <w:color w:val="808080" w:themeColor="background1" w:themeShade="80"/>
          <w:szCs w:val="22"/>
        </w:rPr>
        <w:t>Reflect any updated organizational priorities, changes or goals.</w:t>
      </w:r>
    </w:p>
    <w:p w14:paraId="4CC5DFEC" w14:textId="77777777" w:rsidR="00053BCC" w:rsidRPr="00FE02AC" w:rsidRDefault="00053BCC" w:rsidP="002A6B2D">
      <w:pPr>
        <w:numPr>
          <w:ilvl w:val="0"/>
          <w:numId w:val="24"/>
        </w:numPr>
        <w:spacing w:after="200" w:line="276" w:lineRule="auto"/>
        <w:contextualSpacing/>
        <w:rPr>
          <w:color w:val="808080" w:themeColor="background1" w:themeShade="80"/>
          <w:szCs w:val="22"/>
        </w:rPr>
      </w:pPr>
      <w:r w:rsidRPr="00FE02AC">
        <w:rPr>
          <w:color w:val="808080" w:themeColor="background1" w:themeShade="80"/>
          <w:szCs w:val="22"/>
        </w:rPr>
        <w:t>Ensure that all team lists are up to date.</w:t>
      </w:r>
    </w:p>
    <w:p w14:paraId="5E2C3E2B" w14:textId="77777777" w:rsidR="00053BCC" w:rsidRPr="00FE02AC" w:rsidRDefault="00053BCC" w:rsidP="002A6B2D">
      <w:pPr>
        <w:numPr>
          <w:ilvl w:val="0"/>
          <w:numId w:val="24"/>
        </w:numPr>
        <w:spacing w:after="200" w:line="276" w:lineRule="auto"/>
        <w:contextualSpacing/>
        <w:rPr>
          <w:color w:val="808080" w:themeColor="background1" w:themeShade="80"/>
          <w:szCs w:val="22"/>
        </w:rPr>
      </w:pPr>
      <w:r w:rsidRPr="00FE02AC">
        <w:rPr>
          <w:color w:val="808080" w:themeColor="background1" w:themeShade="80"/>
          <w:szCs w:val="22"/>
        </w:rPr>
        <w:t xml:space="preserve">Ensure that call </w:t>
      </w:r>
      <w:r>
        <w:rPr>
          <w:color w:val="808080" w:themeColor="background1" w:themeShade="80"/>
          <w:szCs w:val="22"/>
        </w:rPr>
        <w:t>lists</w:t>
      </w:r>
      <w:r w:rsidRPr="00FE02AC">
        <w:rPr>
          <w:color w:val="808080" w:themeColor="background1" w:themeShade="80"/>
          <w:szCs w:val="22"/>
        </w:rPr>
        <w:t xml:space="preserve"> are up to date.</w:t>
      </w:r>
    </w:p>
    <w:p w14:paraId="2DADEC0C" w14:textId="6EDA28EE" w:rsidR="00053BCC" w:rsidRDefault="00053BCC" w:rsidP="002A6B2D">
      <w:pPr>
        <w:numPr>
          <w:ilvl w:val="0"/>
          <w:numId w:val="24"/>
        </w:numPr>
        <w:spacing w:after="120" w:line="276" w:lineRule="auto"/>
        <w:contextualSpacing/>
        <w:rPr>
          <w:color w:val="808080" w:themeColor="background1" w:themeShade="80"/>
          <w:szCs w:val="22"/>
        </w:rPr>
      </w:pPr>
      <w:r w:rsidRPr="00FE02AC">
        <w:rPr>
          <w:color w:val="808080" w:themeColor="background1" w:themeShade="80"/>
          <w:szCs w:val="22"/>
        </w:rPr>
        <w:t>Confirm that changes due to configuration changes in the environment have been made.</w:t>
      </w:r>
    </w:p>
    <w:p w14:paraId="5F5D99D1" w14:textId="77777777" w:rsidR="001E0E7A" w:rsidRPr="00E17EFC" w:rsidRDefault="001E0E7A" w:rsidP="001E0E7A">
      <w:pPr>
        <w:spacing w:after="120" w:line="276" w:lineRule="auto"/>
        <w:ind w:left="720"/>
        <w:contextualSpacing/>
        <w:rPr>
          <w:color w:val="808080" w:themeColor="background1" w:themeShade="80"/>
          <w:szCs w:val="22"/>
        </w:rPr>
      </w:pPr>
    </w:p>
    <w:p w14:paraId="09C9A66E" w14:textId="492AC404" w:rsidR="00053BCC" w:rsidRDefault="00053BCC" w:rsidP="0069720E">
      <w:pPr>
        <w:spacing w:after="120"/>
        <w:rPr>
          <w:color w:val="808080" w:themeColor="background1" w:themeShade="80"/>
          <w:szCs w:val="22"/>
        </w:rPr>
      </w:pPr>
      <w:r w:rsidRPr="00FE02AC">
        <w:rPr>
          <w:color w:val="808080" w:themeColor="background1" w:themeShade="80"/>
          <w:szCs w:val="22"/>
        </w:rPr>
        <w:t xml:space="preserve">The goal of a good </w:t>
      </w:r>
      <w:r w:rsidR="007B73C0">
        <w:rPr>
          <w:color w:val="808080" w:themeColor="background1" w:themeShade="80"/>
          <w:szCs w:val="22"/>
        </w:rPr>
        <w:t>disaster recovery</w:t>
      </w:r>
      <w:r w:rsidRPr="00FE02AC">
        <w:rPr>
          <w:color w:val="808080" w:themeColor="background1" w:themeShade="80"/>
          <w:szCs w:val="22"/>
        </w:rPr>
        <w:t xml:space="preserve"> plan is that it can be executed smoothly and effectively at any time. To make this happen, everyone that has a role to play in the plan needs to be involved in practicing.</w:t>
      </w:r>
    </w:p>
    <w:p w14:paraId="79C4B110" w14:textId="68900E26" w:rsidR="00053BCC" w:rsidRPr="00053BCC" w:rsidRDefault="00053BCC" w:rsidP="00053BCC">
      <w:pPr>
        <w:rPr>
          <w:color w:val="808080" w:themeColor="background1" w:themeShade="80"/>
          <w:szCs w:val="22"/>
        </w:rPr>
      </w:pPr>
      <w:r w:rsidRPr="00053BCC">
        <w:rPr>
          <w:color w:val="808080" w:themeColor="background1" w:themeShade="80"/>
          <w:szCs w:val="22"/>
        </w:rPr>
        <w:lastRenderedPageBreak/>
        <w:t xml:space="preserve">The </w:t>
      </w:r>
      <w:r w:rsidR="000814F7">
        <w:rPr>
          <w:color w:val="808080" w:themeColor="background1" w:themeShade="80"/>
          <w:szCs w:val="22"/>
        </w:rPr>
        <w:t>d</w:t>
      </w:r>
      <w:r w:rsidR="000814F7" w:rsidRPr="00FE02AC">
        <w:rPr>
          <w:color w:val="808080" w:themeColor="background1" w:themeShade="80"/>
          <w:szCs w:val="22"/>
        </w:rPr>
        <w:t xml:space="preserve">isaster </w:t>
      </w:r>
      <w:r w:rsidR="000814F7">
        <w:rPr>
          <w:color w:val="808080" w:themeColor="background1" w:themeShade="80"/>
          <w:szCs w:val="22"/>
        </w:rPr>
        <w:t>r</w:t>
      </w:r>
      <w:r w:rsidR="000814F7" w:rsidRPr="00FE02AC">
        <w:rPr>
          <w:color w:val="808080" w:themeColor="background1" w:themeShade="80"/>
          <w:szCs w:val="22"/>
        </w:rPr>
        <w:t xml:space="preserve">ecovery </w:t>
      </w:r>
      <w:r w:rsidR="000814F7">
        <w:rPr>
          <w:color w:val="808080" w:themeColor="background1" w:themeShade="80"/>
          <w:szCs w:val="22"/>
        </w:rPr>
        <w:t>p</w:t>
      </w:r>
      <w:r w:rsidR="000814F7" w:rsidRPr="00FE02AC">
        <w:rPr>
          <w:color w:val="808080" w:themeColor="background1" w:themeShade="80"/>
          <w:szCs w:val="22"/>
        </w:rPr>
        <w:t>lan</w:t>
      </w:r>
      <w:r w:rsidR="000814F7" w:rsidRPr="00053BCC">
        <w:rPr>
          <w:color w:val="808080" w:themeColor="background1" w:themeShade="80"/>
          <w:szCs w:val="22"/>
        </w:rPr>
        <w:t xml:space="preserve"> </w:t>
      </w:r>
      <w:r w:rsidRPr="00053BCC">
        <w:rPr>
          <w:color w:val="808080" w:themeColor="background1" w:themeShade="80"/>
          <w:szCs w:val="22"/>
        </w:rPr>
        <w:t xml:space="preserve">will be tested every six months in order to ensure that it is still effective. Each period, </w:t>
      </w:r>
      <w:r>
        <w:rPr>
          <w:color w:val="808080" w:themeColor="background1" w:themeShade="80"/>
          <w:szCs w:val="22"/>
        </w:rPr>
        <w:t xml:space="preserve">a table top walkthrough, disaster simulation, or full failover testing </w:t>
      </w:r>
      <w:r w:rsidRPr="00053BCC">
        <w:rPr>
          <w:color w:val="808080" w:themeColor="background1" w:themeShade="80"/>
          <w:szCs w:val="22"/>
        </w:rPr>
        <w:t>will be executed</w:t>
      </w:r>
      <w:r>
        <w:rPr>
          <w:color w:val="808080" w:themeColor="background1" w:themeShade="80"/>
          <w:szCs w:val="22"/>
        </w:rPr>
        <w:t xml:space="preserve"> (see s</w:t>
      </w:r>
      <w:r w:rsidR="001E0E7A">
        <w:rPr>
          <w:color w:val="808080" w:themeColor="background1" w:themeShade="80"/>
          <w:szCs w:val="22"/>
        </w:rPr>
        <w:t>tep</w:t>
      </w:r>
      <w:r>
        <w:rPr>
          <w:color w:val="808080" w:themeColor="background1" w:themeShade="80"/>
          <w:szCs w:val="22"/>
        </w:rPr>
        <w:t xml:space="preserve"> 5.4 in the </w:t>
      </w:r>
      <w:r w:rsidR="000B5E0D" w:rsidRPr="000B5E0D">
        <w:rPr>
          <w:i/>
          <w:color w:val="808080" w:themeColor="background1" w:themeShade="80"/>
          <w:szCs w:val="22"/>
        </w:rPr>
        <w:t xml:space="preserve">IT </w:t>
      </w:r>
      <w:r w:rsidRPr="000B5E0D">
        <w:rPr>
          <w:i/>
          <w:color w:val="808080" w:themeColor="background1" w:themeShade="80"/>
          <w:szCs w:val="22"/>
        </w:rPr>
        <w:t>Disaster Recovery</w:t>
      </w:r>
      <w:r w:rsidR="000814F7">
        <w:rPr>
          <w:i/>
          <w:color w:val="808080" w:themeColor="background1" w:themeShade="80"/>
          <w:szCs w:val="22"/>
        </w:rPr>
        <w:t xml:space="preserve"> Planning</w:t>
      </w:r>
      <w:r w:rsidRPr="000B5E0D">
        <w:rPr>
          <w:i/>
          <w:color w:val="808080" w:themeColor="background1" w:themeShade="80"/>
          <w:szCs w:val="22"/>
        </w:rPr>
        <w:t xml:space="preserve"> Guide</w:t>
      </w:r>
      <w:r>
        <w:rPr>
          <w:color w:val="808080" w:themeColor="background1" w:themeShade="80"/>
          <w:szCs w:val="22"/>
        </w:rPr>
        <w:t xml:space="preserve"> for more details about the different types of tests)</w:t>
      </w:r>
      <w:r w:rsidRPr="00053BCC">
        <w:rPr>
          <w:color w:val="808080" w:themeColor="background1" w:themeShade="80"/>
          <w:szCs w:val="22"/>
        </w:rPr>
        <w:t>.</w:t>
      </w:r>
    </w:p>
    <w:p w14:paraId="4D70ACB6" w14:textId="77777777" w:rsidR="00622A08" w:rsidRDefault="00622A08">
      <w:pPr>
        <w:rPr>
          <w:rFonts w:eastAsiaTheme="majorEastAsia" w:cstheme="majorBidi"/>
          <w:b/>
          <w:bCs/>
          <w:smallCaps/>
          <w:color w:val="000000" w:themeColor="text1"/>
          <w:sz w:val="40"/>
          <w:szCs w:val="36"/>
        </w:rPr>
        <w:sectPr w:rsidR="00622A08" w:rsidSect="006D22CF">
          <w:headerReference w:type="default" r:id="rId24"/>
          <w:pgSz w:w="12240" w:h="15840"/>
          <w:pgMar w:top="1440" w:right="1440" w:bottom="1440" w:left="1440" w:header="708" w:footer="708" w:gutter="0"/>
          <w:cols w:space="708"/>
          <w:docGrid w:linePitch="360"/>
        </w:sectPr>
      </w:pPr>
    </w:p>
    <w:p w14:paraId="0622ECA6" w14:textId="7ADAD46A" w:rsidR="004519BF" w:rsidRDefault="004519BF" w:rsidP="0082166F">
      <w:pPr>
        <w:pStyle w:val="Heading1"/>
        <w:numPr>
          <w:ilvl w:val="0"/>
          <w:numId w:val="0"/>
        </w:numPr>
        <w:spacing w:before="120"/>
        <w:ind w:left="360" w:hanging="360"/>
      </w:pPr>
      <w:bookmarkStart w:id="64" w:name="_Toc433182885"/>
      <w:r>
        <w:lastRenderedPageBreak/>
        <w:t xml:space="preserve">Appendix A – </w:t>
      </w:r>
      <w:r w:rsidR="00C05773">
        <w:t>I</w:t>
      </w:r>
      <w:r w:rsidR="00B4120E">
        <w:t>T</w:t>
      </w:r>
      <w:r w:rsidR="00C05773">
        <w:t xml:space="preserve"> Disaster Recovery </w:t>
      </w:r>
      <w:r w:rsidR="000B04F3">
        <w:t>Plan Maintenance</w:t>
      </w:r>
      <w:bookmarkEnd w:id="64"/>
    </w:p>
    <w:p w14:paraId="67B1F13B" w14:textId="77777777" w:rsidR="00183CB2" w:rsidRPr="00742EF9" w:rsidRDefault="00183CB2" w:rsidP="00183CB2">
      <w:pPr>
        <w:rPr>
          <w:color w:val="3071C3" w:themeColor="text2" w:themeTint="BF"/>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p>
    <w:p w14:paraId="3080423F" w14:textId="2E534DC9" w:rsidR="00183CB2" w:rsidRPr="000A2F6C" w:rsidRDefault="00183CB2" w:rsidP="002A6B2D">
      <w:pPr>
        <w:pStyle w:val="ListParagraph"/>
        <w:numPr>
          <w:ilvl w:val="0"/>
          <w:numId w:val="22"/>
        </w:numPr>
        <w:rPr>
          <w:color w:val="3071C3" w:themeColor="text2" w:themeTint="BF"/>
        </w:rPr>
      </w:pPr>
      <w:r w:rsidRPr="000A2F6C">
        <w:rPr>
          <w:color w:val="3071C3" w:themeColor="text2" w:themeTint="BF"/>
        </w:rPr>
        <w:t xml:space="preserve">The purpose of this section is to document </w:t>
      </w:r>
      <w:r w:rsidR="009C72C8" w:rsidRPr="00E44714">
        <w:rPr>
          <w:color w:val="0070C0"/>
        </w:rPr>
        <w:t xml:space="preserve">how the organization will manage </w:t>
      </w:r>
      <w:r w:rsidR="009C72C8">
        <w:rPr>
          <w:color w:val="0070C0"/>
        </w:rPr>
        <w:t>maintenance of the plan over time.</w:t>
      </w:r>
      <w:r w:rsidRPr="000A2F6C">
        <w:rPr>
          <w:color w:val="3071C3" w:themeColor="text2" w:themeTint="BF"/>
        </w:rPr>
        <w:t xml:space="preserve"> </w:t>
      </w:r>
    </w:p>
    <w:p w14:paraId="264A2578" w14:textId="579C608F" w:rsidR="00FE02AC" w:rsidRPr="0069720E" w:rsidRDefault="00183CB2" w:rsidP="002A6B2D">
      <w:pPr>
        <w:pStyle w:val="ListParagraph"/>
        <w:numPr>
          <w:ilvl w:val="0"/>
          <w:numId w:val="22"/>
        </w:numPr>
        <w:spacing w:after="120"/>
        <w:rPr>
          <w:color w:val="3071C3" w:themeColor="text2" w:themeTint="BF"/>
        </w:rPr>
      </w:pPr>
      <w:r w:rsidRPr="009D0FEA">
        <w:rPr>
          <w:color w:val="3071C3" w:themeColor="text2" w:themeTint="BF"/>
        </w:rPr>
        <w:t xml:space="preserve">This section corresponds to </w:t>
      </w:r>
      <w:r w:rsidR="00887C42">
        <w:rPr>
          <w:color w:val="3071C3" w:themeColor="text2" w:themeTint="BF"/>
        </w:rPr>
        <w:t>s</w:t>
      </w:r>
      <w:r w:rsidRPr="00887C42">
        <w:rPr>
          <w:color w:val="3071C3" w:themeColor="text2" w:themeTint="BF"/>
        </w:rPr>
        <w:t xml:space="preserve">tep </w:t>
      </w:r>
      <w:r w:rsidR="009C72C8" w:rsidRPr="00887C42">
        <w:rPr>
          <w:color w:val="3071C3" w:themeColor="text2" w:themeTint="BF"/>
        </w:rPr>
        <w:t>7</w:t>
      </w:r>
      <w:r w:rsidRPr="00887C42">
        <w:rPr>
          <w:color w:val="3071C3" w:themeColor="text2" w:themeTint="BF"/>
        </w:rPr>
        <w:t xml:space="preserve">: </w:t>
      </w:r>
      <w:r w:rsidR="009C72C8" w:rsidRPr="00887C42">
        <w:rPr>
          <w:color w:val="3071C3" w:themeColor="text2" w:themeTint="BF"/>
        </w:rPr>
        <w:t>Monitor and Evaluate</w:t>
      </w:r>
      <w:r w:rsidRPr="009D0FEA">
        <w:rPr>
          <w:i/>
          <w:color w:val="3071C3" w:themeColor="text2" w:themeTint="BF"/>
        </w:rPr>
        <w:t xml:space="preserve"> </w:t>
      </w:r>
      <w:r w:rsidRPr="009D0FEA">
        <w:rPr>
          <w:color w:val="3071C3" w:themeColor="text2" w:themeTint="BF"/>
        </w:rPr>
        <w:t xml:space="preserve">in the </w:t>
      </w:r>
      <w:r w:rsidRPr="00887C42">
        <w:rPr>
          <w:i/>
          <w:color w:val="3071C3" w:themeColor="text2" w:themeTint="BF"/>
        </w:rPr>
        <w:t>IT Disaster Recovery Planning Guide</w:t>
      </w:r>
      <w:r>
        <w:rPr>
          <w:color w:val="3071C3" w:themeColor="text2" w:themeTint="BF"/>
        </w:rPr>
        <w:t>.</w:t>
      </w:r>
      <w:r w:rsidRPr="009D0FEA">
        <w:rPr>
          <w:color w:val="3071C3" w:themeColor="text2" w:themeTint="BF"/>
        </w:rPr>
        <w:t xml:space="preserve">] </w:t>
      </w:r>
    </w:p>
    <w:p w14:paraId="3D6D5CE6" w14:textId="673F08E2" w:rsidR="00FE02AC" w:rsidRPr="00FE02AC" w:rsidRDefault="00FE02AC" w:rsidP="00FE02AC">
      <w:pPr>
        <w:rPr>
          <w:color w:val="808080" w:themeColor="background1" w:themeShade="80"/>
        </w:rPr>
      </w:pPr>
      <w:r w:rsidRPr="00FE02AC">
        <w:rPr>
          <w:color w:val="808080" w:themeColor="background1" w:themeShade="80"/>
        </w:rPr>
        <w:t xml:space="preserve">Over time, the </w:t>
      </w:r>
      <w:r w:rsidR="00311419">
        <w:rPr>
          <w:color w:val="808080" w:themeColor="background1" w:themeShade="80"/>
        </w:rPr>
        <w:t>d</w:t>
      </w:r>
      <w:r w:rsidRPr="00FE02AC">
        <w:rPr>
          <w:color w:val="808080" w:themeColor="background1" w:themeShade="80"/>
        </w:rPr>
        <w:t xml:space="preserve">isaster </w:t>
      </w:r>
      <w:r w:rsidR="00311419">
        <w:rPr>
          <w:color w:val="808080" w:themeColor="background1" w:themeShade="80"/>
        </w:rPr>
        <w:t>r</w:t>
      </w:r>
      <w:r w:rsidRPr="00FE02AC">
        <w:rPr>
          <w:color w:val="808080" w:themeColor="background1" w:themeShade="80"/>
        </w:rPr>
        <w:t xml:space="preserve">ecovery needs of the organization will change. The following responsibilities and processes need to be executed to ensure a useful plan </w:t>
      </w:r>
      <w:r w:rsidR="00AF0397">
        <w:rPr>
          <w:color w:val="808080" w:themeColor="background1" w:themeShade="80"/>
        </w:rPr>
        <w:t xml:space="preserve">remains </w:t>
      </w:r>
      <w:r w:rsidRPr="00FE02AC">
        <w:rPr>
          <w:color w:val="808080" w:themeColor="background1" w:themeShade="80"/>
        </w:rPr>
        <w:t>in place.</w:t>
      </w:r>
    </w:p>
    <w:p w14:paraId="36DB88A3" w14:textId="77777777" w:rsidR="00FE02AC" w:rsidRDefault="00FE02AC" w:rsidP="00FE02AC">
      <w:pPr>
        <w:pStyle w:val="Heading2"/>
        <w:numPr>
          <w:ilvl w:val="0"/>
          <w:numId w:val="0"/>
        </w:numPr>
      </w:pPr>
      <w:bookmarkStart w:id="65" w:name="_Toc414913969"/>
      <w:bookmarkStart w:id="66" w:name="_Toc433182886"/>
      <w:r>
        <w:t>Responsibility of IT Operations</w:t>
      </w:r>
      <w:bookmarkEnd w:id="65"/>
      <w:bookmarkEnd w:id="66"/>
    </w:p>
    <w:p w14:paraId="5FF9D48B" w14:textId="28200885" w:rsidR="00FE02AC" w:rsidRPr="00FE02AC" w:rsidRDefault="006161B8" w:rsidP="0069720E">
      <w:pPr>
        <w:spacing w:after="120"/>
        <w:rPr>
          <w:color w:val="0070C0"/>
          <w:szCs w:val="22"/>
        </w:rPr>
      </w:pPr>
      <w:r w:rsidRPr="00742EF9">
        <w:rPr>
          <w:color w:val="3071C3" w:themeColor="text2" w:themeTint="BF"/>
        </w:rPr>
        <w:t>[</w:t>
      </w:r>
      <w:r>
        <w:rPr>
          <w:color w:val="3071C3" w:themeColor="text2" w:themeTint="BF"/>
        </w:rPr>
        <w:t>Instructions:</w:t>
      </w:r>
      <w:r w:rsidRPr="00742EF9">
        <w:rPr>
          <w:color w:val="3071C3" w:themeColor="text2" w:themeTint="BF"/>
        </w:rPr>
        <w:t xml:space="preserve"> </w:t>
      </w:r>
      <w:r w:rsidR="00FE02AC" w:rsidRPr="006161B8">
        <w:rPr>
          <w:color w:val="3071C3" w:themeColor="text2" w:themeTint="BF"/>
        </w:rPr>
        <w:t>If your school authority has implemented</w:t>
      </w:r>
      <w:r>
        <w:rPr>
          <w:color w:val="3071C3" w:themeColor="text2" w:themeTint="BF"/>
        </w:rPr>
        <w:t xml:space="preserve"> service management processes such as</w:t>
      </w:r>
      <w:r w:rsidR="00FE02AC" w:rsidRPr="006161B8">
        <w:rPr>
          <w:color w:val="3071C3" w:themeColor="text2" w:themeTint="BF"/>
        </w:rPr>
        <w:t xml:space="preserve"> ITIL, delegate plan update responsibility to the </w:t>
      </w:r>
      <w:r w:rsidR="00737521">
        <w:rPr>
          <w:color w:val="3071C3" w:themeColor="text2" w:themeTint="BF"/>
        </w:rPr>
        <w:t>c</w:t>
      </w:r>
      <w:r w:rsidR="00FE02AC" w:rsidRPr="006161B8">
        <w:rPr>
          <w:color w:val="3071C3" w:themeColor="text2" w:themeTint="BF"/>
        </w:rPr>
        <w:t xml:space="preserve">hange </w:t>
      </w:r>
      <w:r w:rsidR="00737521">
        <w:rPr>
          <w:color w:val="3071C3" w:themeColor="text2" w:themeTint="BF"/>
        </w:rPr>
        <w:t>a</w:t>
      </w:r>
      <w:r w:rsidR="00FE02AC" w:rsidRPr="006161B8">
        <w:rPr>
          <w:color w:val="3071C3" w:themeColor="text2" w:themeTint="BF"/>
        </w:rPr>
        <w:t xml:space="preserve">dvisory </w:t>
      </w:r>
      <w:r w:rsidR="00737521">
        <w:rPr>
          <w:color w:val="3071C3" w:themeColor="text2" w:themeTint="BF"/>
        </w:rPr>
        <w:t>b</w:t>
      </w:r>
      <w:r w:rsidR="00FE02AC" w:rsidRPr="006161B8">
        <w:rPr>
          <w:color w:val="3071C3" w:themeColor="text2" w:themeTint="BF"/>
        </w:rPr>
        <w:t>oard (CAB).]</w:t>
      </w:r>
    </w:p>
    <w:p w14:paraId="53086C2C" w14:textId="05F78EC9" w:rsidR="00FE02AC" w:rsidRPr="00FE02AC" w:rsidRDefault="00FE02AC" w:rsidP="0069720E">
      <w:pPr>
        <w:autoSpaceDE w:val="0"/>
        <w:autoSpaceDN w:val="0"/>
        <w:adjustRightInd w:val="0"/>
        <w:spacing w:after="120"/>
        <w:rPr>
          <w:color w:val="808080" w:themeColor="background1" w:themeShade="80"/>
          <w:szCs w:val="22"/>
        </w:rPr>
      </w:pPr>
      <w:r w:rsidRPr="00FE02AC">
        <w:rPr>
          <w:color w:val="808080" w:themeColor="background1" w:themeShade="80"/>
          <w:szCs w:val="22"/>
        </w:rPr>
        <w:t xml:space="preserve">The IT operations team will be responsible for the </w:t>
      </w:r>
      <w:r w:rsidR="00DD05D9" w:rsidRPr="00FE02AC">
        <w:rPr>
          <w:color w:val="808080" w:themeColor="background1" w:themeShade="80"/>
          <w:szCs w:val="22"/>
        </w:rPr>
        <w:t>day-to-day</w:t>
      </w:r>
      <w:r w:rsidRPr="00FE02AC">
        <w:rPr>
          <w:color w:val="808080" w:themeColor="background1" w:themeShade="80"/>
          <w:szCs w:val="22"/>
        </w:rPr>
        <w:t xml:space="preserve"> management of the </w:t>
      </w:r>
      <w:r w:rsidR="00DD05D9">
        <w:rPr>
          <w:color w:val="808080" w:themeColor="background1" w:themeShade="80"/>
          <w:szCs w:val="22"/>
        </w:rPr>
        <w:t>disaster recovery plan</w:t>
      </w:r>
      <w:r w:rsidRPr="00FE02AC">
        <w:rPr>
          <w:color w:val="808080" w:themeColor="background1" w:themeShade="80"/>
          <w:szCs w:val="22"/>
        </w:rPr>
        <w:t xml:space="preserve">. The specific responsibility is delegated to the </w:t>
      </w:r>
      <w:r w:rsidR="00186BCD">
        <w:rPr>
          <w:color w:val="808080" w:themeColor="background1" w:themeShade="80"/>
          <w:szCs w:val="22"/>
        </w:rPr>
        <w:t>c</w:t>
      </w:r>
      <w:r w:rsidRPr="00FE02AC">
        <w:rPr>
          <w:color w:val="808080" w:themeColor="background1" w:themeShade="80"/>
          <w:szCs w:val="22"/>
        </w:rPr>
        <w:t xml:space="preserve">hange </w:t>
      </w:r>
      <w:r w:rsidR="00186BCD">
        <w:rPr>
          <w:color w:val="808080" w:themeColor="background1" w:themeShade="80"/>
          <w:szCs w:val="22"/>
        </w:rPr>
        <w:t>a</w:t>
      </w:r>
      <w:r w:rsidRPr="00FE02AC">
        <w:rPr>
          <w:color w:val="808080" w:themeColor="background1" w:themeShade="80"/>
          <w:szCs w:val="22"/>
        </w:rPr>
        <w:t xml:space="preserve">dvisory </w:t>
      </w:r>
      <w:r w:rsidR="00186BCD">
        <w:rPr>
          <w:color w:val="808080" w:themeColor="background1" w:themeShade="80"/>
          <w:szCs w:val="22"/>
        </w:rPr>
        <w:t>b</w:t>
      </w:r>
      <w:r w:rsidRPr="00FE02AC">
        <w:rPr>
          <w:color w:val="808080" w:themeColor="background1" w:themeShade="80"/>
          <w:szCs w:val="22"/>
        </w:rPr>
        <w:t xml:space="preserve">oard (CAB). Whenever changes are made to the environment CAB is responsible for ensuring that they are fully reflected and tested in the </w:t>
      </w:r>
      <w:r w:rsidR="00CB4B8E">
        <w:rPr>
          <w:color w:val="808080" w:themeColor="background1" w:themeShade="80"/>
          <w:szCs w:val="22"/>
        </w:rPr>
        <w:t>disaster recovery</w:t>
      </w:r>
      <w:r w:rsidRPr="00FE02AC">
        <w:rPr>
          <w:color w:val="808080" w:themeColor="background1" w:themeShade="80"/>
          <w:szCs w:val="22"/>
        </w:rPr>
        <w:t xml:space="preserve"> plan. </w:t>
      </w:r>
    </w:p>
    <w:p w14:paraId="052ABA7D" w14:textId="1778EFF2" w:rsidR="00FE02AC" w:rsidRPr="00FE02AC" w:rsidRDefault="00FE02AC" w:rsidP="0069720E">
      <w:pPr>
        <w:spacing w:after="200"/>
        <w:rPr>
          <w:color w:val="808080" w:themeColor="background1" w:themeShade="80"/>
          <w:szCs w:val="22"/>
        </w:rPr>
      </w:pPr>
      <w:r w:rsidRPr="00FE02AC">
        <w:rPr>
          <w:color w:val="808080" w:themeColor="background1" w:themeShade="80"/>
          <w:szCs w:val="22"/>
        </w:rPr>
        <w:t xml:space="preserve">This will make updating the </w:t>
      </w:r>
      <w:r w:rsidR="00AF0397">
        <w:rPr>
          <w:color w:val="808080" w:themeColor="background1" w:themeShade="80"/>
          <w:szCs w:val="22"/>
        </w:rPr>
        <w:t xml:space="preserve">disaster recovery plan </w:t>
      </w:r>
      <w:r w:rsidRPr="00FE02AC">
        <w:rPr>
          <w:color w:val="808080" w:themeColor="background1" w:themeShade="80"/>
          <w:szCs w:val="22"/>
        </w:rPr>
        <w:t xml:space="preserve">a part of the formalized change control procedures under the </w:t>
      </w:r>
      <w:r w:rsidR="00033982">
        <w:rPr>
          <w:color w:val="808080" w:themeColor="background1" w:themeShade="80"/>
          <w:szCs w:val="22"/>
        </w:rPr>
        <w:t>management</w:t>
      </w:r>
      <w:r w:rsidRPr="00FE02AC">
        <w:rPr>
          <w:color w:val="808080" w:themeColor="background1" w:themeShade="80"/>
          <w:szCs w:val="22"/>
        </w:rPr>
        <w:t xml:space="preserve"> of the IT </w:t>
      </w:r>
      <w:r w:rsidR="00950683">
        <w:rPr>
          <w:color w:val="808080" w:themeColor="background1" w:themeShade="80"/>
          <w:szCs w:val="22"/>
        </w:rPr>
        <w:t>d</w:t>
      </w:r>
      <w:r w:rsidRPr="00FE02AC">
        <w:rPr>
          <w:color w:val="808080" w:themeColor="background1" w:themeShade="80"/>
          <w:szCs w:val="22"/>
        </w:rPr>
        <w:t xml:space="preserve">irector. </w:t>
      </w:r>
    </w:p>
    <w:p w14:paraId="53411378" w14:textId="77777777" w:rsidR="00FE02AC" w:rsidRDefault="00FE02AC" w:rsidP="00FE02AC">
      <w:pPr>
        <w:pStyle w:val="Heading2"/>
        <w:numPr>
          <w:ilvl w:val="0"/>
          <w:numId w:val="0"/>
        </w:numPr>
      </w:pPr>
      <w:bookmarkStart w:id="67" w:name="_Toc414913970"/>
      <w:bookmarkStart w:id="68" w:name="_Toc433182887"/>
      <w:r>
        <w:t>Project Team Responsibilities</w:t>
      </w:r>
      <w:bookmarkEnd w:id="67"/>
      <w:bookmarkEnd w:id="68"/>
    </w:p>
    <w:p w14:paraId="0294B611" w14:textId="39E5E3E3" w:rsidR="00FE02AC" w:rsidRPr="00DB623A" w:rsidRDefault="00FE02AC" w:rsidP="0069720E">
      <w:pPr>
        <w:spacing w:after="120"/>
        <w:rPr>
          <w:color w:val="0070C0"/>
        </w:rPr>
      </w:pPr>
      <w:r w:rsidRPr="00DB623A">
        <w:rPr>
          <w:color w:val="0070C0"/>
        </w:rPr>
        <w:t>[</w:t>
      </w:r>
      <w:r w:rsidR="00AF0397">
        <w:rPr>
          <w:color w:val="3071C3" w:themeColor="text2" w:themeTint="BF"/>
        </w:rPr>
        <w:t>Instructions:</w:t>
      </w:r>
      <w:r w:rsidR="00AF0397" w:rsidRPr="00742EF9">
        <w:rPr>
          <w:color w:val="3071C3" w:themeColor="text2" w:themeTint="BF"/>
        </w:rPr>
        <w:t xml:space="preserve"> </w:t>
      </w:r>
      <w:r w:rsidRPr="00DB623A">
        <w:rPr>
          <w:color w:val="0070C0"/>
        </w:rPr>
        <w:t xml:space="preserve">As part of your project discipline, make </w:t>
      </w:r>
      <w:r w:rsidR="00C330B1">
        <w:rPr>
          <w:color w:val="0070C0"/>
        </w:rPr>
        <w:t xml:space="preserve">disaster recovery </w:t>
      </w:r>
      <w:r w:rsidRPr="00DB623A">
        <w:rPr>
          <w:color w:val="0070C0"/>
        </w:rPr>
        <w:t>plan updates part of your transition to operations process</w:t>
      </w:r>
      <w:r>
        <w:rPr>
          <w:color w:val="0070C0"/>
        </w:rPr>
        <w:t>.</w:t>
      </w:r>
      <w:r w:rsidRPr="00DB623A">
        <w:rPr>
          <w:color w:val="0070C0"/>
        </w:rPr>
        <w:t>]</w:t>
      </w:r>
    </w:p>
    <w:p w14:paraId="1E196AFE" w14:textId="77777777" w:rsidR="00FE02AC" w:rsidRPr="00486752" w:rsidRDefault="00FE02AC" w:rsidP="00FE02AC">
      <w:pPr>
        <w:autoSpaceDE w:val="0"/>
        <w:autoSpaceDN w:val="0"/>
        <w:adjustRightInd w:val="0"/>
        <w:rPr>
          <w:color w:val="3071C3" w:themeColor="text2" w:themeTint="BF"/>
          <w:szCs w:val="24"/>
        </w:rPr>
      </w:pPr>
      <w:r w:rsidRPr="00FE02AC">
        <w:rPr>
          <w:color w:val="808080" w:themeColor="background1" w:themeShade="80"/>
          <w:szCs w:val="24"/>
        </w:rPr>
        <w:t xml:space="preserve">Each project will, as part of their transition to operations, plan to ensure that all documentation related to recovery of the system is updated when making a change. </w:t>
      </w:r>
      <w:r w:rsidRPr="00486752">
        <w:rPr>
          <w:color w:val="3071C3" w:themeColor="text2" w:themeTint="BF"/>
          <w:szCs w:val="24"/>
        </w:rPr>
        <w:t xml:space="preserve"> </w:t>
      </w:r>
    </w:p>
    <w:p w14:paraId="502A4A52" w14:textId="77777777" w:rsidR="00FE02AC" w:rsidRDefault="00FE02AC" w:rsidP="00FE02AC">
      <w:pPr>
        <w:pStyle w:val="Heading2"/>
        <w:numPr>
          <w:ilvl w:val="0"/>
          <w:numId w:val="0"/>
        </w:numPr>
      </w:pPr>
      <w:bookmarkStart w:id="69" w:name="_Toc380679937"/>
      <w:bookmarkStart w:id="70" w:name="_Toc414913971"/>
      <w:bookmarkStart w:id="71" w:name="_Toc433182888"/>
      <w:r>
        <w:t>D</w:t>
      </w:r>
      <w:r w:rsidRPr="00230796">
        <w:t>ocumentation Storage</w:t>
      </w:r>
      <w:bookmarkEnd w:id="69"/>
      <w:bookmarkEnd w:id="70"/>
      <w:bookmarkEnd w:id="71"/>
    </w:p>
    <w:p w14:paraId="0172178A" w14:textId="56E4CE93" w:rsidR="00FE02AC" w:rsidRPr="004A29D3" w:rsidRDefault="00FE02AC" w:rsidP="00FE02AC">
      <w:pPr>
        <w:rPr>
          <w:color w:val="0070C0"/>
        </w:rPr>
      </w:pPr>
      <w:r w:rsidRPr="004A29D3">
        <w:rPr>
          <w:color w:val="0070C0"/>
        </w:rPr>
        <w:t>[</w:t>
      </w:r>
      <w:r w:rsidR="00DD05D9">
        <w:rPr>
          <w:color w:val="3071C3" w:themeColor="text2" w:themeTint="BF"/>
        </w:rPr>
        <w:t xml:space="preserve">Instructions: </w:t>
      </w:r>
      <w:r w:rsidRPr="004A29D3">
        <w:rPr>
          <w:color w:val="0070C0"/>
        </w:rPr>
        <w:t>Decide where and how you will access your documentation in the event of a disaster</w:t>
      </w:r>
      <w:r>
        <w:rPr>
          <w:color w:val="0070C0"/>
        </w:rPr>
        <w:t>.</w:t>
      </w:r>
      <w:r w:rsidRPr="004A29D3">
        <w:rPr>
          <w:color w:val="0070C0"/>
        </w:rPr>
        <w:t>]</w:t>
      </w:r>
    </w:p>
    <w:p w14:paraId="725EB127" w14:textId="213996AA" w:rsidR="00FE02AC" w:rsidRPr="00FE02AC" w:rsidRDefault="00FE02AC" w:rsidP="0069720E">
      <w:pPr>
        <w:autoSpaceDE w:val="0"/>
        <w:autoSpaceDN w:val="0"/>
        <w:adjustRightInd w:val="0"/>
        <w:spacing w:after="120"/>
        <w:rPr>
          <w:color w:val="808080" w:themeColor="background1" w:themeShade="80"/>
          <w:szCs w:val="24"/>
        </w:rPr>
      </w:pPr>
      <w:r w:rsidRPr="00FE02AC">
        <w:rPr>
          <w:color w:val="808080" w:themeColor="background1" w:themeShade="80"/>
          <w:szCs w:val="24"/>
        </w:rPr>
        <w:t xml:space="preserve">Each member of the </w:t>
      </w:r>
      <w:r w:rsidR="0084348F">
        <w:rPr>
          <w:color w:val="808080" w:themeColor="background1" w:themeShade="80"/>
          <w:szCs w:val="24"/>
        </w:rPr>
        <w:t>d</w:t>
      </w:r>
      <w:r w:rsidRPr="00FE02AC">
        <w:rPr>
          <w:color w:val="808080" w:themeColor="background1" w:themeShade="80"/>
          <w:szCs w:val="24"/>
        </w:rPr>
        <w:t xml:space="preserve">isaster </w:t>
      </w:r>
      <w:r w:rsidR="0084348F">
        <w:rPr>
          <w:color w:val="808080" w:themeColor="background1" w:themeShade="80"/>
          <w:szCs w:val="24"/>
        </w:rPr>
        <w:t>r</w:t>
      </w:r>
      <w:r w:rsidRPr="00FE02AC">
        <w:rPr>
          <w:color w:val="808080" w:themeColor="background1" w:themeShade="80"/>
          <w:szCs w:val="24"/>
        </w:rPr>
        <w:t xml:space="preserve">ecovery </w:t>
      </w:r>
      <w:r w:rsidR="0084348F">
        <w:rPr>
          <w:color w:val="808080" w:themeColor="background1" w:themeShade="80"/>
          <w:szCs w:val="24"/>
        </w:rPr>
        <w:t>t</w:t>
      </w:r>
      <w:r w:rsidRPr="00FE02AC">
        <w:rPr>
          <w:color w:val="808080" w:themeColor="background1" w:themeShade="80"/>
          <w:szCs w:val="24"/>
        </w:rPr>
        <w:t xml:space="preserve">eam will be issued a USB </w:t>
      </w:r>
      <w:r w:rsidR="003D0ACA">
        <w:rPr>
          <w:color w:val="808080" w:themeColor="background1" w:themeShade="80"/>
          <w:szCs w:val="24"/>
        </w:rPr>
        <w:t xml:space="preserve">flash drive </w:t>
      </w:r>
      <w:r w:rsidRPr="00FE02AC">
        <w:rPr>
          <w:color w:val="808080" w:themeColor="background1" w:themeShade="80"/>
          <w:szCs w:val="24"/>
        </w:rPr>
        <w:t xml:space="preserve">with the </w:t>
      </w:r>
      <w:r w:rsidR="00DD05D9">
        <w:rPr>
          <w:color w:val="808080" w:themeColor="background1" w:themeShade="80"/>
          <w:szCs w:val="24"/>
        </w:rPr>
        <w:t>disaster recovery plan</w:t>
      </w:r>
      <w:r w:rsidRPr="00FE02AC">
        <w:rPr>
          <w:color w:val="808080" w:themeColor="background1" w:themeShade="80"/>
          <w:szCs w:val="24"/>
        </w:rPr>
        <w:t xml:space="preserve"> documentation.  A master copy will be stored in a cloud based location.  Printed copies of the plan are to be kept at all IT staff homes.</w:t>
      </w:r>
    </w:p>
    <w:p w14:paraId="35BF0BB5" w14:textId="77777777" w:rsidR="00FE02AC" w:rsidRPr="00FE02AC" w:rsidRDefault="00FE02AC" w:rsidP="00FE02AC">
      <w:pPr>
        <w:autoSpaceDE w:val="0"/>
        <w:autoSpaceDN w:val="0"/>
        <w:adjustRightInd w:val="0"/>
        <w:rPr>
          <w:color w:val="808080" w:themeColor="background1" w:themeShade="80"/>
          <w:szCs w:val="24"/>
        </w:rPr>
      </w:pPr>
      <w:r w:rsidRPr="00FE02AC">
        <w:rPr>
          <w:color w:val="808080" w:themeColor="background1" w:themeShade="80"/>
          <w:szCs w:val="24"/>
        </w:rPr>
        <w:t>The online version can be accessed at:</w:t>
      </w:r>
    </w:p>
    <w:p w14:paraId="7D30FB96" w14:textId="77777777" w:rsidR="00FE02AC" w:rsidRPr="00FE02AC" w:rsidRDefault="00FE02AC" w:rsidP="00FE02AC">
      <w:pPr>
        <w:autoSpaceDE w:val="0"/>
        <w:autoSpaceDN w:val="0"/>
        <w:adjustRightInd w:val="0"/>
        <w:ind w:left="708"/>
        <w:rPr>
          <w:color w:val="808080" w:themeColor="background1" w:themeShade="80"/>
          <w:szCs w:val="24"/>
        </w:rPr>
      </w:pPr>
      <w:r w:rsidRPr="00FE02AC">
        <w:rPr>
          <w:color w:val="808080" w:themeColor="background1" w:themeShade="80"/>
          <w:szCs w:val="24"/>
        </w:rPr>
        <w:t>URL:</w:t>
      </w:r>
      <w:r w:rsidRPr="00FE02AC">
        <w:rPr>
          <w:color w:val="808080" w:themeColor="background1" w:themeShade="80"/>
          <w:szCs w:val="24"/>
        </w:rPr>
        <w:tab/>
      </w:r>
      <w:r w:rsidRPr="00FE02AC">
        <w:rPr>
          <w:color w:val="808080" w:themeColor="background1" w:themeShade="80"/>
          <w:szCs w:val="24"/>
        </w:rPr>
        <w:tab/>
      </w:r>
      <w:hyperlink r:id="rId25" w:history="1">
        <w:r w:rsidRPr="00FE02AC">
          <w:rPr>
            <w:rStyle w:val="Hyperlink"/>
            <w:color w:val="808080" w:themeColor="background1" w:themeShade="80"/>
            <w:szCs w:val="24"/>
          </w:rPr>
          <w:t>www.online.com</w:t>
        </w:r>
      </w:hyperlink>
      <w:r w:rsidRPr="00FE02AC">
        <w:rPr>
          <w:color w:val="808080" w:themeColor="background1" w:themeShade="80"/>
          <w:szCs w:val="24"/>
        </w:rPr>
        <w:tab/>
      </w:r>
    </w:p>
    <w:p w14:paraId="5B30ABB7" w14:textId="5610DCF7" w:rsidR="00FE02AC" w:rsidRPr="00FE02AC" w:rsidRDefault="00FE02AC" w:rsidP="00FE02AC">
      <w:pPr>
        <w:autoSpaceDE w:val="0"/>
        <w:autoSpaceDN w:val="0"/>
        <w:adjustRightInd w:val="0"/>
        <w:ind w:left="708"/>
        <w:rPr>
          <w:color w:val="808080" w:themeColor="background1" w:themeShade="80"/>
          <w:szCs w:val="24"/>
        </w:rPr>
      </w:pPr>
      <w:r w:rsidRPr="00FE02AC">
        <w:rPr>
          <w:color w:val="808080" w:themeColor="background1" w:themeShade="80"/>
          <w:szCs w:val="24"/>
        </w:rPr>
        <w:t xml:space="preserve">UserID: </w:t>
      </w:r>
      <w:r w:rsidRPr="00FE02AC">
        <w:rPr>
          <w:color w:val="808080" w:themeColor="background1" w:themeShade="80"/>
          <w:szCs w:val="24"/>
        </w:rPr>
        <w:tab/>
      </w:r>
      <w:r w:rsidRPr="00FE02AC">
        <w:rPr>
          <w:color w:val="808080" w:themeColor="background1" w:themeShade="80"/>
          <w:szCs w:val="24"/>
        </w:rPr>
        <w:tab/>
        <w:t>DRplanning</w:t>
      </w:r>
    </w:p>
    <w:p w14:paraId="75387FFE" w14:textId="77777777" w:rsidR="00FE02AC" w:rsidRPr="00FE02AC" w:rsidRDefault="00FE02AC" w:rsidP="00FE02AC">
      <w:pPr>
        <w:autoSpaceDE w:val="0"/>
        <w:autoSpaceDN w:val="0"/>
        <w:adjustRightInd w:val="0"/>
        <w:ind w:left="708"/>
        <w:rPr>
          <w:b/>
          <w:bCs/>
          <w:color w:val="808080" w:themeColor="background1" w:themeShade="80"/>
          <w:szCs w:val="24"/>
        </w:rPr>
      </w:pPr>
      <w:r w:rsidRPr="00FE02AC">
        <w:rPr>
          <w:color w:val="808080" w:themeColor="background1" w:themeShade="80"/>
          <w:szCs w:val="24"/>
        </w:rPr>
        <w:t xml:space="preserve">Password: </w:t>
      </w:r>
      <w:r w:rsidRPr="00FE02AC">
        <w:rPr>
          <w:color w:val="808080" w:themeColor="background1" w:themeShade="80"/>
          <w:szCs w:val="24"/>
        </w:rPr>
        <w:tab/>
        <w:t>DRPlanAccesss</w:t>
      </w:r>
    </w:p>
    <w:p w14:paraId="24AB1C2D" w14:textId="64D68D5C" w:rsidR="00FE02AC" w:rsidRPr="00FE02AC" w:rsidRDefault="00FE02AC" w:rsidP="00FE02AC">
      <w:pPr>
        <w:rPr>
          <w:color w:val="808080" w:themeColor="background1" w:themeShade="80"/>
          <w:szCs w:val="22"/>
        </w:rPr>
      </w:pPr>
    </w:p>
    <w:p w14:paraId="31A64A06" w14:textId="77777777" w:rsidR="00E17EFC" w:rsidRDefault="00E17EFC">
      <w:pPr>
        <w:rPr>
          <w:rFonts w:eastAsiaTheme="majorEastAsia" w:cstheme="majorBidi"/>
          <w:b/>
          <w:bCs/>
          <w:smallCaps/>
          <w:color w:val="000000" w:themeColor="text1"/>
          <w:sz w:val="40"/>
          <w:szCs w:val="36"/>
        </w:rPr>
      </w:pPr>
      <w:r>
        <w:br w:type="page"/>
      </w:r>
    </w:p>
    <w:p w14:paraId="145070DF" w14:textId="41569531" w:rsidR="00CA7E93" w:rsidRDefault="00CA7E93" w:rsidP="00CA7E93">
      <w:pPr>
        <w:pStyle w:val="Heading1"/>
        <w:numPr>
          <w:ilvl w:val="0"/>
          <w:numId w:val="0"/>
        </w:numPr>
        <w:ind w:left="804" w:hanging="804"/>
      </w:pPr>
      <w:bookmarkStart w:id="72" w:name="_Toc433182889"/>
      <w:r>
        <w:lastRenderedPageBreak/>
        <w:t>Appendix B – Sample Critical Services</w:t>
      </w:r>
      <w:bookmarkEnd w:id="72"/>
      <w:r>
        <w:t xml:space="preserve"> </w:t>
      </w:r>
    </w:p>
    <w:p w14:paraId="6E8CF952" w14:textId="77777777" w:rsidR="00C517AD" w:rsidRDefault="00C517AD" w:rsidP="00CA7E93"/>
    <w:p w14:paraId="47F57335" w14:textId="5899B675" w:rsidR="00044D40" w:rsidRPr="009C49EB" w:rsidRDefault="00CA7E93" w:rsidP="0069720E">
      <w:pPr>
        <w:spacing w:after="120"/>
        <w:rPr>
          <w:i/>
        </w:rPr>
      </w:pPr>
      <w:r>
        <w:t xml:space="preserve">The following </w:t>
      </w:r>
      <w:r w:rsidR="00C517AD">
        <w:t xml:space="preserve">list contains examples of critical services that school authorities typically provide. </w:t>
      </w:r>
      <w:r w:rsidR="009C49EB">
        <w:t xml:space="preserve">This list can assist with developing the list of services for </w:t>
      </w:r>
      <w:r w:rsidR="005D4F43">
        <w:t>s</w:t>
      </w:r>
      <w:r w:rsidR="009C49EB" w:rsidRPr="00217DEC">
        <w:t>tep 2: Establish Planning Priorities</w:t>
      </w:r>
      <w:r w:rsidR="009C49EB">
        <w:rPr>
          <w:i/>
        </w:rPr>
        <w:t xml:space="preserve">. </w:t>
      </w:r>
    </w:p>
    <w:tbl>
      <w:tblPr>
        <w:tblStyle w:val="TableGrid"/>
        <w:tblW w:w="9440" w:type="dxa"/>
        <w:tblLook w:val="0420" w:firstRow="1" w:lastRow="0" w:firstColumn="0" w:lastColumn="0" w:noHBand="0" w:noVBand="1"/>
        <w:tblCaption w:val="Sample Critical Services"/>
        <w:tblDescription w:val="Department Critical Services or Functions (Example)&#10;Finance •  Cash and liquidity management&#10;•  Commercial card processing&#10;•  Receiving and paying emergency invoices and disbursements&#10;Transportation •  Transportation services &#10;Human Resources •  Corporate communication&#10;•  Moral support&#10;•  Processing payroll&#10;Superintendent •  Crisis communication&#10;•  Labour relations&#10;Learning / Education Services •  Learning services&#10;Facilities •  Emergency property acquisition and infrastructure setup&#10;•  Physical security&#10;•  Contract services and unplanned maintenance &#10;•  Providing utilities (power, gas, water and sewage)&#10;Information Technology •  Help desk&#10;•  Access management&#10;•  Change management &#10;•  IT procurement&#10;•  Request fulfillment &#10;Others •  General council &#10;•  Critical incident response team&#10;•  Mail room&#10;"/>
      </w:tblPr>
      <w:tblGrid>
        <w:gridCol w:w="1686"/>
        <w:gridCol w:w="7754"/>
      </w:tblGrid>
      <w:tr w:rsidR="00CA7E93" w:rsidRPr="00E95A87" w14:paraId="00646A7E" w14:textId="77777777" w:rsidTr="00E76D7A">
        <w:trPr>
          <w:trHeight w:val="584"/>
          <w:tblHeader/>
        </w:trPr>
        <w:tc>
          <w:tcPr>
            <w:tcW w:w="1686" w:type="dxa"/>
            <w:shd w:val="clear" w:color="auto" w:fill="D9D9D9" w:themeFill="background1" w:themeFillShade="D9"/>
            <w:vAlign w:val="center"/>
            <w:hideMark/>
          </w:tcPr>
          <w:p w14:paraId="6D06DBF9" w14:textId="222F02BB" w:rsidR="00CA7E93" w:rsidRPr="00E95A87" w:rsidRDefault="0062346E">
            <w:pPr>
              <w:rPr>
                <w:lang w:val="en-US"/>
              </w:rPr>
            </w:pPr>
            <w:r>
              <w:rPr>
                <w:b/>
                <w:bCs/>
                <w:lang w:val="en-US"/>
              </w:rPr>
              <w:t>Department</w:t>
            </w:r>
          </w:p>
        </w:tc>
        <w:tc>
          <w:tcPr>
            <w:tcW w:w="7754" w:type="dxa"/>
            <w:shd w:val="clear" w:color="auto" w:fill="D9D9D9" w:themeFill="background1" w:themeFillShade="D9"/>
            <w:vAlign w:val="center"/>
            <w:hideMark/>
          </w:tcPr>
          <w:p w14:paraId="3B31CBCE" w14:textId="75B96FD0" w:rsidR="00CA7E93" w:rsidRPr="00E95A87" w:rsidRDefault="00CA7E93">
            <w:pPr>
              <w:rPr>
                <w:lang w:val="en-US"/>
              </w:rPr>
            </w:pPr>
            <w:r w:rsidRPr="00E95A87">
              <w:rPr>
                <w:b/>
                <w:bCs/>
                <w:lang w:val="en-US"/>
              </w:rPr>
              <w:t xml:space="preserve">Critical </w:t>
            </w:r>
            <w:r w:rsidR="0062346E">
              <w:rPr>
                <w:b/>
                <w:bCs/>
                <w:lang w:val="en-US"/>
              </w:rPr>
              <w:t xml:space="preserve">Services or </w:t>
            </w:r>
            <w:r w:rsidRPr="00E95A87">
              <w:rPr>
                <w:b/>
                <w:bCs/>
                <w:lang w:val="en-US"/>
              </w:rPr>
              <w:t>Functions (Example)</w:t>
            </w:r>
          </w:p>
        </w:tc>
      </w:tr>
      <w:tr w:rsidR="00CA7E93" w:rsidRPr="00E95A87" w14:paraId="040D8061" w14:textId="77777777" w:rsidTr="0069720E">
        <w:trPr>
          <w:trHeight w:val="584"/>
        </w:trPr>
        <w:tc>
          <w:tcPr>
            <w:tcW w:w="1686" w:type="dxa"/>
            <w:vAlign w:val="center"/>
            <w:hideMark/>
          </w:tcPr>
          <w:p w14:paraId="0D2D31D9" w14:textId="77777777" w:rsidR="00CA7E93" w:rsidRPr="00E95A87" w:rsidRDefault="00CA7E93">
            <w:pPr>
              <w:rPr>
                <w:lang w:val="en-US"/>
              </w:rPr>
            </w:pPr>
            <w:r w:rsidRPr="00E95A87">
              <w:rPr>
                <w:lang w:val="en-US"/>
              </w:rPr>
              <w:t>Finance</w:t>
            </w:r>
          </w:p>
        </w:tc>
        <w:tc>
          <w:tcPr>
            <w:tcW w:w="7754" w:type="dxa"/>
            <w:vAlign w:val="center"/>
            <w:hideMark/>
          </w:tcPr>
          <w:p w14:paraId="19DE0622" w14:textId="77777777" w:rsidR="00CA7E93" w:rsidRPr="00E95A87" w:rsidRDefault="00CA7E93" w:rsidP="002A6B2D">
            <w:pPr>
              <w:numPr>
                <w:ilvl w:val="0"/>
                <w:numId w:val="14"/>
              </w:numPr>
              <w:rPr>
                <w:lang w:val="en-US"/>
              </w:rPr>
            </w:pPr>
            <w:r w:rsidRPr="00E95A87">
              <w:rPr>
                <w:lang w:val="en-US"/>
              </w:rPr>
              <w:t xml:space="preserve"> Cash and liquidity management</w:t>
            </w:r>
          </w:p>
          <w:p w14:paraId="759E17F2" w14:textId="77777777" w:rsidR="00CA7E93" w:rsidRPr="00E95A87" w:rsidRDefault="00CA7E93" w:rsidP="002A6B2D">
            <w:pPr>
              <w:numPr>
                <w:ilvl w:val="0"/>
                <w:numId w:val="14"/>
              </w:numPr>
              <w:rPr>
                <w:lang w:val="en-US"/>
              </w:rPr>
            </w:pPr>
            <w:r w:rsidRPr="00E95A87">
              <w:rPr>
                <w:lang w:val="en-US"/>
              </w:rPr>
              <w:t xml:space="preserve"> Commercial card processing</w:t>
            </w:r>
          </w:p>
          <w:p w14:paraId="4D0997B3" w14:textId="77777777" w:rsidR="00CA7E93" w:rsidRPr="00E95A87" w:rsidRDefault="00CA7E93" w:rsidP="002A6B2D">
            <w:pPr>
              <w:numPr>
                <w:ilvl w:val="0"/>
                <w:numId w:val="14"/>
              </w:numPr>
              <w:rPr>
                <w:lang w:val="en-US"/>
              </w:rPr>
            </w:pPr>
            <w:r w:rsidRPr="00E95A87">
              <w:rPr>
                <w:lang w:val="en-US"/>
              </w:rPr>
              <w:t xml:space="preserve"> Receiving and paying emergency invoices and disbursements</w:t>
            </w:r>
          </w:p>
        </w:tc>
      </w:tr>
      <w:tr w:rsidR="00CA7E93" w:rsidRPr="00E95A87" w14:paraId="16C0FEAA" w14:textId="77777777" w:rsidTr="0069720E">
        <w:trPr>
          <w:trHeight w:val="584"/>
        </w:trPr>
        <w:tc>
          <w:tcPr>
            <w:tcW w:w="1686" w:type="dxa"/>
            <w:vAlign w:val="center"/>
            <w:hideMark/>
          </w:tcPr>
          <w:p w14:paraId="1502AE41" w14:textId="77777777" w:rsidR="00CA7E93" w:rsidRPr="00E95A87" w:rsidRDefault="00CA7E93">
            <w:pPr>
              <w:rPr>
                <w:lang w:val="en-US"/>
              </w:rPr>
            </w:pPr>
            <w:r w:rsidRPr="00E95A87">
              <w:rPr>
                <w:lang w:val="en-US"/>
              </w:rPr>
              <w:t>Transportation</w:t>
            </w:r>
          </w:p>
        </w:tc>
        <w:tc>
          <w:tcPr>
            <w:tcW w:w="7754" w:type="dxa"/>
            <w:vAlign w:val="center"/>
            <w:hideMark/>
          </w:tcPr>
          <w:p w14:paraId="22E3C31D" w14:textId="77777777" w:rsidR="00CA7E93" w:rsidRPr="00E95A87" w:rsidRDefault="00CA7E93" w:rsidP="002A6B2D">
            <w:pPr>
              <w:numPr>
                <w:ilvl w:val="0"/>
                <w:numId w:val="15"/>
              </w:numPr>
              <w:rPr>
                <w:lang w:val="en-US"/>
              </w:rPr>
            </w:pPr>
            <w:r w:rsidRPr="00E95A87">
              <w:rPr>
                <w:lang w:val="en-US"/>
              </w:rPr>
              <w:t xml:space="preserve"> Transportation services </w:t>
            </w:r>
          </w:p>
        </w:tc>
      </w:tr>
      <w:tr w:rsidR="00CA7E93" w:rsidRPr="00E95A87" w14:paraId="7F17A333" w14:textId="77777777" w:rsidTr="0069720E">
        <w:trPr>
          <w:trHeight w:val="584"/>
        </w:trPr>
        <w:tc>
          <w:tcPr>
            <w:tcW w:w="1686" w:type="dxa"/>
            <w:vAlign w:val="center"/>
            <w:hideMark/>
          </w:tcPr>
          <w:p w14:paraId="04F66C0B" w14:textId="77777777" w:rsidR="00CA7E93" w:rsidRPr="00E95A87" w:rsidRDefault="00CA7E93">
            <w:pPr>
              <w:rPr>
                <w:lang w:val="en-US"/>
              </w:rPr>
            </w:pPr>
            <w:r w:rsidRPr="00E95A87">
              <w:rPr>
                <w:lang w:val="en-US"/>
              </w:rPr>
              <w:t>Human Resources</w:t>
            </w:r>
          </w:p>
        </w:tc>
        <w:tc>
          <w:tcPr>
            <w:tcW w:w="7754" w:type="dxa"/>
            <w:vAlign w:val="center"/>
            <w:hideMark/>
          </w:tcPr>
          <w:p w14:paraId="7C9BA2E1" w14:textId="77777777" w:rsidR="00CA7E93" w:rsidRPr="00E95A87" w:rsidRDefault="00CA7E93" w:rsidP="002A6B2D">
            <w:pPr>
              <w:numPr>
                <w:ilvl w:val="0"/>
                <w:numId w:val="16"/>
              </w:numPr>
              <w:rPr>
                <w:lang w:val="en-US"/>
              </w:rPr>
            </w:pPr>
            <w:r w:rsidRPr="00E95A87">
              <w:rPr>
                <w:lang w:val="en-US"/>
              </w:rPr>
              <w:t xml:space="preserve"> Corporate communication</w:t>
            </w:r>
          </w:p>
          <w:p w14:paraId="79C49D7A" w14:textId="77777777" w:rsidR="00CA7E93" w:rsidRPr="00E95A87" w:rsidRDefault="00CA7E93" w:rsidP="002A6B2D">
            <w:pPr>
              <w:numPr>
                <w:ilvl w:val="0"/>
                <w:numId w:val="16"/>
              </w:numPr>
              <w:rPr>
                <w:lang w:val="en-US"/>
              </w:rPr>
            </w:pPr>
            <w:r w:rsidRPr="00E95A87">
              <w:rPr>
                <w:lang w:val="en-US"/>
              </w:rPr>
              <w:t xml:space="preserve"> Moral support</w:t>
            </w:r>
          </w:p>
          <w:p w14:paraId="06DA4863" w14:textId="77777777" w:rsidR="00CA7E93" w:rsidRPr="00E95A87" w:rsidRDefault="00CA7E93" w:rsidP="002A6B2D">
            <w:pPr>
              <w:numPr>
                <w:ilvl w:val="0"/>
                <w:numId w:val="16"/>
              </w:numPr>
              <w:rPr>
                <w:lang w:val="en-US"/>
              </w:rPr>
            </w:pPr>
            <w:r w:rsidRPr="00E95A87">
              <w:rPr>
                <w:lang w:val="en-US"/>
              </w:rPr>
              <w:t xml:space="preserve"> Processing payroll</w:t>
            </w:r>
          </w:p>
        </w:tc>
      </w:tr>
      <w:tr w:rsidR="00CA7E93" w:rsidRPr="00E95A87" w14:paraId="7E50CAD7" w14:textId="77777777" w:rsidTr="0069720E">
        <w:trPr>
          <w:trHeight w:val="584"/>
        </w:trPr>
        <w:tc>
          <w:tcPr>
            <w:tcW w:w="1686" w:type="dxa"/>
            <w:vAlign w:val="center"/>
            <w:hideMark/>
          </w:tcPr>
          <w:p w14:paraId="48DCE64B" w14:textId="77777777" w:rsidR="00CA7E93" w:rsidRPr="00E95A87" w:rsidRDefault="00CA7E93">
            <w:pPr>
              <w:rPr>
                <w:lang w:val="en-US"/>
              </w:rPr>
            </w:pPr>
            <w:r w:rsidRPr="00E95A87">
              <w:rPr>
                <w:lang w:val="en-US"/>
              </w:rPr>
              <w:t>Superintendent</w:t>
            </w:r>
          </w:p>
        </w:tc>
        <w:tc>
          <w:tcPr>
            <w:tcW w:w="7754" w:type="dxa"/>
            <w:vAlign w:val="center"/>
            <w:hideMark/>
          </w:tcPr>
          <w:p w14:paraId="5D7BB45E" w14:textId="77777777" w:rsidR="00CA7E93" w:rsidRPr="00E95A87" w:rsidRDefault="00CA7E93" w:rsidP="002A6B2D">
            <w:pPr>
              <w:numPr>
                <w:ilvl w:val="0"/>
                <w:numId w:val="17"/>
              </w:numPr>
              <w:rPr>
                <w:lang w:val="en-US"/>
              </w:rPr>
            </w:pPr>
            <w:r w:rsidRPr="00E95A87">
              <w:rPr>
                <w:lang w:val="en-US"/>
              </w:rPr>
              <w:t xml:space="preserve"> Crisis communication</w:t>
            </w:r>
          </w:p>
          <w:p w14:paraId="6DC37447" w14:textId="7459A6CB" w:rsidR="00CA7E93" w:rsidRPr="00E95A87" w:rsidRDefault="00CA7E93" w:rsidP="002A6B2D">
            <w:pPr>
              <w:numPr>
                <w:ilvl w:val="0"/>
                <w:numId w:val="17"/>
              </w:numPr>
              <w:rPr>
                <w:lang w:val="en-US"/>
              </w:rPr>
            </w:pPr>
            <w:r w:rsidRPr="00E95A87">
              <w:rPr>
                <w:lang w:val="en-US"/>
              </w:rPr>
              <w:t xml:space="preserve"> </w:t>
            </w:r>
            <w:r w:rsidR="0062346E">
              <w:rPr>
                <w:lang w:val="en-US"/>
              </w:rPr>
              <w:t>Labour relations</w:t>
            </w:r>
          </w:p>
        </w:tc>
      </w:tr>
      <w:tr w:rsidR="00CA7E93" w:rsidRPr="00E95A87" w14:paraId="20CA8D20" w14:textId="77777777" w:rsidTr="0069720E">
        <w:trPr>
          <w:trHeight w:val="584"/>
        </w:trPr>
        <w:tc>
          <w:tcPr>
            <w:tcW w:w="1686" w:type="dxa"/>
            <w:vAlign w:val="center"/>
            <w:hideMark/>
          </w:tcPr>
          <w:p w14:paraId="7C828E77" w14:textId="77777777" w:rsidR="00CA7E93" w:rsidRPr="00E95A87" w:rsidRDefault="00CA7E93">
            <w:pPr>
              <w:rPr>
                <w:lang w:val="en-US"/>
              </w:rPr>
            </w:pPr>
            <w:r w:rsidRPr="00E95A87">
              <w:rPr>
                <w:lang w:val="en-US"/>
              </w:rPr>
              <w:t>Learning / Education Services</w:t>
            </w:r>
          </w:p>
        </w:tc>
        <w:tc>
          <w:tcPr>
            <w:tcW w:w="7754" w:type="dxa"/>
            <w:vAlign w:val="center"/>
            <w:hideMark/>
          </w:tcPr>
          <w:p w14:paraId="37A06EE1" w14:textId="77777777" w:rsidR="00CA7E93" w:rsidRPr="00E95A87" w:rsidRDefault="00CA7E93" w:rsidP="002A6B2D">
            <w:pPr>
              <w:numPr>
                <w:ilvl w:val="0"/>
                <w:numId w:val="18"/>
              </w:numPr>
              <w:rPr>
                <w:lang w:val="en-US"/>
              </w:rPr>
            </w:pPr>
            <w:r w:rsidRPr="00E95A87">
              <w:rPr>
                <w:lang w:val="en-US"/>
              </w:rPr>
              <w:t xml:space="preserve"> </w:t>
            </w:r>
            <w:r>
              <w:rPr>
                <w:lang w:val="en-US"/>
              </w:rPr>
              <w:t>Learning</w:t>
            </w:r>
            <w:r w:rsidRPr="00E95A87">
              <w:rPr>
                <w:lang w:val="en-US"/>
              </w:rPr>
              <w:t xml:space="preserve"> services</w:t>
            </w:r>
          </w:p>
        </w:tc>
      </w:tr>
      <w:tr w:rsidR="00CA7E93" w:rsidRPr="00E95A87" w14:paraId="61A61120" w14:textId="77777777" w:rsidTr="0069720E">
        <w:trPr>
          <w:trHeight w:val="584"/>
        </w:trPr>
        <w:tc>
          <w:tcPr>
            <w:tcW w:w="1686" w:type="dxa"/>
            <w:vAlign w:val="center"/>
            <w:hideMark/>
          </w:tcPr>
          <w:p w14:paraId="1594C0DF" w14:textId="77777777" w:rsidR="00CA7E93" w:rsidRPr="00E95A87" w:rsidRDefault="00CA7E93">
            <w:pPr>
              <w:rPr>
                <w:lang w:val="en-US"/>
              </w:rPr>
            </w:pPr>
            <w:r w:rsidRPr="00E95A87">
              <w:rPr>
                <w:lang w:val="en-US"/>
              </w:rPr>
              <w:t>Facilities</w:t>
            </w:r>
          </w:p>
        </w:tc>
        <w:tc>
          <w:tcPr>
            <w:tcW w:w="7754" w:type="dxa"/>
            <w:vAlign w:val="center"/>
            <w:hideMark/>
          </w:tcPr>
          <w:p w14:paraId="06B7DFFD" w14:textId="77777777" w:rsidR="00CA7E93" w:rsidRPr="00E95A87" w:rsidRDefault="00CA7E93" w:rsidP="002A6B2D">
            <w:pPr>
              <w:numPr>
                <w:ilvl w:val="0"/>
                <w:numId w:val="19"/>
              </w:numPr>
              <w:rPr>
                <w:lang w:val="en-US"/>
              </w:rPr>
            </w:pPr>
            <w:r w:rsidRPr="00E95A87">
              <w:rPr>
                <w:lang w:val="en-US"/>
              </w:rPr>
              <w:t xml:space="preserve"> Emergency property acquisition and infrastructure setup</w:t>
            </w:r>
          </w:p>
          <w:p w14:paraId="5718B07F" w14:textId="77777777" w:rsidR="00CA7E93" w:rsidRPr="00E95A87" w:rsidRDefault="00CA7E93" w:rsidP="002A6B2D">
            <w:pPr>
              <w:numPr>
                <w:ilvl w:val="0"/>
                <w:numId w:val="19"/>
              </w:numPr>
              <w:rPr>
                <w:lang w:val="en-US"/>
              </w:rPr>
            </w:pPr>
            <w:r w:rsidRPr="00E95A87">
              <w:rPr>
                <w:lang w:val="en-US"/>
              </w:rPr>
              <w:t xml:space="preserve"> Physical security</w:t>
            </w:r>
          </w:p>
          <w:p w14:paraId="6937CBD4" w14:textId="77777777" w:rsidR="00CA7E93" w:rsidRPr="00E95A87" w:rsidRDefault="00CA7E93" w:rsidP="002A6B2D">
            <w:pPr>
              <w:numPr>
                <w:ilvl w:val="0"/>
                <w:numId w:val="19"/>
              </w:numPr>
              <w:rPr>
                <w:lang w:val="en-US"/>
              </w:rPr>
            </w:pPr>
            <w:r w:rsidRPr="00E95A87">
              <w:rPr>
                <w:lang w:val="en-US"/>
              </w:rPr>
              <w:t xml:space="preserve"> Contract services and unplanned maintenance </w:t>
            </w:r>
          </w:p>
          <w:p w14:paraId="1C938019" w14:textId="77777777" w:rsidR="00CA7E93" w:rsidRPr="00E95A87" w:rsidRDefault="00CA7E93" w:rsidP="002A6B2D">
            <w:pPr>
              <w:numPr>
                <w:ilvl w:val="0"/>
                <w:numId w:val="19"/>
              </w:numPr>
              <w:rPr>
                <w:lang w:val="en-US"/>
              </w:rPr>
            </w:pPr>
            <w:r w:rsidRPr="00E95A87">
              <w:rPr>
                <w:lang w:val="en-US"/>
              </w:rPr>
              <w:t xml:space="preserve"> Providing utilities (power, gas, water and sewage)</w:t>
            </w:r>
          </w:p>
        </w:tc>
      </w:tr>
      <w:tr w:rsidR="00BE77F8" w:rsidRPr="00E95A87" w14:paraId="54E96DC5" w14:textId="77777777" w:rsidTr="0069720E">
        <w:trPr>
          <w:trHeight w:val="584"/>
        </w:trPr>
        <w:tc>
          <w:tcPr>
            <w:tcW w:w="1686" w:type="dxa"/>
            <w:vAlign w:val="center"/>
          </w:tcPr>
          <w:p w14:paraId="332B501D" w14:textId="57960A3A" w:rsidR="00BE77F8" w:rsidRPr="00E95A87" w:rsidRDefault="00BE77F8">
            <w:pPr>
              <w:rPr>
                <w:lang w:val="en-US"/>
              </w:rPr>
            </w:pPr>
            <w:r w:rsidRPr="00E95A87">
              <w:rPr>
                <w:lang w:val="en-US"/>
              </w:rPr>
              <w:t>Information Technology</w:t>
            </w:r>
          </w:p>
        </w:tc>
        <w:tc>
          <w:tcPr>
            <w:tcW w:w="7754" w:type="dxa"/>
            <w:vAlign w:val="center"/>
          </w:tcPr>
          <w:p w14:paraId="32132498" w14:textId="77777777" w:rsidR="00BE77F8" w:rsidRPr="00E95A87" w:rsidRDefault="00BE77F8" w:rsidP="002A6B2D">
            <w:pPr>
              <w:numPr>
                <w:ilvl w:val="0"/>
                <w:numId w:val="13"/>
              </w:numPr>
              <w:rPr>
                <w:lang w:val="en-US"/>
              </w:rPr>
            </w:pPr>
            <w:r w:rsidRPr="00E95A87">
              <w:rPr>
                <w:lang w:val="en-US"/>
              </w:rPr>
              <w:t xml:space="preserve"> Help desk</w:t>
            </w:r>
          </w:p>
          <w:p w14:paraId="236FA6AC" w14:textId="77777777" w:rsidR="00BE77F8" w:rsidRPr="00E95A87" w:rsidRDefault="00BE77F8" w:rsidP="002A6B2D">
            <w:pPr>
              <w:numPr>
                <w:ilvl w:val="0"/>
                <w:numId w:val="13"/>
              </w:numPr>
              <w:rPr>
                <w:lang w:val="en-US"/>
              </w:rPr>
            </w:pPr>
            <w:r w:rsidRPr="00E95A87">
              <w:rPr>
                <w:lang w:val="en-US"/>
              </w:rPr>
              <w:t xml:space="preserve"> Access management</w:t>
            </w:r>
          </w:p>
          <w:p w14:paraId="0D59EAF4" w14:textId="77777777" w:rsidR="00BE77F8" w:rsidRPr="00E95A87" w:rsidRDefault="00BE77F8" w:rsidP="002A6B2D">
            <w:pPr>
              <w:numPr>
                <w:ilvl w:val="0"/>
                <w:numId w:val="13"/>
              </w:numPr>
              <w:rPr>
                <w:lang w:val="en-US"/>
              </w:rPr>
            </w:pPr>
            <w:r w:rsidRPr="00E95A87">
              <w:rPr>
                <w:lang w:val="en-US"/>
              </w:rPr>
              <w:t xml:space="preserve"> Change management </w:t>
            </w:r>
          </w:p>
          <w:p w14:paraId="4D975DA5" w14:textId="77777777" w:rsidR="00BE77F8" w:rsidRPr="00E95A87" w:rsidRDefault="00BE77F8" w:rsidP="002A6B2D">
            <w:pPr>
              <w:numPr>
                <w:ilvl w:val="0"/>
                <w:numId w:val="13"/>
              </w:numPr>
              <w:rPr>
                <w:lang w:val="en-US"/>
              </w:rPr>
            </w:pPr>
            <w:r w:rsidRPr="00E95A87">
              <w:rPr>
                <w:lang w:val="en-US"/>
              </w:rPr>
              <w:t xml:space="preserve"> IT procurement</w:t>
            </w:r>
          </w:p>
          <w:p w14:paraId="1FAD42D3" w14:textId="42F055F6" w:rsidR="00BE77F8" w:rsidRPr="00E95A87" w:rsidRDefault="00BE77F8" w:rsidP="002A6B2D">
            <w:pPr>
              <w:numPr>
                <w:ilvl w:val="0"/>
                <w:numId w:val="20"/>
              </w:numPr>
              <w:rPr>
                <w:lang w:val="en-US"/>
              </w:rPr>
            </w:pPr>
            <w:r w:rsidRPr="00E95A87">
              <w:rPr>
                <w:lang w:val="en-US"/>
              </w:rPr>
              <w:t xml:space="preserve"> Request fulfillment </w:t>
            </w:r>
          </w:p>
        </w:tc>
      </w:tr>
      <w:tr w:rsidR="00BE77F8" w:rsidRPr="00E95A87" w14:paraId="314B2938" w14:textId="77777777" w:rsidTr="0069720E">
        <w:trPr>
          <w:trHeight w:val="584"/>
        </w:trPr>
        <w:tc>
          <w:tcPr>
            <w:tcW w:w="1686" w:type="dxa"/>
            <w:vAlign w:val="center"/>
            <w:hideMark/>
          </w:tcPr>
          <w:p w14:paraId="3AEBF4DB" w14:textId="77777777" w:rsidR="00BE77F8" w:rsidRPr="00E95A87" w:rsidRDefault="00BE77F8">
            <w:pPr>
              <w:rPr>
                <w:lang w:val="en-US"/>
              </w:rPr>
            </w:pPr>
            <w:r w:rsidRPr="00E95A87">
              <w:rPr>
                <w:lang w:val="en-US"/>
              </w:rPr>
              <w:t>Others</w:t>
            </w:r>
          </w:p>
        </w:tc>
        <w:tc>
          <w:tcPr>
            <w:tcW w:w="7754" w:type="dxa"/>
            <w:vAlign w:val="center"/>
            <w:hideMark/>
          </w:tcPr>
          <w:p w14:paraId="091D558C" w14:textId="77777777" w:rsidR="00BE77F8" w:rsidRPr="00E95A87" w:rsidRDefault="00BE77F8" w:rsidP="002A6B2D">
            <w:pPr>
              <w:numPr>
                <w:ilvl w:val="0"/>
                <w:numId w:val="20"/>
              </w:numPr>
              <w:rPr>
                <w:lang w:val="en-US"/>
              </w:rPr>
            </w:pPr>
            <w:r w:rsidRPr="00E95A87">
              <w:rPr>
                <w:lang w:val="en-US"/>
              </w:rPr>
              <w:t xml:space="preserve"> General council </w:t>
            </w:r>
          </w:p>
          <w:p w14:paraId="4567831F" w14:textId="77777777" w:rsidR="00BE77F8" w:rsidRPr="00E95A87" w:rsidRDefault="00BE77F8" w:rsidP="002A6B2D">
            <w:pPr>
              <w:numPr>
                <w:ilvl w:val="0"/>
                <w:numId w:val="20"/>
              </w:numPr>
              <w:rPr>
                <w:lang w:val="en-US"/>
              </w:rPr>
            </w:pPr>
            <w:r w:rsidRPr="00E95A87">
              <w:rPr>
                <w:lang w:val="en-US"/>
              </w:rPr>
              <w:t xml:space="preserve"> Critical incident response team</w:t>
            </w:r>
          </w:p>
          <w:p w14:paraId="2F1E1CFF" w14:textId="77777777" w:rsidR="00BE77F8" w:rsidRPr="00E95A87" w:rsidRDefault="00BE77F8" w:rsidP="002A6B2D">
            <w:pPr>
              <w:numPr>
                <w:ilvl w:val="0"/>
                <w:numId w:val="20"/>
              </w:numPr>
              <w:rPr>
                <w:lang w:val="en-US"/>
              </w:rPr>
            </w:pPr>
            <w:r w:rsidRPr="00E95A87">
              <w:rPr>
                <w:lang w:val="en-US"/>
              </w:rPr>
              <w:t xml:space="preserve"> Mail room</w:t>
            </w:r>
          </w:p>
        </w:tc>
      </w:tr>
    </w:tbl>
    <w:p w14:paraId="10E0F17D" w14:textId="77777777" w:rsidR="00E17EFC" w:rsidRDefault="00E17EFC">
      <w:pPr>
        <w:rPr>
          <w:rFonts w:eastAsiaTheme="majorEastAsia" w:cstheme="majorBidi"/>
          <w:b/>
          <w:bCs/>
          <w:smallCaps/>
          <w:color w:val="000000" w:themeColor="text1"/>
          <w:sz w:val="40"/>
          <w:szCs w:val="36"/>
        </w:rPr>
      </w:pPr>
      <w:r>
        <w:br w:type="page"/>
      </w:r>
    </w:p>
    <w:p w14:paraId="56C0173F" w14:textId="6F28F236" w:rsidR="002E27C5" w:rsidRDefault="002E27C5" w:rsidP="002E27C5">
      <w:pPr>
        <w:pStyle w:val="Heading1"/>
        <w:numPr>
          <w:ilvl w:val="0"/>
          <w:numId w:val="0"/>
        </w:numPr>
        <w:ind w:left="360" w:hanging="360"/>
      </w:pPr>
      <w:bookmarkStart w:id="73" w:name="_Appendix_C_–"/>
      <w:bookmarkStart w:id="74" w:name="_Toc433182890"/>
      <w:bookmarkEnd w:id="73"/>
      <w:r>
        <w:lastRenderedPageBreak/>
        <w:t>Appendix C – Service Recovery Plan Template</w:t>
      </w:r>
      <w:bookmarkEnd w:id="74"/>
    </w:p>
    <w:p w14:paraId="5EEEB88F" w14:textId="1682C6ED" w:rsidR="002E27C5" w:rsidRPr="008E4730" w:rsidRDefault="002E27C5" w:rsidP="002E27C5">
      <w:pPr>
        <w:rPr>
          <w:color w:val="3071C3" w:themeColor="text2" w:themeTint="BF"/>
        </w:rPr>
      </w:pPr>
      <w:r w:rsidRPr="008E4730">
        <w:rPr>
          <w:color w:val="3071C3" w:themeColor="text2" w:themeTint="BF"/>
        </w:rPr>
        <w:t>[</w:t>
      </w:r>
      <w:r w:rsidR="003447B9">
        <w:rPr>
          <w:color w:val="3071C3" w:themeColor="text2" w:themeTint="BF"/>
        </w:rPr>
        <w:t>Instructions:</w:t>
      </w:r>
      <w:r w:rsidRPr="008E4730">
        <w:rPr>
          <w:color w:val="3071C3" w:themeColor="text2" w:themeTint="BF"/>
        </w:rPr>
        <w:t xml:space="preserve"> </w:t>
      </w:r>
      <w:r>
        <w:rPr>
          <w:color w:val="3071C3" w:themeColor="text2" w:themeTint="BF"/>
        </w:rPr>
        <w:t>The purpose of this template is to provide an overview of the information to consider including in a service recovery plan</w:t>
      </w:r>
      <w:r w:rsidRPr="008E4730">
        <w:rPr>
          <w:color w:val="3071C3" w:themeColor="text2" w:themeTint="BF"/>
        </w:rPr>
        <w:t>.]</w:t>
      </w:r>
    </w:p>
    <w:p w14:paraId="658BDC0F" w14:textId="77777777" w:rsidR="002E27C5" w:rsidRDefault="002E27C5" w:rsidP="002E27C5">
      <w:pPr>
        <w:pStyle w:val="Heading4"/>
      </w:pPr>
      <w:r w:rsidRPr="00C33C6B">
        <w:t>Responsibility</w:t>
      </w:r>
    </w:p>
    <w:p w14:paraId="66625EBB" w14:textId="00835301" w:rsidR="002E27C5" w:rsidRDefault="002E27C5" w:rsidP="002E27C5">
      <w:pPr>
        <w:rPr>
          <w:color w:val="3071C3" w:themeColor="text2" w:themeTint="BF"/>
        </w:rPr>
      </w:pPr>
      <w:r w:rsidRPr="008E4730">
        <w:rPr>
          <w:color w:val="3071C3" w:themeColor="text2" w:themeTint="BF"/>
        </w:rPr>
        <w:t>[</w:t>
      </w:r>
      <w:r>
        <w:rPr>
          <w:color w:val="3071C3" w:themeColor="text2" w:themeTint="BF"/>
        </w:rPr>
        <w:t xml:space="preserve">Specify who is responsible for </w:t>
      </w:r>
      <w:r w:rsidR="002F5E55">
        <w:rPr>
          <w:color w:val="3071C3" w:themeColor="text2" w:themeTint="BF"/>
        </w:rPr>
        <w:t xml:space="preserve">managing </w:t>
      </w:r>
      <w:r>
        <w:rPr>
          <w:color w:val="3071C3" w:themeColor="text2" w:themeTint="BF"/>
        </w:rPr>
        <w:t xml:space="preserve">this service as well as </w:t>
      </w:r>
      <w:r w:rsidR="002F5E55">
        <w:rPr>
          <w:color w:val="3071C3" w:themeColor="text2" w:themeTint="BF"/>
        </w:rPr>
        <w:t xml:space="preserve">any </w:t>
      </w:r>
      <w:r>
        <w:rPr>
          <w:color w:val="3071C3" w:themeColor="text2" w:themeTint="BF"/>
        </w:rPr>
        <w:t xml:space="preserve">backup </w:t>
      </w:r>
      <w:r w:rsidR="002F5E55">
        <w:rPr>
          <w:color w:val="3071C3" w:themeColor="text2" w:themeTint="BF"/>
        </w:rPr>
        <w:t>contacts in the event they are not available</w:t>
      </w:r>
      <w:r w:rsidR="00CE474A">
        <w:rPr>
          <w:color w:val="3071C3" w:themeColor="text2" w:themeTint="BF"/>
        </w:rPr>
        <w:t>.</w:t>
      </w:r>
      <w:r>
        <w:rPr>
          <w:color w:val="3071C3" w:themeColor="text2" w:themeTint="BF"/>
        </w:rPr>
        <w:t>]</w:t>
      </w:r>
    </w:p>
    <w:p w14:paraId="4DCA26A5" w14:textId="35A5BBA2" w:rsidR="00854E8E" w:rsidRDefault="00854E8E" w:rsidP="00854E8E">
      <w:pPr>
        <w:pStyle w:val="Heading4"/>
      </w:pPr>
      <w:r>
        <w:t>Service Context</w:t>
      </w:r>
    </w:p>
    <w:p w14:paraId="3F169038" w14:textId="4FF435B2" w:rsidR="009D606F" w:rsidRDefault="00854E8E" w:rsidP="00854E8E">
      <w:pPr>
        <w:rPr>
          <w:color w:val="3071C3" w:themeColor="text2" w:themeTint="BF"/>
        </w:rPr>
      </w:pPr>
      <w:r>
        <w:rPr>
          <w:color w:val="3071C3" w:themeColor="text2" w:themeTint="BF"/>
        </w:rPr>
        <w:t>[</w:t>
      </w:r>
      <w:r w:rsidR="00414E17">
        <w:rPr>
          <w:color w:val="3071C3" w:themeColor="text2" w:themeTint="BF"/>
        </w:rPr>
        <w:t xml:space="preserve">Document the service context such </w:t>
      </w:r>
      <w:r w:rsidR="006F7D6D">
        <w:rPr>
          <w:color w:val="3071C3" w:themeColor="text2" w:themeTint="BF"/>
        </w:rPr>
        <w:t>as:</w:t>
      </w:r>
    </w:p>
    <w:p w14:paraId="5ECDB98E" w14:textId="0341A435" w:rsidR="009D606F" w:rsidRDefault="003B6368" w:rsidP="002A6B2D">
      <w:pPr>
        <w:pStyle w:val="ListParagraph"/>
        <w:numPr>
          <w:ilvl w:val="0"/>
          <w:numId w:val="22"/>
        </w:numPr>
        <w:rPr>
          <w:color w:val="3071C3" w:themeColor="text2" w:themeTint="BF"/>
        </w:rPr>
      </w:pPr>
      <w:r>
        <w:rPr>
          <w:color w:val="3071C3" w:themeColor="text2" w:themeTint="BF"/>
        </w:rPr>
        <w:t>W</w:t>
      </w:r>
      <w:r w:rsidR="00ED64D2" w:rsidRPr="009D606F">
        <w:rPr>
          <w:color w:val="3071C3" w:themeColor="text2" w:themeTint="BF"/>
        </w:rPr>
        <w:t>ho uses the service</w:t>
      </w:r>
      <w:r>
        <w:rPr>
          <w:color w:val="3071C3" w:themeColor="text2" w:themeTint="BF"/>
        </w:rPr>
        <w:t>.</w:t>
      </w:r>
    </w:p>
    <w:p w14:paraId="52CF20E2" w14:textId="79C55136" w:rsidR="005722C0" w:rsidRDefault="003B6368" w:rsidP="002A6B2D">
      <w:pPr>
        <w:pStyle w:val="ListParagraph"/>
        <w:numPr>
          <w:ilvl w:val="0"/>
          <w:numId w:val="22"/>
        </w:numPr>
        <w:rPr>
          <w:color w:val="3071C3" w:themeColor="text2" w:themeTint="BF"/>
        </w:rPr>
      </w:pPr>
      <w:r>
        <w:rPr>
          <w:color w:val="3071C3" w:themeColor="text2" w:themeTint="BF"/>
        </w:rPr>
        <w:t>C</w:t>
      </w:r>
      <w:r w:rsidR="009D606F" w:rsidRPr="009D606F">
        <w:rPr>
          <w:color w:val="3071C3" w:themeColor="text2" w:themeTint="BF"/>
        </w:rPr>
        <w:t xml:space="preserve">riticality </w:t>
      </w:r>
      <w:r w:rsidR="009D606F">
        <w:rPr>
          <w:color w:val="3071C3" w:themeColor="text2" w:themeTint="BF"/>
        </w:rPr>
        <w:t>p</w:t>
      </w:r>
      <w:r w:rsidR="009D606F" w:rsidRPr="009D606F">
        <w:rPr>
          <w:color w:val="3071C3" w:themeColor="text2" w:themeTint="BF"/>
        </w:rPr>
        <w:t>eriod</w:t>
      </w:r>
      <w:r w:rsidR="009D606F">
        <w:rPr>
          <w:color w:val="3071C3" w:themeColor="text2" w:themeTint="BF"/>
        </w:rPr>
        <w:t>s (i.e.</w:t>
      </w:r>
      <w:r w:rsidR="00F1626A">
        <w:rPr>
          <w:color w:val="3071C3" w:themeColor="text2" w:themeTint="BF"/>
        </w:rPr>
        <w:t>,</w:t>
      </w:r>
      <w:r w:rsidR="009D606F">
        <w:rPr>
          <w:color w:val="3071C3" w:themeColor="text2" w:themeTint="BF"/>
        </w:rPr>
        <w:t xml:space="preserve"> periods </w:t>
      </w:r>
      <w:r w:rsidR="009D606F" w:rsidRPr="009D606F">
        <w:rPr>
          <w:color w:val="3071C3" w:themeColor="text2" w:themeTint="BF"/>
        </w:rPr>
        <w:t xml:space="preserve">during which the </w:t>
      </w:r>
      <w:r w:rsidR="009D606F">
        <w:rPr>
          <w:color w:val="3071C3" w:themeColor="text2" w:themeTint="BF"/>
        </w:rPr>
        <w:t xml:space="preserve">service </w:t>
      </w:r>
      <w:r w:rsidR="009D606F" w:rsidRPr="009D606F">
        <w:rPr>
          <w:color w:val="3071C3" w:themeColor="text2" w:themeTint="BF"/>
        </w:rPr>
        <w:t xml:space="preserve">is critical </w:t>
      </w:r>
      <w:r w:rsidR="009D606F">
        <w:rPr>
          <w:color w:val="3071C3" w:themeColor="text2" w:themeTint="BF"/>
        </w:rPr>
        <w:t>such as for payroll processing or year-end processes</w:t>
      </w:r>
      <w:r w:rsidR="00ED64D2" w:rsidRPr="009D606F">
        <w:rPr>
          <w:color w:val="3071C3" w:themeColor="text2" w:themeTint="BF"/>
        </w:rPr>
        <w:t>, etc.</w:t>
      </w:r>
      <w:r w:rsidR="004A2BA0">
        <w:rPr>
          <w:color w:val="3071C3" w:themeColor="text2" w:themeTint="BF"/>
        </w:rPr>
        <w:t>)</w:t>
      </w:r>
      <w:r>
        <w:rPr>
          <w:color w:val="3071C3" w:themeColor="text2" w:themeTint="BF"/>
        </w:rPr>
        <w:t>.</w:t>
      </w:r>
    </w:p>
    <w:p w14:paraId="4913FC45" w14:textId="4B273BF7" w:rsidR="00854E8E" w:rsidRPr="005722C0" w:rsidRDefault="003B6368" w:rsidP="002A6B2D">
      <w:pPr>
        <w:pStyle w:val="ListParagraph"/>
        <w:numPr>
          <w:ilvl w:val="0"/>
          <w:numId w:val="22"/>
        </w:numPr>
        <w:rPr>
          <w:color w:val="3071C3" w:themeColor="text2" w:themeTint="BF"/>
        </w:rPr>
      </w:pPr>
      <w:r>
        <w:rPr>
          <w:color w:val="3071C3" w:themeColor="text2" w:themeTint="BF"/>
        </w:rPr>
        <w:t>C</w:t>
      </w:r>
      <w:r w:rsidR="005722C0" w:rsidRPr="005722C0">
        <w:rPr>
          <w:color w:val="3071C3" w:themeColor="text2" w:themeTint="BF"/>
        </w:rPr>
        <w:t>ontact information for vendors and other personnel such as database administrators</w:t>
      </w:r>
      <w:r w:rsidR="009D2734">
        <w:rPr>
          <w:color w:val="3071C3" w:themeColor="text2" w:themeTint="BF"/>
        </w:rPr>
        <w:t xml:space="preserve"> and </w:t>
      </w:r>
      <w:r w:rsidR="005722C0" w:rsidRPr="005722C0">
        <w:rPr>
          <w:color w:val="3071C3" w:themeColor="text2" w:themeTint="BF"/>
        </w:rPr>
        <w:t xml:space="preserve"> application owners</w:t>
      </w:r>
      <w:r w:rsidR="00A13366">
        <w:rPr>
          <w:color w:val="3071C3" w:themeColor="text2" w:themeTint="BF"/>
        </w:rPr>
        <w:t>.</w:t>
      </w:r>
      <w:r w:rsidR="00ED64D2" w:rsidRPr="005722C0">
        <w:rPr>
          <w:color w:val="3071C3" w:themeColor="text2" w:themeTint="BF"/>
        </w:rPr>
        <w:t>]</w:t>
      </w:r>
      <w:r w:rsidR="00854E8E" w:rsidRPr="005722C0">
        <w:rPr>
          <w:color w:val="3071C3" w:themeColor="text2" w:themeTint="BF"/>
        </w:rPr>
        <w:t xml:space="preserve"> </w:t>
      </w:r>
    </w:p>
    <w:p w14:paraId="2A77E611" w14:textId="49859178" w:rsidR="002E27C5" w:rsidRDefault="00083AE5" w:rsidP="002E27C5">
      <w:pPr>
        <w:pStyle w:val="Heading4"/>
      </w:pPr>
      <w:r>
        <w:t>Service Classification</w:t>
      </w:r>
    </w:p>
    <w:p w14:paraId="10628220" w14:textId="179AED01" w:rsidR="002E27C5" w:rsidRPr="002E27C5" w:rsidRDefault="002E27C5" w:rsidP="002E27C5">
      <w:r w:rsidRPr="008E4730">
        <w:rPr>
          <w:color w:val="3071C3" w:themeColor="text2" w:themeTint="BF"/>
        </w:rPr>
        <w:t>[</w:t>
      </w:r>
      <w:r>
        <w:rPr>
          <w:color w:val="3071C3" w:themeColor="text2" w:themeTint="BF"/>
        </w:rPr>
        <w:t xml:space="preserve">Specify the </w:t>
      </w:r>
      <w:r w:rsidR="00621883">
        <w:rPr>
          <w:color w:val="3071C3" w:themeColor="text2" w:themeTint="BF"/>
        </w:rPr>
        <w:t xml:space="preserve">classification </w:t>
      </w:r>
      <w:r>
        <w:rPr>
          <w:color w:val="3071C3" w:themeColor="text2" w:themeTint="BF"/>
        </w:rPr>
        <w:t>of this service</w:t>
      </w:r>
      <w:r w:rsidR="00621883">
        <w:rPr>
          <w:color w:val="3071C3" w:themeColor="text2" w:themeTint="BF"/>
        </w:rPr>
        <w:t xml:space="preserve"> (critical, vital, necessary or desired)</w:t>
      </w:r>
      <w:r>
        <w:rPr>
          <w:color w:val="3071C3" w:themeColor="text2" w:themeTint="BF"/>
        </w:rPr>
        <w:t xml:space="preserve"> as determined in </w:t>
      </w:r>
      <w:r w:rsidR="0090186F">
        <w:rPr>
          <w:color w:val="3071C3" w:themeColor="text2" w:themeTint="BF"/>
        </w:rPr>
        <w:t>s</w:t>
      </w:r>
      <w:r w:rsidRPr="008E4038">
        <w:rPr>
          <w:color w:val="3071C3" w:themeColor="text2" w:themeTint="BF"/>
        </w:rPr>
        <w:t>tep 2.4 – Classify and Prioritize</w:t>
      </w:r>
      <w:r w:rsidR="00F618D2">
        <w:rPr>
          <w:color w:val="3071C3" w:themeColor="text2" w:themeTint="BF"/>
        </w:rPr>
        <w:t xml:space="preserve"> of the </w:t>
      </w:r>
      <w:r w:rsidR="00F618D2" w:rsidRPr="00F618D2">
        <w:rPr>
          <w:i/>
          <w:color w:val="3071C3" w:themeColor="text2" w:themeTint="BF"/>
        </w:rPr>
        <w:t>IT Disaster Recovery Planning Guide</w:t>
      </w:r>
      <w:r>
        <w:rPr>
          <w:color w:val="3071C3" w:themeColor="text2" w:themeTint="BF"/>
        </w:rPr>
        <w:t>.]</w:t>
      </w:r>
    </w:p>
    <w:p w14:paraId="290EF8AD" w14:textId="77777777" w:rsidR="002E27C5" w:rsidRDefault="002E27C5" w:rsidP="002E27C5">
      <w:pPr>
        <w:pStyle w:val="Heading4"/>
      </w:pPr>
      <w:r w:rsidRPr="00C33C6B">
        <w:t>Recovery Strategy and Location</w:t>
      </w:r>
    </w:p>
    <w:p w14:paraId="32BCEC43" w14:textId="3CDC35BD" w:rsidR="00621883" w:rsidRPr="002E27C5" w:rsidRDefault="00621883" w:rsidP="00621883">
      <w:r w:rsidRPr="008E4730">
        <w:rPr>
          <w:color w:val="3071C3" w:themeColor="text2" w:themeTint="BF"/>
        </w:rPr>
        <w:t>[</w:t>
      </w:r>
      <w:r>
        <w:rPr>
          <w:color w:val="3071C3" w:themeColor="text2" w:themeTint="BF"/>
        </w:rPr>
        <w:t>Specify the overall strategy for recovering this service as well as where the service will be recovered.]</w:t>
      </w:r>
    </w:p>
    <w:p w14:paraId="08440D08" w14:textId="77777777" w:rsidR="002E27C5" w:rsidRDefault="002E27C5" w:rsidP="002E27C5">
      <w:pPr>
        <w:pStyle w:val="Heading4"/>
      </w:pPr>
      <w:r w:rsidRPr="00C33C6B">
        <w:t>Assumptions</w:t>
      </w:r>
    </w:p>
    <w:p w14:paraId="7C15CD82" w14:textId="0707FE92" w:rsidR="00621883" w:rsidRPr="002E27C5" w:rsidRDefault="00621883" w:rsidP="00621883">
      <w:r w:rsidRPr="008E4730">
        <w:rPr>
          <w:color w:val="3071C3" w:themeColor="text2" w:themeTint="BF"/>
        </w:rPr>
        <w:t>[</w:t>
      </w:r>
      <w:r>
        <w:rPr>
          <w:color w:val="3071C3" w:themeColor="text2" w:themeTint="BF"/>
        </w:rPr>
        <w:t>Specify any assumptions required to follow the recovery procedure, such as the ability to restore from backups, etc.]</w:t>
      </w:r>
    </w:p>
    <w:p w14:paraId="646FDA5E" w14:textId="77777777" w:rsidR="002E27C5" w:rsidRDefault="002E27C5" w:rsidP="002E27C5">
      <w:pPr>
        <w:pStyle w:val="Heading4"/>
      </w:pPr>
      <w:r w:rsidRPr="00C33C6B">
        <w:t>Recovery Time Objective (RTO) and Recovery Point Objective (RPO)</w:t>
      </w:r>
    </w:p>
    <w:p w14:paraId="55B97C6E" w14:textId="69D71CF0" w:rsidR="00621883" w:rsidRPr="002E27C5" w:rsidRDefault="00621883" w:rsidP="00621883">
      <w:r w:rsidRPr="008E4730">
        <w:rPr>
          <w:color w:val="3071C3" w:themeColor="text2" w:themeTint="BF"/>
        </w:rPr>
        <w:t>[</w:t>
      </w:r>
      <w:r>
        <w:rPr>
          <w:color w:val="3071C3" w:themeColor="text2" w:themeTint="BF"/>
        </w:rPr>
        <w:t xml:space="preserve">Specify the </w:t>
      </w:r>
      <w:r w:rsidR="00940584">
        <w:rPr>
          <w:color w:val="3071C3" w:themeColor="text2" w:themeTint="BF"/>
        </w:rPr>
        <w:t>r</w:t>
      </w:r>
      <w:r>
        <w:rPr>
          <w:color w:val="3071C3" w:themeColor="text2" w:themeTint="BF"/>
        </w:rPr>
        <w:t xml:space="preserve">ecovery </w:t>
      </w:r>
      <w:r w:rsidR="00940584">
        <w:rPr>
          <w:color w:val="3071C3" w:themeColor="text2" w:themeTint="BF"/>
        </w:rPr>
        <w:t>t</w:t>
      </w:r>
      <w:r>
        <w:rPr>
          <w:color w:val="3071C3" w:themeColor="text2" w:themeTint="BF"/>
        </w:rPr>
        <w:t xml:space="preserve">ime </w:t>
      </w:r>
      <w:r w:rsidR="00940584">
        <w:rPr>
          <w:color w:val="3071C3" w:themeColor="text2" w:themeTint="BF"/>
        </w:rPr>
        <w:t>o</w:t>
      </w:r>
      <w:r>
        <w:rPr>
          <w:color w:val="3071C3" w:themeColor="text2" w:themeTint="BF"/>
        </w:rPr>
        <w:t xml:space="preserve">bjective and </w:t>
      </w:r>
      <w:r w:rsidR="00940584">
        <w:rPr>
          <w:color w:val="3071C3" w:themeColor="text2" w:themeTint="BF"/>
        </w:rPr>
        <w:t>r</w:t>
      </w:r>
      <w:r>
        <w:rPr>
          <w:color w:val="3071C3" w:themeColor="text2" w:themeTint="BF"/>
        </w:rPr>
        <w:t xml:space="preserve">ecovery </w:t>
      </w:r>
      <w:r w:rsidR="00940584">
        <w:rPr>
          <w:color w:val="3071C3" w:themeColor="text2" w:themeTint="BF"/>
        </w:rPr>
        <w:t>p</w:t>
      </w:r>
      <w:r>
        <w:rPr>
          <w:color w:val="3071C3" w:themeColor="text2" w:themeTint="BF"/>
        </w:rPr>
        <w:t xml:space="preserve">oint </w:t>
      </w:r>
      <w:r w:rsidR="00940584">
        <w:rPr>
          <w:color w:val="3071C3" w:themeColor="text2" w:themeTint="BF"/>
        </w:rPr>
        <w:t>o</w:t>
      </w:r>
      <w:r>
        <w:rPr>
          <w:color w:val="3071C3" w:themeColor="text2" w:themeTint="BF"/>
        </w:rPr>
        <w:t xml:space="preserve">bjective for this service as determined in </w:t>
      </w:r>
      <w:r w:rsidR="00AA67B9">
        <w:rPr>
          <w:color w:val="3071C3" w:themeColor="text2" w:themeTint="BF"/>
        </w:rPr>
        <w:t>s</w:t>
      </w:r>
      <w:r w:rsidRPr="003F32EC">
        <w:rPr>
          <w:color w:val="3071C3" w:themeColor="text2" w:themeTint="BF"/>
        </w:rPr>
        <w:t>tep 2.2 – Assess Impact of Service Outages</w:t>
      </w:r>
      <w:r w:rsidR="00F618D2">
        <w:rPr>
          <w:color w:val="3071C3" w:themeColor="text2" w:themeTint="BF"/>
        </w:rPr>
        <w:t xml:space="preserve"> of the </w:t>
      </w:r>
      <w:r w:rsidR="00F618D2" w:rsidRPr="00F618D2">
        <w:rPr>
          <w:i/>
          <w:color w:val="3071C3" w:themeColor="text2" w:themeTint="BF"/>
        </w:rPr>
        <w:t>IT Disaster Recovery Planning Guide</w:t>
      </w:r>
      <w:r>
        <w:rPr>
          <w:color w:val="3071C3" w:themeColor="text2" w:themeTint="BF"/>
        </w:rPr>
        <w:t>.]</w:t>
      </w:r>
    </w:p>
    <w:p w14:paraId="57EC8578" w14:textId="77777777" w:rsidR="002E27C5" w:rsidRDefault="002E27C5" w:rsidP="002E27C5">
      <w:pPr>
        <w:pStyle w:val="Heading4"/>
      </w:pPr>
      <w:r w:rsidRPr="00C33C6B">
        <w:t>Recovery Platform</w:t>
      </w:r>
    </w:p>
    <w:p w14:paraId="0F6467C6" w14:textId="797BAE3A" w:rsidR="00C857B0" w:rsidRPr="002E27C5" w:rsidRDefault="00C857B0" w:rsidP="00C857B0">
      <w:r w:rsidRPr="008E4730">
        <w:rPr>
          <w:color w:val="3071C3" w:themeColor="text2" w:themeTint="BF"/>
        </w:rPr>
        <w:t>[</w:t>
      </w:r>
      <w:r>
        <w:rPr>
          <w:color w:val="3071C3" w:themeColor="text2" w:themeTint="BF"/>
        </w:rPr>
        <w:t>Specify the technology platform required to restore this service. For example, virtualized Windows servers configured similar to the current production environment</w:t>
      </w:r>
      <w:r w:rsidR="001E0E7A">
        <w:rPr>
          <w:color w:val="3071C3" w:themeColor="text2" w:themeTint="BF"/>
        </w:rPr>
        <w:t>.</w:t>
      </w:r>
      <w:r>
        <w:rPr>
          <w:color w:val="3071C3" w:themeColor="text2" w:themeTint="BF"/>
        </w:rPr>
        <w:t>]</w:t>
      </w:r>
    </w:p>
    <w:p w14:paraId="7BE67C2D" w14:textId="77777777" w:rsidR="002E27C5" w:rsidRDefault="002E27C5" w:rsidP="002E27C5">
      <w:pPr>
        <w:pStyle w:val="Heading4"/>
      </w:pPr>
      <w:r w:rsidRPr="00C33C6B">
        <w:t>Recovery Procedure</w:t>
      </w:r>
    </w:p>
    <w:p w14:paraId="5436BF16" w14:textId="5CE274FF" w:rsidR="002E27C5" w:rsidRPr="007E4339" w:rsidRDefault="002E27C5" w:rsidP="00C857B0">
      <w:pPr>
        <w:rPr>
          <w:color w:val="3071C3" w:themeColor="text2" w:themeTint="BF"/>
        </w:rPr>
      </w:pPr>
      <w:r w:rsidRPr="007E4339">
        <w:rPr>
          <w:color w:val="3071C3" w:themeColor="text2" w:themeTint="BF"/>
        </w:rPr>
        <w:t>[</w:t>
      </w:r>
      <w:r w:rsidR="00C857B0">
        <w:rPr>
          <w:color w:val="3071C3" w:themeColor="text2" w:themeTint="BF"/>
        </w:rPr>
        <w:t>C</w:t>
      </w:r>
      <w:r w:rsidRPr="007E4339">
        <w:rPr>
          <w:color w:val="3071C3" w:themeColor="text2" w:themeTint="BF"/>
        </w:rPr>
        <w:t xml:space="preserve">onsider providing an overview of the major steps </w:t>
      </w:r>
      <w:r w:rsidR="00C857B0">
        <w:rPr>
          <w:color w:val="3071C3" w:themeColor="text2" w:themeTint="BF"/>
        </w:rPr>
        <w:t xml:space="preserve">of recovery </w:t>
      </w:r>
      <w:r w:rsidRPr="007E4339">
        <w:rPr>
          <w:color w:val="3071C3" w:themeColor="text2" w:themeTint="BF"/>
        </w:rPr>
        <w:t>before providing detailed recovery procedures</w:t>
      </w:r>
      <w:r w:rsidR="00C857B0">
        <w:rPr>
          <w:color w:val="3071C3" w:themeColor="text2" w:themeTint="BF"/>
        </w:rPr>
        <w:t xml:space="preserve">. </w:t>
      </w:r>
      <w:r w:rsidR="008840C7">
        <w:rPr>
          <w:color w:val="3071C3" w:themeColor="text2" w:themeTint="BF"/>
        </w:rPr>
        <w:t xml:space="preserve">Select the minimum level of documentation possible that reduces risk to an acceptable level as more detailed documentation requires more time to create and maintain. See page 28-29 of the </w:t>
      </w:r>
      <w:r w:rsidR="008840C7" w:rsidRPr="00F618D2">
        <w:rPr>
          <w:i/>
          <w:color w:val="3071C3" w:themeColor="text2" w:themeTint="BF"/>
        </w:rPr>
        <w:t>IT Disaster Recovery Planning Guide</w:t>
      </w:r>
      <w:r w:rsidR="008840C7">
        <w:rPr>
          <w:color w:val="3071C3" w:themeColor="text2" w:themeTint="BF"/>
        </w:rPr>
        <w:t xml:space="preserve"> for more information.</w:t>
      </w:r>
      <w:r w:rsidRPr="007E4339">
        <w:rPr>
          <w:color w:val="3071C3" w:themeColor="text2" w:themeTint="BF"/>
        </w:rPr>
        <w:t>]</w:t>
      </w:r>
    </w:p>
    <w:p w14:paraId="240621E2" w14:textId="77777777" w:rsidR="002E27C5" w:rsidRDefault="002E27C5" w:rsidP="002E27C5">
      <w:pPr>
        <w:pStyle w:val="Heading4"/>
      </w:pPr>
      <w:r w:rsidRPr="00FF4D9E">
        <w:t>Test Procedure</w:t>
      </w:r>
    </w:p>
    <w:p w14:paraId="11E2DB97" w14:textId="2A63DD85" w:rsidR="000102B3" w:rsidRPr="002E27C5" w:rsidRDefault="000102B3" w:rsidP="000102B3">
      <w:r w:rsidRPr="008E4730">
        <w:rPr>
          <w:color w:val="3071C3" w:themeColor="text2" w:themeTint="BF"/>
        </w:rPr>
        <w:t>[</w:t>
      </w:r>
      <w:r>
        <w:rPr>
          <w:color w:val="3071C3" w:themeColor="text2" w:themeTint="BF"/>
        </w:rPr>
        <w:t>Specify how the service can be tested to ensure that it’s working correctly.]</w:t>
      </w:r>
    </w:p>
    <w:p w14:paraId="559214FA" w14:textId="77777777" w:rsidR="002E27C5" w:rsidRDefault="002E27C5" w:rsidP="002E27C5">
      <w:pPr>
        <w:pStyle w:val="Heading4"/>
      </w:pPr>
      <w:r w:rsidRPr="00FF4D9E">
        <w:t>Resume Procedure</w:t>
      </w:r>
    </w:p>
    <w:p w14:paraId="21F750E4" w14:textId="12E5B82F" w:rsidR="000102B3" w:rsidRPr="002E27C5" w:rsidRDefault="000102B3" w:rsidP="000102B3">
      <w:r w:rsidRPr="008E4730">
        <w:rPr>
          <w:color w:val="3071C3" w:themeColor="text2" w:themeTint="BF"/>
        </w:rPr>
        <w:t>[</w:t>
      </w:r>
      <w:r>
        <w:rPr>
          <w:color w:val="3071C3" w:themeColor="text2" w:themeTint="BF"/>
        </w:rPr>
        <w:t>Specify how to resume the service after the event has been addressed.]</w:t>
      </w:r>
    </w:p>
    <w:p w14:paraId="33F03A3F" w14:textId="77777777" w:rsidR="000102B3" w:rsidRPr="000102B3" w:rsidRDefault="000102B3" w:rsidP="000102B3"/>
    <w:p w14:paraId="1093B35C" w14:textId="4D58426E" w:rsidR="002E27C5" w:rsidRDefault="001230DE" w:rsidP="002E27C5">
      <w:pPr>
        <w:pStyle w:val="Heading1"/>
        <w:numPr>
          <w:ilvl w:val="0"/>
          <w:numId w:val="0"/>
        </w:numPr>
        <w:ind w:left="360" w:hanging="360"/>
      </w:pPr>
      <w:bookmarkStart w:id="75" w:name="_Toc433182891"/>
      <w:r>
        <w:lastRenderedPageBreak/>
        <w:t>Appendix D</w:t>
      </w:r>
      <w:r w:rsidR="002E27C5">
        <w:t xml:space="preserve"> – </w:t>
      </w:r>
      <w:r w:rsidR="00DC5101">
        <w:t xml:space="preserve">Sample </w:t>
      </w:r>
      <w:r w:rsidR="002E27C5">
        <w:t>Voice Communications Service Recovery Plan</w:t>
      </w:r>
      <w:bookmarkEnd w:id="75"/>
    </w:p>
    <w:p w14:paraId="31C3849F" w14:textId="1619B0AC" w:rsidR="00DC5101" w:rsidRPr="008E4730" w:rsidRDefault="00DC5101" w:rsidP="00DC5101">
      <w:pPr>
        <w:rPr>
          <w:color w:val="3071C3" w:themeColor="text2" w:themeTint="BF"/>
        </w:rPr>
      </w:pPr>
      <w:r w:rsidRPr="008E4730">
        <w:rPr>
          <w:color w:val="3071C3" w:themeColor="text2" w:themeTint="BF"/>
        </w:rPr>
        <w:t>[</w:t>
      </w:r>
      <w:r w:rsidR="003447B9">
        <w:rPr>
          <w:color w:val="3071C3" w:themeColor="text2" w:themeTint="BF"/>
        </w:rPr>
        <w:t>Instructions:</w:t>
      </w:r>
      <w:r w:rsidRPr="008E4730">
        <w:rPr>
          <w:color w:val="3071C3" w:themeColor="text2" w:themeTint="BF"/>
        </w:rPr>
        <w:t xml:space="preserve"> </w:t>
      </w:r>
      <w:r>
        <w:rPr>
          <w:color w:val="3071C3" w:themeColor="text2" w:themeTint="BF"/>
        </w:rPr>
        <w:t xml:space="preserve">This </w:t>
      </w:r>
      <w:r w:rsidR="00FF4D4A">
        <w:rPr>
          <w:color w:val="3071C3" w:themeColor="text2" w:themeTint="BF"/>
        </w:rPr>
        <w:t>appendix contains sample content for a Voice Communications Service Recovery Plan</w:t>
      </w:r>
      <w:r w:rsidRPr="008E4730">
        <w:rPr>
          <w:color w:val="3071C3" w:themeColor="text2" w:themeTint="BF"/>
        </w:rPr>
        <w:t>.]</w:t>
      </w:r>
    </w:p>
    <w:p w14:paraId="0D547E6E" w14:textId="77777777" w:rsidR="002E27C5" w:rsidRPr="00C33C6B" w:rsidRDefault="002E27C5" w:rsidP="0069720E">
      <w:pPr>
        <w:pStyle w:val="Heading4"/>
        <w:spacing w:before="120"/>
      </w:pPr>
      <w:r w:rsidRPr="00C33C6B">
        <w:t>Responsibility</w:t>
      </w:r>
    </w:p>
    <w:p w14:paraId="7D8309AA" w14:textId="77777777" w:rsidR="002E27C5" w:rsidRPr="00C33C6B" w:rsidRDefault="002E27C5" w:rsidP="00EA719E">
      <w:pPr>
        <w:numPr>
          <w:ilvl w:val="0"/>
          <w:numId w:val="9"/>
        </w:numPr>
        <w:tabs>
          <w:tab w:val="clear" w:pos="1620"/>
          <w:tab w:val="left" w:pos="720"/>
        </w:tabs>
        <w:ind w:left="1080"/>
        <w:rPr>
          <w:rFonts w:cs="Arial"/>
          <w:color w:val="808080" w:themeColor="background1" w:themeShade="80"/>
        </w:rPr>
      </w:pPr>
      <w:r w:rsidRPr="00C33C6B">
        <w:rPr>
          <w:rFonts w:cs="Arial"/>
          <w:color w:val="808080" w:themeColor="background1" w:themeShade="80"/>
        </w:rPr>
        <w:t>John Smith, IT Manager, Communications</w:t>
      </w:r>
    </w:p>
    <w:p w14:paraId="2716B871" w14:textId="117C907D" w:rsidR="002E27C5" w:rsidRPr="00C33C6B" w:rsidRDefault="00CE474A" w:rsidP="00EA719E">
      <w:pPr>
        <w:numPr>
          <w:ilvl w:val="0"/>
          <w:numId w:val="9"/>
        </w:numPr>
        <w:tabs>
          <w:tab w:val="clear" w:pos="1620"/>
          <w:tab w:val="left" w:pos="720"/>
        </w:tabs>
        <w:ind w:left="1080"/>
        <w:rPr>
          <w:rFonts w:cs="Arial"/>
          <w:color w:val="808080" w:themeColor="background1" w:themeShade="80"/>
        </w:rPr>
      </w:pPr>
      <w:r>
        <w:rPr>
          <w:rFonts w:cs="Arial"/>
          <w:color w:val="808080" w:themeColor="background1" w:themeShade="80"/>
        </w:rPr>
        <w:t>Backup: Jim Beauchamp</w:t>
      </w:r>
    </w:p>
    <w:p w14:paraId="1F481D89" w14:textId="77777777" w:rsidR="002E27C5" w:rsidRPr="00C33C6B" w:rsidRDefault="002E27C5" w:rsidP="0069720E">
      <w:pPr>
        <w:pStyle w:val="Heading4"/>
        <w:spacing w:before="120"/>
      </w:pPr>
      <w:r w:rsidRPr="00C33C6B">
        <w:t>Priority</w:t>
      </w:r>
    </w:p>
    <w:p w14:paraId="2CA1E4C4" w14:textId="77777777" w:rsidR="002E27C5" w:rsidRPr="00C33C6B" w:rsidRDefault="002E27C5" w:rsidP="002E27C5">
      <w:pPr>
        <w:tabs>
          <w:tab w:val="left" w:pos="360"/>
        </w:tabs>
        <w:spacing w:before="60"/>
        <w:ind w:left="720"/>
        <w:rPr>
          <w:rFonts w:cs="Arial"/>
          <w:color w:val="808080" w:themeColor="background1" w:themeShade="80"/>
        </w:rPr>
      </w:pPr>
      <w:r>
        <w:rPr>
          <w:rFonts w:cs="Arial"/>
          <w:color w:val="808080" w:themeColor="background1" w:themeShade="80"/>
        </w:rPr>
        <w:t xml:space="preserve">Critical [specify </w:t>
      </w:r>
      <w:r w:rsidRPr="00C33C6B">
        <w:rPr>
          <w:rFonts w:cs="Arial"/>
          <w:color w:val="808080" w:themeColor="background1" w:themeShade="80"/>
        </w:rPr>
        <w:t>Critical, Vital, or Necessary</w:t>
      </w:r>
      <w:r>
        <w:rPr>
          <w:rFonts w:cs="Arial"/>
          <w:color w:val="808080" w:themeColor="background1" w:themeShade="80"/>
        </w:rPr>
        <w:t>]</w:t>
      </w:r>
    </w:p>
    <w:p w14:paraId="681AA9E2" w14:textId="77777777" w:rsidR="002E27C5" w:rsidRPr="00C33C6B" w:rsidRDefault="002E27C5" w:rsidP="0069720E">
      <w:pPr>
        <w:pStyle w:val="Heading4"/>
        <w:spacing w:before="120"/>
      </w:pPr>
      <w:r w:rsidRPr="00C33C6B">
        <w:t>Recovery Strategy and Location</w:t>
      </w:r>
    </w:p>
    <w:p w14:paraId="61F440D4" w14:textId="53A696F5"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 xml:space="preserve">The updated procedure will be available when the standby arrangement with the third-party technology partners is determined. The current solution requires a </w:t>
      </w:r>
      <w:r w:rsidR="008C7D88">
        <w:rPr>
          <w:rFonts w:cs="Arial"/>
          <w:color w:val="808080" w:themeColor="background1" w:themeShade="80"/>
        </w:rPr>
        <w:t xml:space="preserve">disaster recovery </w:t>
      </w:r>
      <w:r w:rsidR="00955C0F">
        <w:rPr>
          <w:rFonts w:cs="Arial"/>
          <w:color w:val="808080" w:themeColor="background1" w:themeShade="80"/>
        </w:rPr>
        <w:t>team</w:t>
      </w:r>
      <w:r w:rsidRPr="00C33C6B">
        <w:rPr>
          <w:rFonts w:cs="Arial"/>
          <w:color w:val="808080" w:themeColor="background1" w:themeShade="80"/>
        </w:rPr>
        <w:t xml:space="preserve"> member to contact Bell to switch the main phone line to a standby line with a pre-recorded message.</w:t>
      </w:r>
    </w:p>
    <w:p w14:paraId="7267FD46" w14:textId="77777777"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Acquisition of systems necessary for telephone communications. Contact Avaya to prepare for the recovery.</w:t>
      </w:r>
    </w:p>
    <w:p w14:paraId="1A6C54BA" w14:textId="77777777"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Tape restoration of configuration data.</w:t>
      </w:r>
    </w:p>
    <w:p w14:paraId="48FB256F" w14:textId="77777777"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 xml:space="preserve">Telephone system will be restored at the data centre. Future strategy may change if the telephone system (partially or as a whole) will be migrated to the XXX location for daily operations. </w:t>
      </w:r>
    </w:p>
    <w:p w14:paraId="25C0EC4E" w14:textId="77777777" w:rsidR="002E27C5" w:rsidRPr="00C33C6B" w:rsidRDefault="002E27C5" w:rsidP="0069720E">
      <w:pPr>
        <w:pStyle w:val="Heading4"/>
        <w:spacing w:before="120"/>
      </w:pPr>
      <w:r w:rsidRPr="00C33C6B">
        <w:t>Assumptions</w:t>
      </w:r>
    </w:p>
    <w:p w14:paraId="753635C3" w14:textId="77777777" w:rsidR="002E27C5" w:rsidRPr="00C33C6B" w:rsidRDefault="002E27C5" w:rsidP="00EA719E">
      <w:pPr>
        <w:numPr>
          <w:ilvl w:val="0"/>
          <w:numId w:val="9"/>
        </w:numPr>
        <w:tabs>
          <w:tab w:val="clear" w:pos="1620"/>
          <w:tab w:val="left" w:pos="720"/>
        </w:tabs>
        <w:spacing w:before="60" w:after="60"/>
        <w:ind w:left="1080"/>
        <w:rPr>
          <w:rFonts w:cs="Arial"/>
          <w:color w:val="808080" w:themeColor="background1" w:themeShade="80"/>
        </w:rPr>
      </w:pPr>
      <w:r w:rsidRPr="00C33C6B">
        <w:rPr>
          <w:rFonts w:cs="Arial"/>
          <w:color w:val="808080" w:themeColor="background1" w:themeShade="80"/>
        </w:rPr>
        <w:t xml:space="preserve">Necessary servers will be set up on a </w:t>
      </w:r>
      <w:r w:rsidRPr="00C33C6B">
        <w:rPr>
          <w:rFonts w:cs="Arial"/>
          <w:b/>
          <w:color w:val="808080" w:themeColor="background1" w:themeShade="80"/>
        </w:rPr>
        <w:t>best effort basis</w:t>
      </w:r>
      <w:r w:rsidRPr="00C33C6B">
        <w:rPr>
          <w:rFonts w:cs="Arial"/>
          <w:color w:val="808080" w:themeColor="background1" w:themeShade="80"/>
        </w:rPr>
        <w:t xml:space="preserve">. </w:t>
      </w:r>
    </w:p>
    <w:p w14:paraId="3BB97A58" w14:textId="77777777" w:rsidR="002E27C5" w:rsidRPr="00C33C6B" w:rsidRDefault="002E27C5" w:rsidP="00EA719E">
      <w:pPr>
        <w:numPr>
          <w:ilvl w:val="0"/>
          <w:numId w:val="9"/>
        </w:numPr>
        <w:tabs>
          <w:tab w:val="clear" w:pos="1620"/>
          <w:tab w:val="left" w:pos="720"/>
        </w:tabs>
        <w:spacing w:before="60" w:after="60"/>
        <w:ind w:left="1080"/>
        <w:rPr>
          <w:rFonts w:cs="Arial"/>
          <w:color w:val="808080" w:themeColor="background1" w:themeShade="80"/>
        </w:rPr>
      </w:pPr>
      <w:r w:rsidRPr="00C33C6B">
        <w:rPr>
          <w:rFonts w:cs="Arial"/>
          <w:color w:val="808080" w:themeColor="background1" w:themeShade="80"/>
        </w:rPr>
        <w:t>A standby arrangement with third party technology partners will be established in the future.</w:t>
      </w:r>
    </w:p>
    <w:p w14:paraId="55974939" w14:textId="77777777" w:rsidR="002E27C5" w:rsidRPr="00C33C6B" w:rsidRDefault="002E27C5" w:rsidP="00EA719E">
      <w:pPr>
        <w:numPr>
          <w:ilvl w:val="0"/>
          <w:numId w:val="9"/>
        </w:numPr>
        <w:tabs>
          <w:tab w:val="clear" w:pos="1620"/>
          <w:tab w:val="left" w:pos="720"/>
        </w:tabs>
        <w:spacing w:before="60" w:after="60"/>
        <w:ind w:left="1080"/>
        <w:rPr>
          <w:rFonts w:cs="Arial"/>
          <w:color w:val="808080" w:themeColor="background1" w:themeShade="80"/>
        </w:rPr>
      </w:pPr>
      <w:r w:rsidRPr="00C33C6B">
        <w:rPr>
          <w:rFonts w:cs="Arial"/>
          <w:color w:val="808080" w:themeColor="background1" w:themeShade="80"/>
        </w:rPr>
        <w:t>A critical escalation support arrangement with third party technology is available.</w:t>
      </w:r>
    </w:p>
    <w:p w14:paraId="27E105F2" w14:textId="77777777" w:rsidR="002E27C5" w:rsidRPr="00C33C6B" w:rsidRDefault="002E27C5" w:rsidP="00EA719E">
      <w:pPr>
        <w:numPr>
          <w:ilvl w:val="0"/>
          <w:numId w:val="9"/>
        </w:numPr>
        <w:tabs>
          <w:tab w:val="clear" w:pos="1620"/>
          <w:tab w:val="left" w:pos="720"/>
        </w:tabs>
        <w:spacing w:before="60" w:after="60"/>
        <w:ind w:left="1080"/>
        <w:rPr>
          <w:rFonts w:cs="Arial"/>
          <w:color w:val="808080" w:themeColor="background1" w:themeShade="80"/>
        </w:rPr>
      </w:pPr>
      <w:r w:rsidRPr="00C33C6B">
        <w:rPr>
          <w:rFonts w:cs="Arial"/>
          <w:color w:val="808080" w:themeColor="background1" w:themeShade="80"/>
        </w:rPr>
        <w:t>The configuration information can be restored from tape.</w:t>
      </w:r>
    </w:p>
    <w:p w14:paraId="7EADE083" w14:textId="6BD3603F" w:rsidR="002E27C5" w:rsidRPr="00C33C6B" w:rsidRDefault="00955C0F" w:rsidP="00EA719E">
      <w:pPr>
        <w:numPr>
          <w:ilvl w:val="0"/>
          <w:numId w:val="9"/>
        </w:numPr>
        <w:tabs>
          <w:tab w:val="clear" w:pos="1620"/>
          <w:tab w:val="left" w:pos="720"/>
        </w:tabs>
        <w:spacing w:before="60" w:after="60"/>
        <w:ind w:left="1080"/>
        <w:rPr>
          <w:rFonts w:cs="Arial"/>
          <w:color w:val="808080" w:themeColor="background1" w:themeShade="80"/>
        </w:rPr>
      </w:pPr>
      <w:r>
        <w:rPr>
          <w:rFonts w:cs="Arial"/>
          <w:color w:val="808080" w:themeColor="background1" w:themeShade="80"/>
        </w:rPr>
        <w:t>Four</w:t>
      </w:r>
      <w:r w:rsidR="002E27C5" w:rsidRPr="00C33C6B">
        <w:rPr>
          <w:rFonts w:cs="Arial"/>
          <w:color w:val="808080" w:themeColor="background1" w:themeShade="80"/>
        </w:rPr>
        <w:t xml:space="preserve"> telephone lines are readily available. Three for customer broadcast and one for internal communication.</w:t>
      </w:r>
    </w:p>
    <w:p w14:paraId="4465E82F" w14:textId="77777777" w:rsidR="002E27C5" w:rsidRPr="00C33C6B" w:rsidRDefault="002E27C5" w:rsidP="0069720E">
      <w:pPr>
        <w:pStyle w:val="Heading4"/>
        <w:spacing w:before="120"/>
      </w:pPr>
      <w:r w:rsidRPr="00C33C6B">
        <w:t>Recovery Time Objective (RTO) and Recovery Point Objective (RPO)</w:t>
      </w:r>
    </w:p>
    <w:p w14:paraId="148926EC" w14:textId="77777777"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RTO: Best effort.</w:t>
      </w:r>
    </w:p>
    <w:p w14:paraId="6CA6E906" w14:textId="77777777" w:rsidR="002E27C5" w:rsidRPr="00C33C6B" w:rsidRDefault="002E27C5"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RPO: Best effort.</w:t>
      </w:r>
    </w:p>
    <w:p w14:paraId="5CF6DC06" w14:textId="77777777" w:rsidR="002E27C5" w:rsidRPr="00C33C6B" w:rsidRDefault="002E27C5" w:rsidP="0069720E">
      <w:pPr>
        <w:pStyle w:val="Heading4"/>
        <w:spacing w:before="120"/>
      </w:pPr>
      <w:r w:rsidRPr="00C33C6B">
        <w:t>Recovery Platform</w:t>
      </w:r>
    </w:p>
    <w:p w14:paraId="0563B218" w14:textId="77777777" w:rsidR="002E27C5" w:rsidRPr="00C33C6B" w:rsidRDefault="002E27C5" w:rsidP="002E27C5">
      <w:pPr>
        <w:spacing w:before="60"/>
        <w:ind w:left="360"/>
        <w:rPr>
          <w:rFonts w:cs="Arial"/>
          <w:color w:val="808080" w:themeColor="background1" w:themeShade="80"/>
        </w:rPr>
      </w:pPr>
      <w:r w:rsidRPr="00C33C6B">
        <w:rPr>
          <w:rFonts w:cs="Arial"/>
          <w:color w:val="808080" w:themeColor="background1" w:themeShade="80"/>
        </w:rPr>
        <w:t>Windows servers with similar configuration as in production environment.</w:t>
      </w:r>
    </w:p>
    <w:p w14:paraId="7C18CEF1" w14:textId="77777777" w:rsidR="002E27C5" w:rsidRDefault="002E27C5" w:rsidP="0069720E">
      <w:pPr>
        <w:pStyle w:val="Heading4"/>
        <w:spacing w:before="120"/>
      </w:pPr>
      <w:r w:rsidRPr="00C33C6B">
        <w:t>Recovery Procedure</w:t>
      </w:r>
    </w:p>
    <w:p w14:paraId="34EDE6BF" w14:textId="77777777" w:rsidR="002E27C5" w:rsidRPr="00C33C6B" w:rsidRDefault="002E27C5" w:rsidP="00EA719E">
      <w:pPr>
        <w:pStyle w:val="ListParagraph"/>
        <w:numPr>
          <w:ilvl w:val="0"/>
          <w:numId w:val="10"/>
        </w:numPr>
        <w:tabs>
          <w:tab w:val="left" w:pos="720"/>
        </w:tabs>
        <w:spacing w:before="60" w:after="60"/>
        <w:ind w:left="720"/>
        <w:rPr>
          <w:rFonts w:cs="Arial"/>
          <w:color w:val="808080" w:themeColor="background1" w:themeShade="80"/>
        </w:rPr>
      </w:pPr>
      <w:r w:rsidRPr="00C33C6B">
        <w:rPr>
          <w:rFonts w:cs="Arial"/>
          <w:color w:val="808080" w:themeColor="background1" w:themeShade="80"/>
        </w:rPr>
        <w:t>The procedure will be updated when the standby arrangement with the third-party technology partners is determined. The following steps will be implemented:</w:t>
      </w:r>
    </w:p>
    <w:p w14:paraId="25B9ECEE" w14:textId="77777777" w:rsidR="002E27C5" w:rsidRDefault="002E27C5" w:rsidP="00EA719E">
      <w:pPr>
        <w:numPr>
          <w:ilvl w:val="1"/>
          <w:numId w:val="8"/>
        </w:numPr>
        <w:tabs>
          <w:tab w:val="clear" w:pos="2340"/>
          <w:tab w:val="left" w:pos="1080"/>
        </w:tabs>
        <w:spacing w:before="60" w:after="60"/>
        <w:ind w:left="1440"/>
        <w:rPr>
          <w:rFonts w:cs="Arial"/>
          <w:color w:val="808080" w:themeColor="background1" w:themeShade="80"/>
        </w:rPr>
      </w:pPr>
      <w:r w:rsidRPr="00C33C6B">
        <w:rPr>
          <w:rFonts w:cs="Arial"/>
          <w:color w:val="808080" w:themeColor="background1" w:themeShade="80"/>
        </w:rPr>
        <w:t>Contact Avaya to arrange technical support. When the recovered server is available, arrange Avaya technician to install the phone system.</w:t>
      </w:r>
    </w:p>
    <w:p w14:paraId="68C31B22" w14:textId="77777777" w:rsidR="002E27C5" w:rsidRPr="00FF4D9E"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lastRenderedPageBreak/>
        <w:t xml:space="preserve">As a short-term solution, voice mailboxes can be arranged in advanced and pre-recorded messages can be implemented to keep customers and business partners aware of the incident status. The following phone lines will be addressed by the following procedure: </w:t>
      </w:r>
    </w:p>
    <w:p w14:paraId="1FF4DBCB" w14:textId="4FA49836" w:rsidR="002E27C5" w:rsidRPr="00FF4D9E" w:rsidRDefault="002E27C5" w:rsidP="00EA719E">
      <w:pPr>
        <w:numPr>
          <w:ilvl w:val="1"/>
          <w:numId w:val="8"/>
        </w:numPr>
        <w:tabs>
          <w:tab w:val="clear" w:pos="2340"/>
          <w:tab w:val="left" w:pos="1080"/>
        </w:tabs>
        <w:spacing w:before="60" w:after="60"/>
        <w:ind w:left="1080"/>
        <w:rPr>
          <w:rFonts w:cs="Arial"/>
          <w:color w:val="808080" w:themeColor="background1" w:themeShade="80"/>
        </w:rPr>
      </w:pPr>
      <w:r w:rsidRPr="00FF4D9E">
        <w:rPr>
          <w:rFonts w:cs="Arial"/>
          <w:color w:val="808080" w:themeColor="background1" w:themeShade="80"/>
        </w:rPr>
        <w:t>Reception phone number xxx-xxx-xxxx and line xxx-xxx-xxxx will share the standby line</w:t>
      </w:r>
      <w:r w:rsidR="007518A9">
        <w:rPr>
          <w:rFonts w:cs="Arial"/>
          <w:color w:val="808080" w:themeColor="background1" w:themeShade="80"/>
        </w:rPr>
        <w:t>.</w:t>
      </w:r>
    </w:p>
    <w:p w14:paraId="0FA0B891" w14:textId="78703D75" w:rsidR="002E27C5" w:rsidRPr="00FF4D9E" w:rsidRDefault="002E27C5" w:rsidP="00EA719E">
      <w:pPr>
        <w:numPr>
          <w:ilvl w:val="1"/>
          <w:numId w:val="8"/>
        </w:numPr>
        <w:tabs>
          <w:tab w:val="clear" w:pos="2340"/>
          <w:tab w:val="left" w:pos="1080"/>
        </w:tabs>
        <w:spacing w:before="60" w:after="60"/>
        <w:ind w:left="1080"/>
        <w:rPr>
          <w:rFonts w:cs="Arial"/>
          <w:color w:val="808080" w:themeColor="background1" w:themeShade="80"/>
        </w:rPr>
      </w:pPr>
      <w:r w:rsidRPr="00FF4D9E">
        <w:rPr>
          <w:rFonts w:cs="Arial"/>
          <w:color w:val="808080" w:themeColor="background1" w:themeShade="80"/>
        </w:rPr>
        <w:t>Other lines</w:t>
      </w:r>
      <w:r w:rsidR="007518A9">
        <w:rPr>
          <w:rFonts w:cs="Arial"/>
          <w:color w:val="808080" w:themeColor="background1" w:themeShade="80"/>
        </w:rPr>
        <w:t xml:space="preserve">. </w:t>
      </w:r>
    </w:p>
    <w:p w14:paraId="23D54089" w14:textId="77777777" w:rsidR="002E27C5" w:rsidRPr="00FF4D9E"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During an incident, our designated member(s) will contact Bell using the contact information documented in VMC Vendor Escalation Contact List to activate the re-route. Use the passcode documented in the password file as indicated to update the broadcast message and collect voice messages to distribute to the proper BCP/DRP members. RTO can be revised once this solution is established.</w:t>
      </w:r>
    </w:p>
    <w:p w14:paraId="4719818A" w14:textId="77777777" w:rsidR="002E27C5" w:rsidRPr="00FF4D9E"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For fax services, our designated member(s) will contact Myfax to start archiving our fax to a special email account. The designated member will follow the procedure documented in IT Operations Manual to retrieve the fax emails.</w:t>
      </w:r>
    </w:p>
    <w:p w14:paraId="388B66B2" w14:textId="77777777" w:rsidR="002E27C5" w:rsidRPr="00FF4D9E" w:rsidRDefault="002E27C5" w:rsidP="002E27C5">
      <w:pPr>
        <w:pStyle w:val="Heading4"/>
      </w:pPr>
      <w:r w:rsidRPr="00FF4D9E">
        <w:t>Test Procedure</w:t>
      </w:r>
    </w:p>
    <w:p w14:paraId="56EF9327" w14:textId="77777777" w:rsidR="002E27C5" w:rsidRPr="00FF4D9E"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Logon to Avaya server as administrator. Connect to Avaya Console and retrieve historical data to confirm connectivity.</w:t>
      </w:r>
    </w:p>
    <w:p w14:paraId="3FED2CDD" w14:textId="77777777" w:rsidR="002E27C5" w:rsidRPr="00FF4D9E" w:rsidRDefault="002E27C5" w:rsidP="002E27C5">
      <w:pPr>
        <w:pStyle w:val="Heading4"/>
      </w:pPr>
      <w:r w:rsidRPr="00FF4D9E">
        <w:t>Resume Procedure</w:t>
      </w:r>
    </w:p>
    <w:p w14:paraId="08DEF121" w14:textId="77777777" w:rsidR="002E27C5" w:rsidRPr="00FF4D9E"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 xml:space="preserve">Contact Avaya to arrange technical support. When the production server is available, arrange Avaya technician to be on-site and transfer the configuration and user data from recovery system. </w:t>
      </w:r>
    </w:p>
    <w:p w14:paraId="6BD54678" w14:textId="77777777" w:rsidR="002E27C5" w:rsidRDefault="002E27C5"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Contact Bell to switch the main line back to the phone system.</w:t>
      </w:r>
    </w:p>
    <w:p w14:paraId="7AE3DABC" w14:textId="6F3BEB9E" w:rsidR="005751BE" w:rsidRPr="00FF4D9E" w:rsidRDefault="005751BE" w:rsidP="00EA719E">
      <w:pPr>
        <w:pStyle w:val="ListParagraph"/>
        <w:numPr>
          <w:ilvl w:val="0"/>
          <w:numId w:val="10"/>
        </w:numPr>
        <w:tabs>
          <w:tab w:val="left" w:pos="720"/>
        </w:tabs>
        <w:spacing w:before="60" w:after="60"/>
        <w:rPr>
          <w:rFonts w:cs="Arial"/>
          <w:color w:val="808080" w:themeColor="background1" w:themeShade="80"/>
        </w:rPr>
      </w:pPr>
      <w:r w:rsidRPr="00FF4D9E">
        <w:rPr>
          <w:rFonts w:cs="Arial"/>
          <w:color w:val="808080" w:themeColor="background1" w:themeShade="80"/>
        </w:rPr>
        <w:t>Contact Myfax to redirect the fax emails back to our em</w:t>
      </w:r>
      <w:r>
        <w:rPr>
          <w:rFonts w:cs="Arial"/>
          <w:color w:val="808080" w:themeColor="background1" w:themeShade="80"/>
        </w:rPr>
        <w:t>ail.</w:t>
      </w:r>
    </w:p>
    <w:bookmarkEnd w:id="60"/>
    <w:p w14:paraId="15319A9D" w14:textId="77777777" w:rsidR="00887274" w:rsidRDefault="00887274">
      <w:pPr>
        <w:rPr>
          <w:rFonts w:eastAsiaTheme="majorEastAsia" w:cstheme="majorBidi"/>
          <w:b/>
          <w:bCs/>
          <w:smallCaps/>
          <w:color w:val="000000" w:themeColor="text1"/>
          <w:sz w:val="40"/>
          <w:szCs w:val="36"/>
        </w:rPr>
      </w:pPr>
      <w:r>
        <w:br w:type="page"/>
      </w:r>
    </w:p>
    <w:p w14:paraId="7A364E9B" w14:textId="2C4604C4" w:rsidR="00DC5101" w:rsidRDefault="00DC5101" w:rsidP="00DC5101">
      <w:pPr>
        <w:pStyle w:val="Heading1"/>
        <w:numPr>
          <w:ilvl w:val="0"/>
          <w:numId w:val="0"/>
        </w:numPr>
        <w:ind w:left="360" w:hanging="360"/>
      </w:pPr>
      <w:bookmarkStart w:id="76" w:name="_Toc433182892"/>
      <w:r>
        <w:lastRenderedPageBreak/>
        <w:t>Appendix E – Local Area Network Recovery Plan</w:t>
      </w:r>
      <w:bookmarkEnd w:id="76"/>
    </w:p>
    <w:p w14:paraId="7D560798" w14:textId="2107459E" w:rsidR="004B69F6" w:rsidRPr="008E4730" w:rsidRDefault="004B69F6" w:rsidP="004B69F6">
      <w:pPr>
        <w:rPr>
          <w:color w:val="3071C3" w:themeColor="text2" w:themeTint="BF"/>
        </w:rPr>
      </w:pPr>
      <w:r w:rsidRPr="008E4730">
        <w:rPr>
          <w:color w:val="3071C3" w:themeColor="text2" w:themeTint="BF"/>
        </w:rPr>
        <w:t>[</w:t>
      </w:r>
      <w:r w:rsidR="003447B9">
        <w:rPr>
          <w:color w:val="3071C3" w:themeColor="text2" w:themeTint="BF"/>
        </w:rPr>
        <w:t>Instructions:</w:t>
      </w:r>
      <w:r w:rsidRPr="008E4730">
        <w:rPr>
          <w:color w:val="3071C3" w:themeColor="text2" w:themeTint="BF"/>
        </w:rPr>
        <w:t xml:space="preserve"> </w:t>
      </w:r>
      <w:r>
        <w:rPr>
          <w:color w:val="3071C3" w:themeColor="text2" w:themeTint="BF"/>
        </w:rPr>
        <w:t>This appendix contains sample content for a Local Area Network Service Recovery Plan</w:t>
      </w:r>
      <w:r w:rsidRPr="008E4730">
        <w:rPr>
          <w:color w:val="3071C3" w:themeColor="text2" w:themeTint="BF"/>
        </w:rPr>
        <w:t>.]</w:t>
      </w:r>
    </w:p>
    <w:p w14:paraId="107292D6" w14:textId="77777777" w:rsidR="00DC5101" w:rsidRPr="00C33C6B" w:rsidRDefault="00DC5101" w:rsidP="0069720E">
      <w:pPr>
        <w:pStyle w:val="Heading4"/>
        <w:spacing w:before="120"/>
      </w:pPr>
      <w:r w:rsidRPr="00C33C6B">
        <w:t>Responsibility</w:t>
      </w:r>
    </w:p>
    <w:p w14:paraId="1677DF68" w14:textId="77777777" w:rsidR="00DC5101" w:rsidRPr="00C33C6B" w:rsidRDefault="00DC5101" w:rsidP="00EA719E">
      <w:pPr>
        <w:numPr>
          <w:ilvl w:val="0"/>
          <w:numId w:val="9"/>
        </w:numPr>
        <w:tabs>
          <w:tab w:val="clear" w:pos="1620"/>
          <w:tab w:val="left" w:pos="720"/>
        </w:tabs>
        <w:ind w:left="1080"/>
        <w:rPr>
          <w:rFonts w:cs="Arial"/>
          <w:color w:val="808080" w:themeColor="background1" w:themeShade="80"/>
        </w:rPr>
      </w:pPr>
      <w:r w:rsidRPr="00C33C6B">
        <w:rPr>
          <w:rFonts w:cs="Arial"/>
          <w:color w:val="808080" w:themeColor="background1" w:themeShade="80"/>
        </w:rPr>
        <w:t>John Smith, IT Manager, Communications</w:t>
      </w:r>
    </w:p>
    <w:p w14:paraId="0FC24D16" w14:textId="77777777" w:rsidR="00DC5101" w:rsidRPr="00C33C6B" w:rsidRDefault="00DC5101" w:rsidP="00EA719E">
      <w:pPr>
        <w:numPr>
          <w:ilvl w:val="0"/>
          <w:numId w:val="9"/>
        </w:numPr>
        <w:tabs>
          <w:tab w:val="clear" w:pos="1620"/>
          <w:tab w:val="left" w:pos="720"/>
        </w:tabs>
        <w:ind w:left="1080"/>
        <w:rPr>
          <w:rFonts w:cs="Arial"/>
          <w:color w:val="808080" w:themeColor="background1" w:themeShade="80"/>
        </w:rPr>
      </w:pPr>
      <w:r>
        <w:rPr>
          <w:rFonts w:cs="Arial"/>
          <w:color w:val="808080" w:themeColor="background1" w:themeShade="80"/>
        </w:rPr>
        <w:t>[identify backup if available]</w:t>
      </w:r>
    </w:p>
    <w:p w14:paraId="13F3B37F" w14:textId="77777777" w:rsidR="00DC5101" w:rsidRPr="00C33C6B" w:rsidRDefault="00DC5101" w:rsidP="0069720E">
      <w:pPr>
        <w:pStyle w:val="Heading4"/>
        <w:spacing w:before="120"/>
      </w:pPr>
      <w:r w:rsidRPr="00C33C6B">
        <w:t>Priority</w:t>
      </w:r>
    </w:p>
    <w:p w14:paraId="4CCC5FA4" w14:textId="23D7B1F0" w:rsidR="00DC5101" w:rsidRPr="00C33C6B" w:rsidRDefault="00DC5101" w:rsidP="0069720E">
      <w:pPr>
        <w:tabs>
          <w:tab w:val="left" w:pos="360"/>
        </w:tabs>
        <w:spacing w:before="60"/>
        <w:ind w:left="720"/>
        <w:rPr>
          <w:rFonts w:cs="Arial"/>
          <w:color w:val="808080" w:themeColor="background1" w:themeShade="80"/>
        </w:rPr>
      </w:pPr>
      <w:r>
        <w:rPr>
          <w:rFonts w:cs="Arial"/>
          <w:color w:val="808080" w:themeColor="background1" w:themeShade="80"/>
        </w:rPr>
        <w:t xml:space="preserve">Critical [specify </w:t>
      </w:r>
      <w:r w:rsidRPr="00C33C6B">
        <w:rPr>
          <w:rFonts w:cs="Arial"/>
          <w:color w:val="808080" w:themeColor="background1" w:themeShade="80"/>
        </w:rPr>
        <w:t>Critical, Vital, or Necessary</w:t>
      </w:r>
      <w:r>
        <w:rPr>
          <w:rFonts w:cs="Arial"/>
          <w:color w:val="808080" w:themeColor="background1" w:themeShade="80"/>
        </w:rPr>
        <w:t>]</w:t>
      </w:r>
    </w:p>
    <w:p w14:paraId="577DE613" w14:textId="77777777" w:rsidR="00DC5101" w:rsidRDefault="00DC5101" w:rsidP="0069720E">
      <w:pPr>
        <w:pStyle w:val="Heading4"/>
        <w:spacing w:before="120"/>
      </w:pPr>
      <w:r w:rsidRPr="00C33C6B">
        <w:t>Recovery Strategy and Location</w:t>
      </w:r>
    </w:p>
    <w:p w14:paraId="13F05C65" w14:textId="77777777" w:rsidR="00DC5101" w:rsidRPr="007E4339" w:rsidRDefault="00DC5101" w:rsidP="00DC5101">
      <w:pPr>
        <w:spacing w:before="60"/>
        <w:ind w:left="360"/>
      </w:pPr>
      <w:r>
        <w:t xml:space="preserve"> ….</w:t>
      </w:r>
    </w:p>
    <w:p w14:paraId="07153AFA" w14:textId="77777777" w:rsidR="00DC5101" w:rsidRDefault="00DC5101" w:rsidP="0069720E">
      <w:pPr>
        <w:pStyle w:val="Heading4"/>
        <w:spacing w:before="120"/>
      </w:pPr>
      <w:r>
        <w:t>Assumptions</w:t>
      </w:r>
    </w:p>
    <w:p w14:paraId="548449B5" w14:textId="77777777" w:rsidR="00DC5101" w:rsidRDefault="00DC5101" w:rsidP="00EA719E">
      <w:pPr>
        <w:numPr>
          <w:ilvl w:val="0"/>
          <w:numId w:val="9"/>
        </w:numPr>
        <w:tabs>
          <w:tab w:val="clear" w:pos="1620"/>
          <w:tab w:val="left" w:pos="720"/>
        </w:tabs>
        <w:ind w:left="1080"/>
        <w:rPr>
          <w:rFonts w:cs="Arial"/>
          <w:color w:val="808080" w:themeColor="background1" w:themeShade="80"/>
        </w:rPr>
      </w:pPr>
      <w:r w:rsidRPr="007E4339">
        <w:rPr>
          <w:rFonts w:cs="Arial"/>
          <w:color w:val="808080" w:themeColor="background1" w:themeShade="80"/>
        </w:rPr>
        <w:t>Racks and power are available</w:t>
      </w:r>
    </w:p>
    <w:p w14:paraId="720C8A21" w14:textId="3B345DE1" w:rsidR="00DC5101" w:rsidRDefault="007518A9" w:rsidP="00EA719E">
      <w:pPr>
        <w:numPr>
          <w:ilvl w:val="0"/>
          <w:numId w:val="9"/>
        </w:numPr>
        <w:tabs>
          <w:tab w:val="clear" w:pos="1620"/>
          <w:tab w:val="left" w:pos="720"/>
        </w:tabs>
        <w:ind w:left="1080"/>
        <w:rPr>
          <w:rFonts w:cs="Arial"/>
          <w:color w:val="808080" w:themeColor="background1" w:themeShade="80"/>
        </w:rPr>
      </w:pPr>
      <w:r>
        <w:rPr>
          <w:rFonts w:cs="Arial"/>
          <w:color w:val="808080" w:themeColor="background1" w:themeShade="80"/>
        </w:rPr>
        <w:t>Other</w:t>
      </w:r>
    </w:p>
    <w:p w14:paraId="661C0AF9" w14:textId="77777777" w:rsidR="00DC5101" w:rsidRDefault="00DC5101" w:rsidP="00DC5101">
      <w:pPr>
        <w:pStyle w:val="Heading4"/>
      </w:pPr>
      <w:r>
        <w:t>Network Diagram</w:t>
      </w:r>
    </w:p>
    <w:p w14:paraId="5CDDDD61" w14:textId="721D98FB" w:rsidR="00DC5101" w:rsidRPr="007E4339" w:rsidRDefault="00630FC3" w:rsidP="00DC5101">
      <w:pPr>
        <w:ind w:firstLine="360"/>
      </w:pPr>
      <w:r>
        <w:object w:dxaOrig="15195" w:dyaOrig="10299" w14:anchorId="178F9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mple network diagram" style="width:388.5pt;height:258pt" o:ole="">
            <v:imagedata r:id="rId26" o:title=""/>
          </v:shape>
          <o:OLEObject Type="Embed" ProgID="Visio.Drawing.11" ShapeID="_x0000_i1025" DrawAspect="Content" ObjectID="_1681018901" r:id="rId27"/>
        </w:object>
      </w:r>
    </w:p>
    <w:p w14:paraId="4682B3CB" w14:textId="77777777" w:rsidR="00DC5101" w:rsidRPr="007E4339" w:rsidRDefault="00DC5101" w:rsidP="00DC5101"/>
    <w:p w14:paraId="1F385F9F" w14:textId="77777777" w:rsidR="00DC5101" w:rsidRPr="007E4339" w:rsidRDefault="00DC5101" w:rsidP="00DC5101"/>
    <w:p w14:paraId="50B90751" w14:textId="77777777" w:rsidR="00DC5101" w:rsidRPr="00C33C6B" w:rsidRDefault="00DC5101" w:rsidP="00DC5101">
      <w:pPr>
        <w:pStyle w:val="Heading4"/>
      </w:pPr>
      <w:r w:rsidRPr="00C33C6B">
        <w:t>Recovery Time Objective (RTO) and Recovery Point Objective (RPO)</w:t>
      </w:r>
    </w:p>
    <w:p w14:paraId="655A7CE0" w14:textId="77777777" w:rsidR="00DC5101" w:rsidRPr="00C33C6B" w:rsidRDefault="00DC5101"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 xml:space="preserve">RTO: </w:t>
      </w:r>
      <w:r>
        <w:rPr>
          <w:rFonts w:cs="Arial"/>
          <w:color w:val="808080" w:themeColor="background1" w:themeShade="80"/>
        </w:rPr>
        <w:t>6 hours</w:t>
      </w:r>
      <w:r w:rsidRPr="00C33C6B">
        <w:rPr>
          <w:rFonts w:cs="Arial"/>
          <w:color w:val="808080" w:themeColor="background1" w:themeShade="80"/>
        </w:rPr>
        <w:t>.</w:t>
      </w:r>
    </w:p>
    <w:p w14:paraId="5B757E08" w14:textId="77777777" w:rsidR="00DC5101" w:rsidRPr="00C33C6B" w:rsidRDefault="00DC5101" w:rsidP="00EA719E">
      <w:pPr>
        <w:numPr>
          <w:ilvl w:val="0"/>
          <w:numId w:val="9"/>
        </w:numPr>
        <w:tabs>
          <w:tab w:val="clear" w:pos="1620"/>
          <w:tab w:val="left" w:pos="720"/>
        </w:tabs>
        <w:spacing w:before="60" w:after="60"/>
        <w:ind w:left="720"/>
        <w:rPr>
          <w:rFonts w:cs="Arial"/>
          <w:color w:val="808080" w:themeColor="background1" w:themeShade="80"/>
        </w:rPr>
      </w:pPr>
      <w:r w:rsidRPr="00C33C6B">
        <w:rPr>
          <w:rFonts w:cs="Arial"/>
          <w:color w:val="808080" w:themeColor="background1" w:themeShade="80"/>
        </w:rPr>
        <w:t xml:space="preserve">RPO: </w:t>
      </w:r>
      <w:r>
        <w:rPr>
          <w:rFonts w:cs="Arial"/>
          <w:color w:val="808080" w:themeColor="background1" w:themeShade="80"/>
        </w:rPr>
        <w:t>6 hours</w:t>
      </w:r>
      <w:r w:rsidRPr="00C33C6B">
        <w:rPr>
          <w:rFonts w:cs="Arial"/>
          <w:color w:val="808080" w:themeColor="background1" w:themeShade="80"/>
        </w:rPr>
        <w:t>.</w:t>
      </w:r>
    </w:p>
    <w:p w14:paraId="4570DEE2" w14:textId="77777777" w:rsidR="00DC5101" w:rsidRDefault="00DC5101" w:rsidP="00DC5101">
      <w:pPr>
        <w:pStyle w:val="Heading4"/>
      </w:pPr>
      <w:r w:rsidRPr="00C33C6B">
        <w:t>Recovery Platform</w:t>
      </w:r>
    </w:p>
    <w:p w14:paraId="1623661C" w14:textId="77777777" w:rsidR="00DC5101" w:rsidRPr="007E4339" w:rsidRDefault="00DC5101" w:rsidP="00DC5101">
      <w:pPr>
        <w:spacing w:before="60"/>
        <w:ind w:left="360"/>
      </w:pPr>
      <w:r>
        <w:t>….</w:t>
      </w:r>
    </w:p>
    <w:p w14:paraId="67110A20" w14:textId="77777777" w:rsidR="00DC5101" w:rsidRDefault="00DC5101" w:rsidP="00DC5101">
      <w:pPr>
        <w:pStyle w:val="Heading4"/>
      </w:pPr>
      <w:r w:rsidRPr="00C33C6B">
        <w:lastRenderedPageBreak/>
        <w:t>Recovery Procedure</w:t>
      </w:r>
    </w:p>
    <w:p w14:paraId="13BE522F" w14:textId="02D82417" w:rsidR="00DC5101" w:rsidRPr="00FF4D9E" w:rsidRDefault="00DC5101" w:rsidP="00DC5101">
      <w:pPr>
        <w:rPr>
          <w:color w:val="808080" w:themeColor="background1" w:themeShade="80"/>
        </w:rPr>
      </w:pPr>
      <w:r>
        <w:t xml:space="preserve">       </w:t>
      </w:r>
      <w:r w:rsidR="00E76D7A">
        <w:tab/>
      </w:r>
      <w:r w:rsidRPr="00FF4D9E">
        <w:rPr>
          <w:color w:val="808080" w:themeColor="background1" w:themeShade="80"/>
        </w:rPr>
        <w:t>Overview of major steps:</w:t>
      </w:r>
    </w:p>
    <w:p w14:paraId="07637F6A" w14:textId="77777777" w:rsidR="00DC5101" w:rsidRPr="00FF4D9E" w:rsidRDefault="00DC5101" w:rsidP="00EA719E">
      <w:pPr>
        <w:pStyle w:val="ListParagraph"/>
        <w:numPr>
          <w:ilvl w:val="0"/>
          <w:numId w:val="11"/>
        </w:numPr>
        <w:rPr>
          <w:color w:val="808080" w:themeColor="background1" w:themeShade="80"/>
        </w:rPr>
      </w:pPr>
      <w:r w:rsidRPr="00FF4D9E">
        <w:rPr>
          <w:color w:val="808080" w:themeColor="background1" w:themeShade="80"/>
        </w:rPr>
        <w:t>Rack Gear</w:t>
      </w:r>
    </w:p>
    <w:p w14:paraId="0F1BAAAD" w14:textId="77777777" w:rsidR="00DC5101" w:rsidRPr="00FF4D9E" w:rsidRDefault="00DC5101" w:rsidP="00EA719E">
      <w:pPr>
        <w:pStyle w:val="ListParagraph"/>
        <w:numPr>
          <w:ilvl w:val="0"/>
          <w:numId w:val="11"/>
        </w:numPr>
        <w:rPr>
          <w:color w:val="808080" w:themeColor="background1" w:themeShade="80"/>
        </w:rPr>
      </w:pPr>
      <w:r w:rsidRPr="00FF4D9E">
        <w:rPr>
          <w:color w:val="808080" w:themeColor="background1" w:themeShade="80"/>
        </w:rPr>
        <w:t>Patch to switches</w:t>
      </w:r>
    </w:p>
    <w:p w14:paraId="336F65EC" w14:textId="77777777" w:rsidR="00DC5101" w:rsidRPr="00FF4D9E" w:rsidRDefault="00DC5101" w:rsidP="00EA719E">
      <w:pPr>
        <w:pStyle w:val="ListParagraph"/>
        <w:numPr>
          <w:ilvl w:val="0"/>
          <w:numId w:val="11"/>
        </w:numPr>
        <w:rPr>
          <w:color w:val="808080" w:themeColor="background1" w:themeShade="80"/>
        </w:rPr>
      </w:pPr>
      <w:r w:rsidRPr="00FF4D9E">
        <w:rPr>
          <w:color w:val="808080" w:themeColor="background1" w:themeShade="80"/>
        </w:rPr>
        <w:t>Configure Router</w:t>
      </w:r>
    </w:p>
    <w:p w14:paraId="53A5D59E" w14:textId="77777777" w:rsidR="00DC5101" w:rsidRPr="00FF4D9E" w:rsidRDefault="00DC5101" w:rsidP="00DC5101">
      <w:pPr>
        <w:rPr>
          <w:color w:val="808080" w:themeColor="background1" w:themeShade="80"/>
        </w:rPr>
      </w:pPr>
    </w:p>
    <w:p w14:paraId="1C00E1CC" w14:textId="77777777" w:rsidR="00DC5101" w:rsidRPr="00FF4D9E" w:rsidRDefault="00DC5101" w:rsidP="00DC5101">
      <w:pPr>
        <w:ind w:left="720"/>
        <w:rPr>
          <w:color w:val="808080" w:themeColor="background1" w:themeShade="80"/>
        </w:rPr>
      </w:pPr>
      <w:r w:rsidRPr="00FF4D9E">
        <w:rPr>
          <w:color w:val="808080" w:themeColor="background1" w:themeShade="80"/>
        </w:rPr>
        <w:t>Details for each step:</w:t>
      </w:r>
    </w:p>
    <w:p w14:paraId="68E308F4" w14:textId="77777777" w:rsidR="00DC5101" w:rsidRPr="00FF4D9E" w:rsidRDefault="00DC5101" w:rsidP="002A6B2D">
      <w:pPr>
        <w:pStyle w:val="ListParagraph"/>
        <w:numPr>
          <w:ilvl w:val="0"/>
          <w:numId w:val="12"/>
        </w:numPr>
        <w:rPr>
          <w:color w:val="808080" w:themeColor="background1" w:themeShade="80"/>
        </w:rPr>
      </w:pPr>
      <w:r w:rsidRPr="00FF4D9E">
        <w:rPr>
          <w:color w:val="808080" w:themeColor="background1" w:themeShade="80"/>
        </w:rPr>
        <w:t>Rack Gear</w:t>
      </w:r>
    </w:p>
    <w:p w14:paraId="68DB5B2B" w14:textId="77777777" w:rsidR="00DC5101" w:rsidRPr="00FF4D9E" w:rsidRDefault="00DC5101" w:rsidP="00DC5101">
      <w:pPr>
        <w:ind w:left="1068"/>
        <w:rPr>
          <w:color w:val="808080" w:themeColor="background1" w:themeShade="80"/>
        </w:rPr>
      </w:pPr>
    </w:p>
    <w:p w14:paraId="42457B5B"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Mount Gear</w:t>
      </w:r>
    </w:p>
    <w:p w14:paraId="7E9A19C3"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Confirm power</w:t>
      </w:r>
    </w:p>
    <w:p w14:paraId="78DB4785"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Patch to Servers</w:t>
      </w:r>
    </w:p>
    <w:p w14:paraId="0F53B8EC"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Connect to WAN</w:t>
      </w:r>
    </w:p>
    <w:p w14:paraId="19E9F61A"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Login and update switch</w:t>
      </w:r>
    </w:p>
    <w:p w14:paraId="3F92F80C"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Configure rules</w:t>
      </w:r>
    </w:p>
    <w:p w14:paraId="0442AB78" w14:textId="77777777" w:rsidR="00DC5101" w:rsidRPr="00231F9C" w:rsidRDefault="00DC5101" w:rsidP="002A6B2D">
      <w:pPr>
        <w:pStyle w:val="ListParagraph"/>
        <w:numPr>
          <w:ilvl w:val="0"/>
          <w:numId w:val="26"/>
        </w:numPr>
        <w:rPr>
          <w:color w:val="808080" w:themeColor="background1" w:themeShade="80"/>
        </w:rPr>
      </w:pPr>
      <w:r w:rsidRPr="00231F9C">
        <w:rPr>
          <w:color w:val="808080" w:themeColor="background1" w:themeShade="80"/>
        </w:rPr>
        <w:t>…</w:t>
      </w:r>
    </w:p>
    <w:p w14:paraId="0CB8DC89" w14:textId="77777777" w:rsidR="00DC5101" w:rsidRPr="00FF4D9E" w:rsidRDefault="00DC5101" w:rsidP="00DC5101">
      <w:pPr>
        <w:ind w:left="720"/>
        <w:rPr>
          <w:color w:val="808080" w:themeColor="background1" w:themeShade="80"/>
        </w:rPr>
      </w:pPr>
    </w:p>
    <w:p w14:paraId="2AF12141" w14:textId="61DCC5BF" w:rsidR="00DC5101" w:rsidRPr="00FF4D9E" w:rsidRDefault="00DC5101" w:rsidP="00DC5101">
      <w:pPr>
        <w:ind w:left="1056"/>
        <w:rPr>
          <w:color w:val="808080" w:themeColor="background1" w:themeShade="80"/>
        </w:rPr>
      </w:pPr>
      <w:r w:rsidRPr="00FF4D9E">
        <w:rPr>
          <w:color w:val="808080" w:themeColor="background1" w:themeShade="80"/>
        </w:rPr>
        <w:t>Configure the following rules</w:t>
      </w:r>
      <w:r w:rsidR="00F43422">
        <w:rPr>
          <w:color w:val="808080" w:themeColor="background1" w:themeShade="80"/>
        </w:rPr>
        <w:t xml:space="preserve"> for the core and edge router</w:t>
      </w:r>
      <w:r w:rsidRPr="00FF4D9E">
        <w:rPr>
          <w:color w:val="808080" w:themeColor="background1" w:themeShade="80"/>
        </w:rPr>
        <w:t>:</w:t>
      </w:r>
    </w:p>
    <w:p w14:paraId="7F9577E7" w14:textId="77777777" w:rsidR="00DC5101" w:rsidRPr="00FF4D9E" w:rsidRDefault="00DC5101" w:rsidP="00DC5101">
      <w:pPr>
        <w:ind w:left="1056"/>
        <w:rPr>
          <w:b/>
          <w:color w:val="808080" w:themeColor="background1" w:themeShade="80"/>
          <w:u w:val="single"/>
        </w:rPr>
      </w:pPr>
      <w:r w:rsidRPr="00FF4D9E">
        <w:rPr>
          <w:b/>
          <w:color w:val="808080" w:themeColor="background1" w:themeShade="80"/>
          <w:u w:val="single"/>
        </w:rPr>
        <w:t>Core</w:t>
      </w:r>
    </w:p>
    <w:p w14:paraId="2425C916" w14:textId="77777777" w:rsidR="00DC5101" w:rsidRPr="00FF4D9E" w:rsidRDefault="00DC5101" w:rsidP="00DC5101">
      <w:pPr>
        <w:ind w:left="1056"/>
        <w:rPr>
          <w:color w:val="808080" w:themeColor="background1" w:themeShade="80"/>
        </w:rPr>
      </w:pPr>
    </w:p>
    <w:tbl>
      <w:tblPr>
        <w:tblStyle w:val="TableGrid"/>
        <w:tblW w:w="7547" w:type="dxa"/>
        <w:tblInd w:w="1075" w:type="dxa"/>
        <w:tblLook w:val="04A0" w:firstRow="1" w:lastRow="0" w:firstColumn="1" w:lastColumn="0" w:noHBand="0" w:noVBand="1"/>
        <w:tblCaption w:val="Core router settings"/>
        <w:tblDescription w:val="Gives examples of core router settings"/>
      </w:tblPr>
      <w:tblGrid>
        <w:gridCol w:w="2070"/>
        <w:gridCol w:w="1419"/>
        <w:gridCol w:w="2507"/>
        <w:gridCol w:w="1551"/>
      </w:tblGrid>
      <w:tr w:rsidR="00E76D7A" w:rsidRPr="00FF4D9E" w14:paraId="5A170E33" w14:textId="77777777" w:rsidTr="00E76D7A">
        <w:trPr>
          <w:tblHeader/>
        </w:trPr>
        <w:tc>
          <w:tcPr>
            <w:tcW w:w="2070" w:type="dxa"/>
          </w:tcPr>
          <w:p w14:paraId="58A027AF" w14:textId="77777777" w:rsidR="00E76D7A" w:rsidRPr="00FF4D9E" w:rsidRDefault="00E76D7A" w:rsidP="00880300">
            <w:pPr>
              <w:rPr>
                <w:b/>
                <w:color w:val="808080" w:themeColor="background1" w:themeShade="80"/>
              </w:rPr>
            </w:pPr>
            <w:r w:rsidRPr="00FF4D9E">
              <w:rPr>
                <w:b/>
                <w:color w:val="808080" w:themeColor="background1" w:themeShade="80"/>
              </w:rPr>
              <w:t>Rule</w:t>
            </w:r>
          </w:p>
        </w:tc>
        <w:tc>
          <w:tcPr>
            <w:tcW w:w="1419" w:type="dxa"/>
          </w:tcPr>
          <w:p w14:paraId="131F447C" w14:textId="77777777" w:rsidR="00E76D7A" w:rsidRPr="00FF4D9E" w:rsidRDefault="00E76D7A" w:rsidP="00880300">
            <w:pPr>
              <w:jc w:val="center"/>
              <w:rPr>
                <w:b/>
                <w:color w:val="808080" w:themeColor="background1" w:themeShade="80"/>
              </w:rPr>
            </w:pPr>
            <w:r w:rsidRPr="00FF4D9E">
              <w:rPr>
                <w:b/>
                <w:color w:val="808080" w:themeColor="background1" w:themeShade="80"/>
              </w:rPr>
              <w:t>Source</w:t>
            </w:r>
          </w:p>
        </w:tc>
        <w:tc>
          <w:tcPr>
            <w:tcW w:w="2507" w:type="dxa"/>
          </w:tcPr>
          <w:p w14:paraId="31930FB5" w14:textId="77777777" w:rsidR="00E76D7A" w:rsidRPr="00FF4D9E" w:rsidRDefault="00E76D7A" w:rsidP="00880300">
            <w:pPr>
              <w:jc w:val="center"/>
              <w:rPr>
                <w:b/>
                <w:bCs/>
                <w:color w:val="808080" w:themeColor="background1" w:themeShade="80"/>
              </w:rPr>
            </w:pPr>
            <w:r w:rsidRPr="00FF4D9E">
              <w:rPr>
                <w:b/>
                <w:color w:val="808080" w:themeColor="background1" w:themeShade="80"/>
              </w:rPr>
              <w:t>Destination address &amp; port</w:t>
            </w:r>
          </w:p>
        </w:tc>
        <w:tc>
          <w:tcPr>
            <w:tcW w:w="1551" w:type="dxa"/>
          </w:tcPr>
          <w:p w14:paraId="71CE513E" w14:textId="77777777" w:rsidR="00E76D7A" w:rsidRPr="00FF4D9E" w:rsidRDefault="00E76D7A" w:rsidP="00880300">
            <w:pPr>
              <w:jc w:val="center"/>
              <w:rPr>
                <w:b/>
                <w:color w:val="808080" w:themeColor="background1" w:themeShade="80"/>
              </w:rPr>
            </w:pPr>
            <w:r w:rsidRPr="00FF4D9E">
              <w:rPr>
                <w:b/>
                <w:color w:val="808080" w:themeColor="background1" w:themeShade="80"/>
              </w:rPr>
              <w:t>Complete</w:t>
            </w:r>
          </w:p>
        </w:tc>
      </w:tr>
      <w:tr w:rsidR="00E76D7A" w:rsidRPr="00FF4D9E" w14:paraId="13F682F9" w14:textId="77777777" w:rsidTr="00E76D7A">
        <w:tc>
          <w:tcPr>
            <w:tcW w:w="2070" w:type="dxa"/>
          </w:tcPr>
          <w:p w14:paraId="4188A06E" w14:textId="77777777" w:rsidR="00E76D7A" w:rsidRPr="00FF4D9E" w:rsidRDefault="00E76D7A" w:rsidP="00880300">
            <w:pPr>
              <w:rPr>
                <w:color w:val="808080" w:themeColor="background1" w:themeShade="80"/>
              </w:rPr>
            </w:pPr>
            <w:r w:rsidRPr="00FF4D9E">
              <w:rPr>
                <w:color w:val="808080" w:themeColor="background1" w:themeShade="80"/>
              </w:rPr>
              <w:t>Explicit Traffic only</w:t>
            </w:r>
          </w:p>
        </w:tc>
        <w:tc>
          <w:tcPr>
            <w:tcW w:w="1419" w:type="dxa"/>
          </w:tcPr>
          <w:p w14:paraId="317F7700" w14:textId="77777777" w:rsidR="00E76D7A" w:rsidRPr="00FF4D9E" w:rsidRDefault="00E76D7A" w:rsidP="00880300">
            <w:pPr>
              <w:jc w:val="center"/>
              <w:rPr>
                <w:color w:val="808080" w:themeColor="background1" w:themeShade="80"/>
              </w:rPr>
            </w:pPr>
            <w:r w:rsidRPr="00FF4D9E">
              <w:rPr>
                <w:color w:val="808080" w:themeColor="background1" w:themeShade="80"/>
              </w:rPr>
              <w:t>Internal</w:t>
            </w:r>
          </w:p>
        </w:tc>
        <w:tc>
          <w:tcPr>
            <w:tcW w:w="2507" w:type="dxa"/>
          </w:tcPr>
          <w:p w14:paraId="02050914" w14:textId="77777777" w:rsidR="00E76D7A" w:rsidRPr="00FF4D9E" w:rsidRDefault="00E76D7A" w:rsidP="00880300">
            <w:pPr>
              <w:jc w:val="center"/>
              <w:rPr>
                <w:color w:val="808080" w:themeColor="background1" w:themeShade="80"/>
              </w:rPr>
            </w:pPr>
            <w:r w:rsidRPr="00FF4D9E">
              <w:rPr>
                <w:color w:val="808080" w:themeColor="background1" w:themeShade="80"/>
              </w:rPr>
              <w:t>Deny All</w:t>
            </w:r>
          </w:p>
        </w:tc>
        <w:tc>
          <w:tcPr>
            <w:tcW w:w="1551" w:type="dxa"/>
          </w:tcPr>
          <w:p w14:paraId="163A0216" w14:textId="77777777" w:rsidR="00E76D7A" w:rsidRPr="00FF4D9E" w:rsidRDefault="00E76D7A" w:rsidP="00880300">
            <w:pPr>
              <w:jc w:val="center"/>
              <w:rPr>
                <w:color w:val="808080" w:themeColor="background1" w:themeShade="80"/>
              </w:rPr>
            </w:pPr>
          </w:p>
        </w:tc>
      </w:tr>
      <w:tr w:rsidR="00E76D7A" w:rsidRPr="00FF4D9E" w14:paraId="7F30F2CC" w14:textId="77777777" w:rsidTr="00E76D7A">
        <w:tc>
          <w:tcPr>
            <w:tcW w:w="2070" w:type="dxa"/>
          </w:tcPr>
          <w:p w14:paraId="0D77B574" w14:textId="77777777" w:rsidR="00E76D7A" w:rsidRPr="00FF4D9E" w:rsidRDefault="00E76D7A" w:rsidP="00880300">
            <w:pPr>
              <w:rPr>
                <w:color w:val="808080" w:themeColor="background1" w:themeShade="80"/>
              </w:rPr>
            </w:pPr>
            <w:r w:rsidRPr="00FF4D9E">
              <w:rPr>
                <w:color w:val="808080" w:themeColor="background1" w:themeShade="80"/>
              </w:rPr>
              <w:t>Permit HTTPS</w:t>
            </w:r>
          </w:p>
        </w:tc>
        <w:tc>
          <w:tcPr>
            <w:tcW w:w="1419" w:type="dxa"/>
          </w:tcPr>
          <w:p w14:paraId="4478D08C" w14:textId="77777777" w:rsidR="00E76D7A" w:rsidRPr="00FF4D9E" w:rsidRDefault="00E76D7A" w:rsidP="00880300">
            <w:pPr>
              <w:jc w:val="center"/>
              <w:rPr>
                <w:color w:val="808080" w:themeColor="background1" w:themeShade="80"/>
              </w:rPr>
            </w:pPr>
          </w:p>
        </w:tc>
        <w:tc>
          <w:tcPr>
            <w:tcW w:w="2507" w:type="dxa"/>
          </w:tcPr>
          <w:p w14:paraId="69E5678B" w14:textId="77777777" w:rsidR="00E76D7A" w:rsidRPr="00FF4D9E" w:rsidRDefault="00E76D7A" w:rsidP="00880300">
            <w:pPr>
              <w:jc w:val="center"/>
              <w:rPr>
                <w:color w:val="808080" w:themeColor="background1" w:themeShade="80"/>
              </w:rPr>
            </w:pPr>
          </w:p>
        </w:tc>
        <w:tc>
          <w:tcPr>
            <w:tcW w:w="1551" w:type="dxa"/>
          </w:tcPr>
          <w:p w14:paraId="20C233C9" w14:textId="77777777" w:rsidR="00E76D7A" w:rsidRPr="00FF4D9E" w:rsidRDefault="00E76D7A" w:rsidP="00880300">
            <w:pPr>
              <w:jc w:val="center"/>
              <w:rPr>
                <w:color w:val="808080" w:themeColor="background1" w:themeShade="80"/>
              </w:rPr>
            </w:pPr>
          </w:p>
        </w:tc>
      </w:tr>
      <w:tr w:rsidR="00E76D7A" w:rsidRPr="00FF4D9E" w14:paraId="26D635B3" w14:textId="77777777" w:rsidTr="00E76D7A">
        <w:tc>
          <w:tcPr>
            <w:tcW w:w="2070" w:type="dxa"/>
          </w:tcPr>
          <w:p w14:paraId="13DF81DC" w14:textId="77777777" w:rsidR="00E76D7A" w:rsidRPr="00FF4D9E" w:rsidRDefault="00E76D7A" w:rsidP="00880300">
            <w:pPr>
              <w:rPr>
                <w:color w:val="808080" w:themeColor="background1" w:themeShade="80"/>
              </w:rPr>
            </w:pPr>
            <w:r w:rsidRPr="00FF4D9E">
              <w:rPr>
                <w:color w:val="808080" w:themeColor="background1" w:themeShade="80"/>
              </w:rPr>
              <w:t>Permit Mail Traffic</w:t>
            </w:r>
          </w:p>
        </w:tc>
        <w:tc>
          <w:tcPr>
            <w:tcW w:w="1419" w:type="dxa"/>
          </w:tcPr>
          <w:p w14:paraId="0085913E" w14:textId="77777777" w:rsidR="00E76D7A" w:rsidRPr="00FF4D9E" w:rsidRDefault="00E76D7A" w:rsidP="00880300">
            <w:pPr>
              <w:jc w:val="center"/>
              <w:rPr>
                <w:color w:val="808080" w:themeColor="background1" w:themeShade="80"/>
              </w:rPr>
            </w:pPr>
          </w:p>
        </w:tc>
        <w:tc>
          <w:tcPr>
            <w:tcW w:w="2507" w:type="dxa"/>
          </w:tcPr>
          <w:p w14:paraId="1F21B378" w14:textId="77777777" w:rsidR="00E76D7A" w:rsidRPr="00FF4D9E" w:rsidRDefault="00E76D7A" w:rsidP="00880300">
            <w:pPr>
              <w:jc w:val="center"/>
              <w:rPr>
                <w:color w:val="808080" w:themeColor="background1" w:themeShade="80"/>
              </w:rPr>
            </w:pPr>
          </w:p>
        </w:tc>
        <w:tc>
          <w:tcPr>
            <w:tcW w:w="1551" w:type="dxa"/>
          </w:tcPr>
          <w:p w14:paraId="6AEEC20F" w14:textId="77777777" w:rsidR="00E76D7A" w:rsidRPr="00FF4D9E" w:rsidRDefault="00E76D7A" w:rsidP="00880300">
            <w:pPr>
              <w:jc w:val="center"/>
              <w:rPr>
                <w:color w:val="808080" w:themeColor="background1" w:themeShade="80"/>
              </w:rPr>
            </w:pPr>
          </w:p>
        </w:tc>
      </w:tr>
      <w:tr w:rsidR="00E76D7A" w:rsidRPr="00FF4D9E" w14:paraId="7C398028" w14:textId="77777777" w:rsidTr="00E76D7A">
        <w:tc>
          <w:tcPr>
            <w:tcW w:w="2070" w:type="dxa"/>
          </w:tcPr>
          <w:p w14:paraId="02D6E88D" w14:textId="77777777" w:rsidR="00E76D7A" w:rsidRPr="00FF4D9E" w:rsidRDefault="00E76D7A" w:rsidP="00880300">
            <w:pPr>
              <w:rPr>
                <w:color w:val="808080" w:themeColor="background1" w:themeShade="80"/>
              </w:rPr>
            </w:pPr>
            <w:r w:rsidRPr="00FF4D9E">
              <w:rPr>
                <w:color w:val="808080" w:themeColor="background1" w:themeShade="80"/>
              </w:rPr>
              <w:t>Permit WebApp1</w:t>
            </w:r>
          </w:p>
        </w:tc>
        <w:tc>
          <w:tcPr>
            <w:tcW w:w="1419" w:type="dxa"/>
          </w:tcPr>
          <w:p w14:paraId="09A41882" w14:textId="77777777" w:rsidR="00E76D7A" w:rsidRPr="00FF4D9E" w:rsidRDefault="00E76D7A" w:rsidP="00880300">
            <w:pPr>
              <w:jc w:val="center"/>
              <w:rPr>
                <w:color w:val="808080" w:themeColor="background1" w:themeShade="80"/>
              </w:rPr>
            </w:pPr>
          </w:p>
        </w:tc>
        <w:tc>
          <w:tcPr>
            <w:tcW w:w="2507" w:type="dxa"/>
          </w:tcPr>
          <w:p w14:paraId="774CD7F1" w14:textId="77777777" w:rsidR="00E76D7A" w:rsidRPr="00FF4D9E" w:rsidRDefault="00E76D7A" w:rsidP="00880300">
            <w:pPr>
              <w:jc w:val="center"/>
              <w:rPr>
                <w:color w:val="808080" w:themeColor="background1" w:themeShade="80"/>
              </w:rPr>
            </w:pPr>
          </w:p>
        </w:tc>
        <w:tc>
          <w:tcPr>
            <w:tcW w:w="1551" w:type="dxa"/>
          </w:tcPr>
          <w:p w14:paraId="5A052988" w14:textId="77777777" w:rsidR="00E76D7A" w:rsidRPr="00FF4D9E" w:rsidRDefault="00E76D7A" w:rsidP="00880300">
            <w:pPr>
              <w:jc w:val="center"/>
              <w:rPr>
                <w:color w:val="808080" w:themeColor="background1" w:themeShade="80"/>
              </w:rPr>
            </w:pPr>
          </w:p>
        </w:tc>
      </w:tr>
      <w:tr w:rsidR="00E76D7A" w:rsidRPr="00FF4D9E" w14:paraId="4936A85C" w14:textId="77777777" w:rsidTr="00E76D7A">
        <w:tc>
          <w:tcPr>
            <w:tcW w:w="2070" w:type="dxa"/>
          </w:tcPr>
          <w:p w14:paraId="44F66841" w14:textId="77777777" w:rsidR="00E76D7A" w:rsidRPr="00FF4D9E" w:rsidRDefault="00E76D7A" w:rsidP="00880300">
            <w:pPr>
              <w:rPr>
                <w:color w:val="808080" w:themeColor="background1" w:themeShade="80"/>
              </w:rPr>
            </w:pPr>
            <w:r w:rsidRPr="00FF4D9E">
              <w:rPr>
                <w:color w:val="808080" w:themeColor="background1" w:themeShade="80"/>
              </w:rPr>
              <w:t>…</w:t>
            </w:r>
          </w:p>
        </w:tc>
        <w:tc>
          <w:tcPr>
            <w:tcW w:w="1419" w:type="dxa"/>
          </w:tcPr>
          <w:p w14:paraId="3C0A6AD8" w14:textId="77777777" w:rsidR="00E76D7A" w:rsidRPr="00FF4D9E" w:rsidRDefault="00E76D7A" w:rsidP="00880300">
            <w:pPr>
              <w:jc w:val="center"/>
              <w:rPr>
                <w:color w:val="808080" w:themeColor="background1" w:themeShade="80"/>
              </w:rPr>
            </w:pPr>
          </w:p>
        </w:tc>
        <w:tc>
          <w:tcPr>
            <w:tcW w:w="2507" w:type="dxa"/>
          </w:tcPr>
          <w:p w14:paraId="76B1A327" w14:textId="77777777" w:rsidR="00E76D7A" w:rsidRPr="00FF4D9E" w:rsidRDefault="00E76D7A" w:rsidP="00880300">
            <w:pPr>
              <w:jc w:val="center"/>
              <w:rPr>
                <w:color w:val="808080" w:themeColor="background1" w:themeShade="80"/>
              </w:rPr>
            </w:pPr>
          </w:p>
        </w:tc>
        <w:tc>
          <w:tcPr>
            <w:tcW w:w="1551" w:type="dxa"/>
          </w:tcPr>
          <w:p w14:paraId="17CD0256" w14:textId="77777777" w:rsidR="00E76D7A" w:rsidRPr="00FF4D9E" w:rsidRDefault="00E76D7A" w:rsidP="00880300">
            <w:pPr>
              <w:jc w:val="center"/>
              <w:rPr>
                <w:color w:val="808080" w:themeColor="background1" w:themeShade="80"/>
              </w:rPr>
            </w:pPr>
          </w:p>
        </w:tc>
      </w:tr>
    </w:tbl>
    <w:p w14:paraId="1EAF0916" w14:textId="77777777" w:rsidR="00DC5101" w:rsidRPr="00FF4D9E" w:rsidRDefault="00DC5101" w:rsidP="00DC5101">
      <w:pPr>
        <w:ind w:left="1056"/>
        <w:rPr>
          <w:color w:val="808080" w:themeColor="background1" w:themeShade="80"/>
        </w:rPr>
      </w:pPr>
    </w:p>
    <w:p w14:paraId="3BFC5D0C" w14:textId="77777777" w:rsidR="00DC5101" w:rsidRPr="00FF4D9E" w:rsidRDefault="00DC5101" w:rsidP="00DC5101">
      <w:pPr>
        <w:ind w:left="1056"/>
        <w:rPr>
          <w:rFonts w:ascii="Arial" w:hAnsi="Arial" w:cs="Arial"/>
          <w:b/>
          <w:color w:val="808080" w:themeColor="background1" w:themeShade="80"/>
          <w:sz w:val="20"/>
          <w:u w:val="single"/>
        </w:rPr>
      </w:pPr>
      <w:r w:rsidRPr="00FF4D9E">
        <w:rPr>
          <w:rFonts w:ascii="Arial" w:hAnsi="Arial" w:cs="Arial"/>
          <w:b/>
          <w:color w:val="808080" w:themeColor="background1" w:themeShade="80"/>
          <w:sz w:val="20"/>
          <w:u w:val="single"/>
        </w:rPr>
        <w:t>Edge</w:t>
      </w:r>
    </w:p>
    <w:p w14:paraId="5B8A56D8" w14:textId="77777777" w:rsidR="00DC5101" w:rsidRPr="00FF4D9E" w:rsidRDefault="00DC5101" w:rsidP="00DC5101">
      <w:pPr>
        <w:ind w:left="1056"/>
        <w:rPr>
          <w:color w:val="808080" w:themeColor="background1" w:themeShade="80"/>
        </w:rPr>
      </w:pPr>
    </w:p>
    <w:tbl>
      <w:tblPr>
        <w:tblStyle w:val="TableGrid"/>
        <w:tblW w:w="8275" w:type="dxa"/>
        <w:tblInd w:w="1075" w:type="dxa"/>
        <w:tblLook w:val="04A0" w:firstRow="1" w:lastRow="0" w:firstColumn="1" w:lastColumn="0" w:noHBand="0" w:noVBand="1"/>
        <w:tblCaption w:val="Edge router settings"/>
        <w:tblDescription w:val="Gives examples of edge router settings"/>
      </w:tblPr>
      <w:tblGrid>
        <w:gridCol w:w="2070"/>
        <w:gridCol w:w="2160"/>
        <w:gridCol w:w="1760"/>
        <w:gridCol w:w="2285"/>
      </w:tblGrid>
      <w:tr w:rsidR="00DC5101" w:rsidRPr="00FF4D9E" w14:paraId="64056AA0" w14:textId="77777777" w:rsidTr="00E76D7A">
        <w:trPr>
          <w:tblHeader/>
        </w:trPr>
        <w:tc>
          <w:tcPr>
            <w:tcW w:w="2070" w:type="dxa"/>
          </w:tcPr>
          <w:p w14:paraId="6532933A" w14:textId="77777777" w:rsidR="00DC5101" w:rsidRPr="00630FC3" w:rsidRDefault="00DC5101" w:rsidP="00880300">
            <w:pPr>
              <w:rPr>
                <w:b/>
                <w:color w:val="808080" w:themeColor="background1" w:themeShade="80"/>
              </w:rPr>
            </w:pPr>
            <w:r w:rsidRPr="00630FC3">
              <w:rPr>
                <w:b/>
                <w:color w:val="808080" w:themeColor="background1" w:themeShade="80"/>
              </w:rPr>
              <w:t>Rule</w:t>
            </w:r>
          </w:p>
        </w:tc>
        <w:tc>
          <w:tcPr>
            <w:tcW w:w="2160" w:type="dxa"/>
          </w:tcPr>
          <w:p w14:paraId="60471473" w14:textId="77777777" w:rsidR="00DC5101" w:rsidRPr="00630FC3" w:rsidRDefault="00DC5101" w:rsidP="00880300">
            <w:pPr>
              <w:jc w:val="center"/>
              <w:rPr>
                <w:b/>
                <w:color w:val="808080" w:themeColor="background1" w:themeShade="80"/>
              </w:rPr>
            </w:pPr>
            <w:r w:rsidRPr="00630FC3">
              <w:rPr>
                <w:b/>
                <w:color w:val="808080" w:themeColor="background1" w:themeShade="80"/>
              </w:rPr>
              <w:t>Source</w:t>
            </w:r>
          </w:p>
        </w:tc>
        <w:tc>
          <w:tcPr>
            <w:tcW w:w="1760" w:type="dxa"/>
          </w:tcPr>
          <w:p w14:paraId="21E86DB3" w14:textId="77777777" w:rsidR="00DC5101" w:rsidRPr="00630FC3" w:rsidRDefault="00DC5101" w:rsidP="00880300">
            <w:pPr>
              <w:jc w:val="center"/>
              <w:rPr>
                <w:b/>
                <w:bCs/>
                <w:color w:val="808080" w:themeColor="background1" w:themeShade="80"/>
              </w:rPr>
            </w:pPr>
            <w:r w:rsidRPr="00630FC3">
              <w:rPr>
                <w:b/>
                <w:color w:val="808080" w:themeColor="background1" w:themeShade="80"/>
              </w:rPr>
              <w:t>Destination address &amp; port</w:t>
            </w:r>
          </w:p>
        </w:tc>
        <w:tc>
          <w:tcPr>
            <w:tcW w:w="2285" w:type="dxa"/>
          </w:tcPr>
          <w:p w14:paraId="6CC53169" w14:textId="77777777" w:rsidR="00DC5101" w:rsidRPr="00630FC3" w:rsidRDefault="00DC5101" w:rsidP="00880300">
            <w:pPr>
              <w:jc w:val="center"/>
              <w:rPr>
                <w:b/>
                <w:color w:val="808080" w:themeColor="background1" w:themeShade="80"/>
              </w:rPr>
            </w:pPr>
            <w:r w:rsidRPr="00630FC3">
              <w:rPr>
                <w:b/>
                <w:color w:val="808080" w:themeColor="background1" w:themeShade="80"/>
              </w:rPr>
              <w:t>Complete</w:t>
            </w:r>
          </w:p>
        </w:tc>
      </w:tr>
      <w:tr w:rsidR="00DC5101" w:rsidRPr="00FF4D9E" w14:paraId="0DB12821" w14:textId="77777777" w:rsidTr="00880300">
        <w:tc>
          <w:tcPr>
            <w:tcW w:w="2070" w:type="dxa"/>
          </w:tcPr>
          <w:p w14:paraId="3ED8621A" w14:textId="77777777" w:rsidR="00DC5101" w:rsidRPr="00FF4D9E" w:rsidRDefault="00DC5101" w:rsidP="00880300">
            <w:pPr>
              <w:rPr>
                <w:color w:val="808080" w:themeColor="background1" w:themeShade="80"/>
              </w:rPr>
            </w:pPr>
            <w:r w:rsidRPr="00FF4D9E">
              <w:rPr>
                <w:color w:val="808080" w:themeColor="background1" w:themeShade="80"/>
              </w:rPr>
              <w:t>Explicit Traffic only</w:t>
            </w:r>
          </w:p>
        </w:tc>
        <w:tc>
          <w:tcPr>
            <w:tcW w:w="2160" w:type="dxa"/>
          </w:tcPr>
          <w:p w14:paraId="0E386174" w14:textId="77777777" w:rsidR="00DC5101" w:rsidRPr="00FF4D9E" w:rsidRDefault="00DC5101" w:rsidP="00880300">
            <w:pPr>
              <w:jc w:val="center"/>
              <w:rPr>
                <w:color w:val="808080" w:themeColor="background1" w:themeShade="80"/>
              </w:rPr>
            </w:pPr>
            <w:r w:rsidRPr="00FF4D9E">
              <w:rPr>
                <w:color w:val="808080" w:themeColor="background1" w:themeShade="80"/>
              </w:rPr>
              <w:t>Internal</w:t>
            </w:r>
          </w:p>
        </w:tc>
        <w:tc>
          <w:tcPr>
            <w:tcW w:w="1760" w:type="dxa"/>
          </w:tcPr>
          <w:p w14:paraId="23FF6919" w14:textId="77777777" w:rsidR="00DC5101" w:rsidRPr="00FF4D9E" w:rsidRDefault="00DC5101" w:rsidP="00880300">
            <w:pPr>
              <w:jc w:val="center"/>
              <w:rPr>
                <w:color w:val="808080" w:themeColor="background1" w:themeShade="80"/>
              </w:rPr>
            </w:pPr>
            <w:r w:rsidRPr="00FF4D9E">
              <w:rPr>
                <w:color w:val="808080" w:themeColor="background1" w:themeShade="80"/>
              </w:rPr>
              <w:t>Deny All</w:t>
            </w:r>
          </w:p>
        </w:tc>
        <w:tc>
          <w:tcPr>
            <w:tcW w:w="2285" w:type="dxa"/>
          </w:tcPr>
          <w:p w14:paraId="186FA246" w14:textId="77777777" w:rsidR="00DC5101" w:rsidRPr="00FF4D9E" w:rsidRDefault="00DC5101" w:rsidP="00880300">
            <w:pPr>
              <w:jc w:val="center"/>
              <w:rPr>
                <w:color w:val="808080" w:themeColor="background1" w:themeShade="80"/>
              </w:rPr>
            </w:pPr>
          </w:p>
        </w:tc>
      </w:tr>
      <w:tr w:rsidR="00DC5101" w:rsidRPr="00FF4D9E" w14:paraId="2BC51B0A" w14:textId="77777777" w:rsidTr="00880300">
        <w:tc>
          <w:tcPr>
            <w:tcW w:w="2070" w:type="dxa"/>
          </w:tcPr>
          <w:p w14:paraId="605D4584" w14:textId="77777777" w:rsidR="00DC5101" w:rsidRPr="00FF4D9E" w:rsidRDefault="00DC5101" w:rsidP="00880300">
            <w:pPr>
              <w:rPr>
                <w:color w:val="808080" w:themeColor="background1" w:themeShade="80"/>
              </w:rPr>
            </w:pPr>
            <w:r w:rsidRPr="00FF4D9E">
              <w:rPr>
                <w:color w:val="808080" w:themeColor="background1" w:themeShade="80"/>
              </w:rPr>
              <w:t>Explicit Traffic only</w:t>
            </w:r>
          </w:p>
        </w:tc>
        <w:tc>
          <w:tcPr>
            <w:tcW w:w="2160" w:type="dxa"/>
          </w:tcPr>
          <w:p w14:paraId="7540B663" w14:textId="77777777" w:rsidR="00DC5101" w:rsidRPr="00FF4D9E" w:rsidRDefault="00DC5101" w:rsidP="00880300">
            <w:pPr>
              <w:jc w:val="center"/>
              <w:rPr>
                <w:color w:val="808080" w:themeColor="background1" w:themeShade="80"/>
              </w:rPr>
            </w:pPr>
            <w:r w:rsidRPr="00FF4D9E">
              <w:rPr>
                <w:color w:val="808080" w:themeColor="background1" w:themeShade="80"/>
              </w:rPr>
              <w:t>Internet</w:t>
            </w:r>
          </w:p>
        </w:tc>
        <w:tc>
          <w:tcPr>
            <w:tcW w:w="1760" w:type="dxa"/>
          </w:tcPr>
          <w:p w14:paraId="4EA1E136" w14:textId="77777777" w:rsidR="00DC5101" w:rsidRPr="00FF4D9E" w:rsidRDefault="00DC5101" w:rsidP="00880300">
            <w:pPr>
              <w:jc w:val="center"/>
              <w:rPr>
                <w:color w:val="808080" w:themeColor="background1" w:themeShade="80"/>
              </w:rPr>
            </w:pPr>
            <w:r w:rsidRPr="00FF4D9E">
              <w:rPr>
                <w:color w:val="808080" w:themeColor="background1" w:themeShade="80"/>
              </w:rPr>
              <w:t>Deny All</w:t>
            </w:r>
          </w:p>
        </w:tc>
        <w:tc>
          <w:tcPr>
            <w:tcW w:w="2285" w:type="dxa"/>
          </w:tcPr>
          <w:p w14:paraId="3349A82A" w14:textId="77777777" w:rsidR="00DC5101" w:rsidRPr="00FF4D9E" w:rsidRDefault="00DC5101" w:rsidP="00880300">
            <w:pPr>
              <w:jc w:val="center"/>
              <w:rPr>
                <w:color w:val="808080" w:themeColor="background1" w:themeShade="80"/>
              </w:rPr>
            </w:pPr>
          </w:p>
        </w:tc>
      </w:tr>
      <w:tr w:rsidR="00DC5101" w:rsidRPr="00FF4D9E" w14:paraId="07BE14DA" w14:textId="77777777" w:rsidTr="00880300">
        <w:tc>
          <w:tcPr>
            <w:tcW w:w="2070" w:type="dxa"/>
          </w:tcPr>
          <w:p w14:paraId="43AB28EC" w14:textId="77777777" w:rsidR="00DC5101" w:rsidRPr="00FF4D9E" w:rsidRDefault="00DC5101" w:rsidP="00880300">
            <w:pPr>
              <w:rPr>
                <w:color w:val="808080" w:themeColor="background1" w:themeShade="80"/>
              </w:rPr>
            </w:pPr>
            <w:r w:rsidRPr="00FF4D9E">
              <w:rPr>
                <w:color w:val="808080" w:themeColor="background1" w:themeShade="80"/>
              </w:rPr>
              <w:t>Permit HTTPS</w:t>
            </w:r>
          </w:p>
        </w:tc>
        <w:tc>
          <w:tcPr>
            <w:tcW w:w="2160" w:type="dxa"/>
          </w:tcPr>
          <w:p w14:paraId="184DBADB" w14:textId="77777777" w:rsidR="00DC5101" w:rsidRPr="00FF4D9E" w:rsidRDefault="00DC5101" w:rsidP="00880300">
            <w:pPr>
              <w:jc w:val="center"/>
              <w:rPr>
                <w:color w:val="808080" w:themeColor="background1" w:themeShade="80"/>
              </w:rPr>
            </w:pPr>
            <w:r w:rsidRPr="00FF4D9E">
              <w:rPr>
                <w:color w:val="808080" w:themeColor="background1" w:themeShade="80"/>
              </w:rPr>
              <w:t>Internet</w:t>
            </w:r>
          </w:p>
        </w:tc>
        <w:tc>
          <w:tcPr>
            <w:tcW w:w="1760" w:type="dxa"/>
          </w:tcPr>
          <w:p w14:paraId="79062438" w14:textId="77777777" w:rsidR="00DC5101" w:rsidRPr="00FF4D9E" w:rsidRDefault="00DC5101" w:rsidP="00880300">
            <w:pPr>
              <w:jc w:val="center"/>
              <w:rPr>
                <w:color w:val="808080" w:themeColor="background1" w:themeShade="80"/>
              </w:rPr>
            </w:pPr>
            <w:r>
              <w:rPr>
                <w:color w:val="808080" w:themeColor="background1" w:themeShade="80"/>
              </w:rPr>
              <w:t>S</w:t>
            </w:r>
            <w:r w:rsidRPr="00FF4D9E">
              <w:rPr>
                <w:color w:val="808080" w:themeColor="background1" w:themeShade="80"/>
              </w:rPr>
              <w:t>erver : 443</w:t>
            </w:r>
          </w:p>
        </w:tc>
        <w:tc>
          <w:tcPr>
            <w:tcW w:w="2285" w:type="dxa"/>
          </w:tcPr>
          <w:p w14:paraId="7BA86F2D" w14:textId="77777777" w:rsidR="00DC5101" w:rsidRPr="00FF4D9E" w:rsidRDefault="00DC5101" w:rsidP="00880300">
            <w:pPr>
              <w:jc w:val="center"/>
              <w:rPr>
                <w:color w:val="808080" w:themeColor="background1" w:themeShade="80"/>
              </w:rPr>
            </w:pPr>
          </w:p>
        </w:tc>
      </w:tr>
      <w:tr w:rsidR="00DC5101" w:rsidRPr="00FF4D9E" w14:paraId="504017CB" w14:textId="77777777" w:rsidTr="00880300">
        <w:tc>
          <w:tcPr>
            <w:tcW w:w="2070" w:type="dxa"/>
          </w:tcPr>
          <w:p w14:paraId="22329A48" w14:textId="77777777" w:rsidR="00DC5101" w:rsidRPr="00FF4D9E" w:rsidRDefault="00DC5101" w:rsidP="00880300">
            <w:pPr>
              <w:rPr>
                <w:color w:val="808080" w:themeColor="background1" w:themeShade="80"/>
              </w:rPr>
            </w:pPr>
            <w:r w:rsidRPr="00FF4D9E">
              <w:rPr>
                <w:color w:val="808080" w:themeColor="background1" w:themeShade="80"/>
              </w:rPr>
              <w:t>Permit Mail Traffic</w:t>
            </w:r>
          </w:p>
        </w:tc>
        <w:tc>
          <w:tcPr>
            <w:tcW w:w="2160" w:type="dxa"/>
          </w:tcPr>
          <w:p w14:paraId="0A5580A5" w14:textId="77777777" w:rsidR="00DC5101" w:rsidRPr="00FF4D9E" w:rsidRDefault="00DC5101" w:rsidP="00880300">
            <w:pPr>
              <w:jc w:val="center"/>
              <w:rPr>
                <w:color w:val="808080" w:themeColor="background1" w:themeShade="80"/>
              </w:rPr>
            </w:pPr>
            <w:r w:rsidRPr="00FF4D9E">
              <w:rPr>
                <w:color w:val="808080" w:themeColor="background1" w:themeShade="80"/>
              </w:rPr>
              <w:t>Internal SMTP Server : 25</w:t>
            </w:r>
          </w:p>
        </w:tc>
        <w:tc>
          <w:tcPr>
            <w:tcW w:w="1760" w:type="dxa"/>
          </w:tcPr>
          <w:p w14:paraId="0D34EE2B" w14:textId="77777777" w:rsidR="00DC5101" w:rsidRPr="00FF4D9E" w:rsidRDefault="00DC5101" w:rsidP="00880300">
            <w:pPr>
              <w:jc w:val="center"/>
              <w:rPr>
                <w:color w:val="808080" w:themeColor="background1" w:themeShade="80"/>
              </w:rPr>
            </w:pPr>
            <w:r w:rsidRPr="00FF4D9E">
              <w:rPr>
                <w:color w:val="808080" w:themeColor="background1" w:themeShade="80"/>
              </w:rPr>
              <w:t xml:space="preserve"> All Internet SMTP: 25</w:t>
            </w:r>
          </w:p>
        </w:tc>
        <w:tc>
          <w:tcPr>
            <w:tcW w:w="2285" w:type="dxa"/>
          </w:tcPr>
          <w:p w14:paraId="42A1B240" w14:textId="77777777" w:rsidR="00DC5101" w:rsidRPr="00FF4D9E" w:rsidRDefault="00DC5101" w:rsidP="00880300">
            <w:pPr>
              <w:jc w:val="center"/>
              <w:rPr>
                <w:color w:val="808080" w:themeColor="background1" w:themeShade="80"/>
              </w:rPr>
            </w:pPr>
          </w:p>
        </w:tc>
      </w:tr>
      <w:tr w:rsidR="00DC5101" w:rsidRPr="00FF4D9E" w14:paraId="0BA86D6B" w14:textId="77777777" w:rsidTr="00880300">
        <w:tc>
          <w:tcPr>
            <w:tcW w:w="2070" w:type="dxa"/>
          </w:tcPr>
          <w:p w14:paraId="45DD98B8" w14:textId="77777777" w:rsidR="00DC5101" w:rsidRPr="00FF4D9E" w:rsidRDefault="00DC5101" w:rsidP="00880300">
            <w:pPr>
              <w:rPr>
                <w:color w:val="808080" w:themeColor="background1" w:themeShade="80"/>
              </w:rPr>
            </w:pPr>
            <w:r w:rsidRPr="00FF4D9E">
              <w:rPr>
                <w:color w:val="808080" w:themeColor="background1" w:themeShade="80"/>
              </w:rPr>
              <w:t>Permit DNS</w:t>
            </w:r>
          </w:p>
        </w:tc>
        <w:tc>
          <w:tcPr>
            <w:tcW w:w="2160" w:type="dxa"/>
          </w:tcPr>
          <w:p w14:paraId="613899BE" w14:textId="77777777" w:rsidR="00DC5101" w:rsidRPr="00FF4D9E" w:rsidRDefault="00DC5101" w:rsidP="00880300">
            <w:pPr>
              <w:jc w:val="center"/>
              <w:rPr>
                <w:color w:val="808080" w:themeColor="background1" w:themeShade="80"/>
              </w:rPr>
            </w:pPr>
          </w:p>
        </w:tc>
        <w:tc>
          <w:tcPr>
            <w:tcW w:w="1760" w:type="dxa"/>
          </w:tcPr>
          <w:p w14:paraId="536EF220" w14:textId="77777777" w:rsidR="00DC5101" w:rsidRPr="00FF4D9E" w:rsidRDefault="00DC5101" w:rsidP="00880300">
            <w:pPr>
              <w:jc w:val="center"/>
              <w:rPr>
                <w:color w:val="808080" w:themeColor="background1" w:themeShade="80"/>
              </w:rPr>
            </w:pPr>
          </w:p>
        </w:tc>
        <w:tc>
          <w:tcPr>
            <w:tcW w:w="2285" w:type="dxa"/>
          </w:tcPr>
          <w:p w14:paraId="624BA93D" w14:textId="77777777" w:rsidR="00DC5101" w:rsidRPr="00FF4D9E" w:rsidRDefault="00DC5101" w:rsidP="00880300">
            <w:pPr>
              <w:jc w:val="center"/>
              <w:rPr>
                <w:color w:val="808080" w:themeColor="background1" w:themeShade="80"/>
              </w:rPr>
            </w:pPr>
          </w:p>
        </w:tc>
      </w:tr>
      <w:tr w:rsidR="00DC5101" w:rsidRPr="00FF4D9E" w14:paraId="6A79F000" w14:textId="77777777" w:rsidTr="00880300">
        <w:tc>
          <w:tcPr>
            <w:tcW w:w="2070" w:type="dxa"/>
          </w:tcPr>
          <w:p w14:paraId="577A56B2" w14:textId="77777777" w:rsidR="00DC5101" w:rsidRPr="00FF4D9E" w:rsidRDefault="00DC5101" w:rsidP="00880300">
            <w:pPr>
              <w:rPr>
                <w:color w:val="808080" w:themeColor="background1" w:themeShade="80"/>
              </w:rPr>
            </w:pPr>
            <w:r w:rsidRPr="00FF4D9E">
              <w:rPr>
                <w:color w:val="808080" w:themeColor="background1" w:themeShade="80"/>
              </w:rPr>
              <w:t>…</w:t>
            </w:r>
          </w:p>
        </w:tc>
        <w:tc>
          <w:tcPr>
            <w:tcW w:w="2160" w:type="dxa"/>
          </w:tcPr>
          <w:p w14:paraId="0B5CC6AE" w14:textId="77777777" w:rsidR="00DC5101" w:rsidRPr="00FF4D9E" w:rsidRDefault="00DC5101" w:rsidP="00880300">
            <w:pPr>
              <w:jc w:val="center"/>
              <w:rPr>
                <w:color w:val="808080" w:themeColor="background1" w:themeShade="80"/>
              </w:rPr>
            </w:pPr>
          </w:p>
        </w:tc>
        <w:tc>
          <w:tcPr>
            <w:tcW w:w="1760" w:type="dxa"/>
          </w:tcPr>
          <w:p w14:paraId="013EB6CA" w14:textId="77777777" w:rsidR="00DC5101" w:rsidRPr="00FF4D9E" w:rsidRDefault="00DC5101" w:rsidP="00880300">
            <w:pPr>
              <w:jc w:val="center"/>
              <w:rPr>
                <w:color w:val="808080" w:themeColor="background1" w:themeShade="80"/>
              </w:rPr>
            </w:pPr>
          </w:p>
        </w:tc>
        <w:tc>
          <w:tcPr>
            <w:tcW w:w="2285" w:type="dxa"/>
          </w:tcPr>
          <w:p w14:paraId="5DF711FD" w14:textId="77777777" w:rsidR="00DC5101" w:rsidRPr="00FF4D9E" w:rsidRDefault="00DC5101" w:rsidP="00880300">
            <w:pPr>
              <w:jc w:val="center"/>
              <w:rPr>
                <w:color w:val="808080" w:themeColor="background1" w:themeShade="80"/>
              </w:rPr>
            </w:pPr>
          </w:p>
        </w:tc>
      </w:tr>
    </w:tbl>
    <w:p w14:paraId="2F660623" w14:textId="77777777" w:rsidR="00DC5101" w:rsidRPr="00FF4D9E" w:rsidRDefault="00DC5101" w:rsidP="00DC5101">
      <w:pPr>
        <w:rPr>
          <w:rFonts w:ascii="Arial" w:hAnsi="Arial" w:cs="Arial"/>
          <w:b/>
          <w:color w:val="808080" w:themeColor="background1" w:themeShade="80"/>
          <w:sz w:val="20"/>
          <w:u w:val="single"/>
        </w:rPr>
      </w:pPr>
    </w:p>
    <w:p w14:paraId="7806438E" w14:textId="77777777" w:rsidR="00DC5101" w:rsidRDefault="00DC5101" w:rsidP="00DC5101">
      <w:pPr>
        <w:rPr>
          <w:rFonts w:ascii="Arial" w:hAnsi="Arial" w:cs="Arial"/>
          <w:b/>
          <w:sz w:val="20"/>
          <w:u w:val="single"/>
        </w:rPr>
      </w:pPr>
    </w:p>
    <w:p w14:paraId="1409E248" w14:textId="2E1797CC" w:rsidR="00A940A0" w:rsidRDefault="00A940A0">
      <w:pPr>
        <w:rPr>
          <w:rFonts w:eastAsiaTheme="majorEastAsia" w:cstheme="majorBidi"/>
          <w:b/>
          <w:bCs/>
          <w:smallCaps/>
          <w:color w:val="000000" w:themeColor="text1"/>
          <w:sz w:val="40"/>
          <w:szCs w:val="36"/>
        </w:rPr>
      </w:pPr>
      <w:r>
        <w:rPr>
          <w:rFonts w:eastAsiaTheme="majorEastAsia" w:cstheme="majorBidi"/>
          <w:b/>
          <w:bCs/>
          <w:smallCaps/>
          <w:color w:val="000000" w:themeColor="text1"/>
          <w:sz w:val="40"/>
          <w:szCs w:val="36"/>
        </w:rPr>
        <w:br w:type="page"/>
      </w:r>
    </w:p>
    <w:p w14:paraId="2CFCAAEE" w14:textId="7A2352B2" w:rsidR="00A940A0" w:rsidRDefault="00A940A0" w:rsidP="00A940A0">
      <w:pPr>
        <w:pStyle w:val="Heading1"/>
        <w:numPr>
          <w:ilvl w:val="0"/>
          <w:numId w:val="0"/>
        </w:numPr>
        <w:ind w:left="360" w:hanging="360"/>
      </w:pPr>
      <w:bookmarkStart w:id="77" w:name="_Appendix_F_–"/>
      <w:bookmarkStart w:id="78" w:name="_Toc433182893"/>
      <w:bookmarkEnd w:id="77"/>
      <w:r>
        <w:lastRenderedPageBreak/>
        <w:t>Appendix F – Glossary</w:t>
      </w:r>
      <w:bookmarkEnd w:id="78"/>
    </w:p>
    <w:p w14:paraId="3A527FE4" w14:textId="196EBE18" w:rsidR="00911DA1" w:rsidRDefault="00911DA1" w:rsidP="00911DA1">
      <w:pPr>
        <w:pStyle w:val="Heading2"/>
        <w:numPr>
          <w:ilvl w:val="0"/>
          <w:numId w:val="0"/>
        </w:numPr>
        <w:rPr>
          <w:rFonts w:ascii="Arial" w:eastAsia="Times New Roman" w:hAnsi="Arial" w:cs="Arial"/>
          <w:b w:val="0"/>
          <w:bCs w:val="0"/>
          <w:i/>
          <w:iCs/>
          <w:color w:val="2F1E0C"/>
          <w:sz w:val="24"/>
          <w:szCs w:val="24"/>
          <w:lang w:val="en-US"/>
        </w:rPr>
      </w:pPr>
      <w:bookmarkStart w:id="79" w:name="_Applications"/>
      <w:bookmarkStart w:id="80" w:name="_Toc433182894"/>
      <w:bookmarkStart w:id="81" w:name="RANGE!B25"/>
      <w:bookmarkEnd w:id="79"/>
      <w:r w:rsidRPr="00911DA1">
        <w:t>Applications</w:t>
      </w:r>
      <w:r w:rsidR="009A6B21">
        <w:t xml:space="preserve"> and Services</w:t>
      </w:r>
      <w:bookmarkEnd w:id="80"/>
    </w:p>
    <w:p w14:paraId="3350EF2E" w14:textId="26BF9BDC" w:rsidR="00911DA1" w:rsidRDefault="00911DA1" w:rsidP="00911DA1">
      <w:pPr>
        <w:rPr>
          <w:rFonts w:ascii="Arial" w:eastAsia="Times New Roman" w:hAnsi="Arial" w:cs="Arial"/>
          <w:color w:val="000000"/>
          <w:sz w:val="20"/>
          <w:lang w:val="en-US"/>
        </w:rPr>
      </w:pPr>
      <w:r w:rsidRPr="00782329">
        <w:rPr>
          <w:rFonts w:ascii="Arial" w:eastAsia="Times New Roman" w:hAnsi="Arial" w:cs="Arial"/>
          <w:color w:val="000000"/>
          <w:sz w:val="20"/>
          <w:lang w:val="en-US"/>
        </w:rPr>
        <w:t xml:space="preserve">Identify any IT applications </w:t>
      </w:r>
      <w:r w:rsidR="009A6B21">
        <w:rPr>
          <w:rFonts w:ascii="Arial" w:eastAsia="Times New Roman" w:hAnsi="Arial" w:cs="Arial"/>
          <w:color w:val="000000"/>
          <w:sz w:val="20"/>
          <w:lang w:val="en-US"/>
        </w:rPr>
        <w:t xml:space="preserve">or IT </w:t>
      </w:r>
      <w:r w:rsidR="008276BB">
        <w:rPr>
          <w:rFonts w:ascii="Arial" w:eastAsia="Times New Roman" w:hAnsi="Arial" w:cs="Arial"/>
          <w:color w:val="000000"/>
          <w:sz w:val="20"/>
          <w:lang w:val="en-US"/>
        </w:rPr>
        <w:t>s</w:t>
      </w:r>
      <w:r w:rsidR="009A6B21">
        <w:rPr>
          <w:rFonts w:ascii="Arial" w:eastAsia="Times New Roman" w:hAnsi="Arial" w:cs="Arial"/>
          <w:color w:val="000000"/>
          <w:sz w:val="20"/>
          <w:lang w:val="en-US"/>
        </w:rPr>
        <w:t xml:space="preserve">ervices </w:t>
      </w:r>
      <w:r w:rsidRPr="00782329">
        <w:rPr>
          <w:rFonts w:ascii="Arial" w:eastAsia="Times New Roman" w:hAnsi="Arial" w:cs="Arial"/>
          <w:color w:val="000000"/>
          <w:sz w:val="20"/>
          <w:lang w:val="en-US"/>
        </w:rPr>
        <w:t>required for the completion of the identified processes. Consider applications that are both supported internally and through third party vendors</w:t>
      </w:r>
      <w:r w:rsidR="007E72F3">
        <w:rPr>
          <w:rFonts w:ascii="Arial" w:eastAsia="Times New Roman" w:hAnsi="Arial" w:cs="Arial"/>
          <w:color w:val="000000"/>
          <w:sz w:val="20"/>
          <w:lang w:val="en-US"/>
        </w:rPr>
        <w:t xml:space="preserve"> or are located in the cloud</w:t>
      </w:r>
      <w:r w:rsidRPr="00782329">
        <w:rPr>
          <w:rFonts w:ascii="Arial" w:eastAsia="Times New Roman" w:hAnsi="Arial" w:cs="Arial"/>
          <w:color w:val="000000"/>
          <w:sz w:val="20"/>
          <w:lang w:val="en-US"/>
        </w:rPr>
        <w:t>.</w:t>
      </w:r>
    </w:p>
    <w:p w14:paraId="268FE551" w14:textId="795D135D" w:rsidR="00B132A1" w:rsidRDefault="00B132A1" w:rsidP="00B132A1">
      <w:pPr>
        <w:pStyle w:val="Heading2"/>
        <w:numPr>
          <w:ilvl w:val="0"/>
          <w:numId w:val="0"/>
        </w:numPr>
      </w:pPr>
      <w:bookmarkStart w:id="82" w:name="_Business_Impact"/>
      <w:bookmarkStart w:id="83" w:name="_Toc433182895"/>
      <w:bookmarkEnd w:id="82"/>
      <w:r>
        <w:t>Business Impact</w:t>
      </w:r>
      <w:bookmarkEnd w:id="83"/>
    </w:p>
    <w:p w14:paraId="4E6B1302" w14:textId="77777777" w:rsidR="00F633CD" w:rsidRPr="0034413E" w:rsidRDefault="00B132A1" w:rsidP="0034413E">
      <w:pPr>
        <w:rPr>
          <w:rFonts w:eastAsia="Times New Roman" w:cs="Arial"/>
          <w:color w:val="000000"/>
          <w:szCs w:val="22"/>
          <w:lang w:val="en-US"/>
        </w:rPr>
      </w:pPr>
      <w:r w:rsidRPr="0034413E">
        <w:rPr>
          <w:rFonts w:eastAsia="Times New Roman" w:cs="Arial"/>
          <w:color w:val="000000"/>
          <w:szCs w:val="22"/>
          <w:lang w:val="en-US"/>
        </w:rPr>
        <w:t xml:space="preserve">A business disruption can impact an organization in several ways. There are five main categories that are used to measure impact: </w:t>
      </w:r>
    </w:p>
    <w:p w14:paraId="2C0B2B6B" w14:textId="5FAB1A96" w:rsidR="00F633CD" w:rsidRDefault="0034413E" w:rsidP="002A6B2D">
      <w:pPr>
        <w:pStyle w:val="ListParagraph"/>
        <w:numPr>
          <w:ilvl w:val="0"/>
          <w:numId w:val="27"/>
        </w:numPr>
        <w:rPr>
          <w:rFonts w:eastAsia="Times New Roman" w:cs="Arial"/>
          <w:color w:val="000000"/>
          <w:szCs w:val="22"/>
          <w:lang w:val="en-US"/>
        </w:rPr>
      </w:pPr>
      <w:r>
        <w:rPr>
          <w:rFonts w:eastAsia="Times New Roman" w:cs="Arial"/>
          <w:color w:val="000000"/>
          <w:szCs w:val="22"/>
          <w:lang w:val="en-US"/>
        </w:rPr>
        <w:t>s</w:t>
      </w:r>
      <w:r w:rsidR="00B132A1" w:rsidRPr="00F633CD">
        <w:rPr>
          <w:rFonts w:eastAsia="Times New Roman" w:cs="Arial"/>
          <w:color w:val="000000"/>
          <w:szCs w:val="22"/>
          <w:lang w:val="en-US"/>
        </w:rPr>
        <w:t>afety/</w:t>
      </w:r>
      <w:r>
        <w:rPr>
          <w:rFonts w:eastAsia="Times New Roman" w:cs="Arial"/>
          <w:color w:val="000000"/>
          <w:szCs w:val="22"/>
          <w:lang w:val="en-US"/>
        </w:rPr>
        <w:t>h</w:t>
      </w:r>
      <w:r w:rsidR="00B132A1" w:rsidRPr="00F633CD">
        <w:rPr>
          <w:rFonts w:eastAsia="Times New Roman" w:cs="Arial"/>
          <w:color w:val="000000"/>
          <w:szCs w:val="22"/>
          <w:lang w:val="en-US"/>
        </w:rPr>
        <w:t>uman</w:t>
      </w:r>
      <w:r w:rsidR="007B19B1" w:rsidRPr="00F633CD">
        <w:rPr>
          <w:rFonts w:eastAsia="Times New Roman" w:cs="Arial"/>
          <w:color w:val="000000"/>
          <w:szCs w:val="22"/>
          <w:lang w:val="en-US"/>
        </w:rPr>
        <w:t xml:space="preserve"> </w:t>
      </w:r>
      <w:r>
        <w:rPr>
          <w:rFonts w:eastAsia="Times New Roman" w:cs="Arial"/>
          <w:color w:val="000000"/>
          <w:szCs w:val="22"/>
          <w:lang w:val="en-US"/>
        </w:rPr>
        <w:t>l</w:t>
      </w:r>
      <w:r w:rsidR="007B19B1" w:rsidRPr="00F633CD">
        <w:rPr>
          <w:rFonts w:eastAsia="Times New Roman" w:cs="Arial"/>
          <w:color w:val="000000"/>
          <w:szCs w:val="22"/>
          <w:lang w:val="en-US"/>
        </w:rPr>
        <w:t>ife</w:t>
      </w:r>
      <w:r w:rsidR="00F633CD">
        <w:rPr>
          <w:rFonts w:eastAsia="Times New Roman" w:cs="Arial"/>
          <w:color w:val="000000"/>
          <w:szCs w:val="22"/>
          <w:lang w:val="en-US"/>
        </w:rPr>
        <w:t>;</w:t>
      </w:r>
    </w:p>
    <w:p w14:paraId="38937B93" w14:textId="0DA81D42" w:rsidR="00F633CD" w:rsidRDefault="0034413E" w:rsidP="002A6B2D">
      <w:pPr>
        <w:pStyle w:val="ListParagraph"/>
        <w:numPr>
          <w:ilvl w:val="0"/>
          <w:numId w:val="27"/>
        </w:numPr>
        <w:rPr>
          <w:rFonts w:eastAsia="Times New Roman" w:cs="Arial"/>
          <w:color w:val="000000"/>
          <w:szCs w:val="22"/>
          <w:lang w:val="en-US"/>
        </w:rPr>
      </w:pPr>
      <w:r>
        <w:rPr>
          <w:rFonts w:eastAsia="Times New Roman" w:cs="Arial"/>
          <w:color w:val="000000"/>
          <w:szCs w:val="22"/>
          <w:lang w:val="en-US"/>
        </w:rPr>
        <w:t>f</w:t>
      </w:r>
      <w:r w:rsidR="00F633CD" w:rsidRPr="00F633CD">
        <w:rPr>
          <w:rFonts w:eastAsia="Times New Roman" w:cs="Arial"/>
          <w:color w:val="000000"/>
          <w:szCs w:val="22"/>
          <w:lang w:val="en-US"/>
        </w:rPr>
        <w:t>inancial</w:t>
      </w:r>
      <w:r w:rsidR="00F633CD">
        <w:rPr>
          <w:rFonts w:eastAsia="Times New Roman" w:cs="Arial"/>
          <w:color w:val="000000"/>
          <w:szCs w:val="22"/>
          <w:lang w:val="en-US"/>
        </w:rPr>
        <w:t>;</w:t>
      </w:r>
    </w:p>
    <w:p w14:paraId="18C4205B" w14:textId="46195454" w:rsidR="00F633CD" w:rsidRDefault="0034413E" w:rsidP="002A6B2D">
      <w:pPr>
        <w:pStyle w:val="ListParagraph"/>
        <w:numPr>
          <w:ilvl w:val="0"/>
          <w:numId w:val="27"/>
        </w:numPr>
        <w:rPr>
          <w:rFonts w:eastAsia="Times New Roman" w:cs="Arial"/>
          <w:color w:val="000000"/>
          <w:szCs w:val="22"/>
          <w:lang w:val="en-US"/>
        </w:rPr>
      </w:pPr>
      <w:r>
        <w:rPr>
          <w:rFonts w:eastAsia="Times New Roman" w:cs="Arial"/>
          <w:color w:val="000000"/>
          <w:szCs w:val="22"/>
          <w:lang w:val="en-US"/>
        </w:rPr>
        <w:t>r</w:t>
      </w:r>
      <w:r w:rsidR="00B132A1" w:rsidRPr="00F633CD">
        <w:rPr>
          <w:rFonts w:eastAsia="Times New Roman" w:cs="Arial"/>
          <w:color w:val="000000"/>
          <w:szCs w:val="22"/>
          <w:lang w:val="en-US"/>
        </w:rPr>
        <w:t>eputation</w:t>
      </w:r>
      <w:r w:rsidR="00F633CD">
        <w:rPr>
          <w:rFonts w:eastAsia="Times New Roman" w:cs="Arial"/>
          <w:color w:val="000000"/>
          <w:szCs w:val="22"/>
          <w:lang w:val="en-US"/>
        </w:rPr>
        <w:t>;</w:t>
      </w:r>
    </w:p>
    <w:p w14:paraId="0765C014" w14:textId="25463D0F" w:rsidR="00F633CD" w:rsidRDefault="0034413E" w:rsidP="002A6B2D">
      <w:pPr>
        <w:pStyle w:val="ListParagraph"/>
        <w:numPr>
          <w:ilvl w:val="0"/>
          <w:numId w:val="27"/>
        </w:numPr>
        <w:rPr>
          <w:rFonts w:eastAsia="Times New Roman" w:cs="Arial"/>
          <w:color w:val="000000"/>
          <w:szCs w:val="22"/>
          <w:lang w:val="en-US"/>
        </w:rPr>
      </w:pPr>
      <w:r>
        <w:rPr>
          <w:rFonts w:eastAsia="Times New Roman" w:cs="Arial"/>
          <w:color w:val="000000"/>
          <w:szCs w:val="22"/>
          <w:lang w:val="en-US"/>
        </w:rPr>
        <w:t>o</w:t>
      </w:r>
      <w:r w:rsidR="00B132A1" w:rsidRPr="00F633CD">
        <w:rPr>
          <w:rFonts w:eastAsia="Times New Roman" w:cs="Arial"/>
          <w:color w:val="000000"/>
          <w:szCs w:val="22"/>
          <w:lang w:val="en-US"/>
        </w:rPr>
        <w:t>perations</w:t>
      </w:r>
      <w:r w:rsidR="00F633CD">
        <w:rPr>
          <w:rFonts w:eastAsia="Times New Roman" w:cs="Arial"/>
          <w:color w:val="000000"/>
          <w:szCs w:val="22"/>
          <w:lang w:val="en-US"/>
        </w:rPr>
        <w:t>; and</w:t>
      </w:r>
    </w:p>
    <w:p w14:paraId="1FD0293E" w14:textId="151ADB6B" w:rsidR="00B132A1" w:rsidRPr="00F633CD" w:rsidRDefault="0034413E" w:rsidP="002A6B2D">
      <w:pPr>
        <w:pStyle w:val="ListParagraph"/>
        <w:numPr>
          <w:ilvl w:val="0"/>
          <w:numId w:val="27"/>
        </w:numPr>
        <w:rPr>
          <w:rFonts w:eastAsia="Times New Roman" w:cs="Arial"/>
          <w:color w:val="000000"/>
          <w:szCs w:val="22"/>
          <w:lang w:val="en-US"/>
        </w:rPr>
      </w:pPr>
      <w:r>
        <w:rPr>
          <w:rFonts w:eastAsia="Times New Roman" w:cs="Arial"/>
          <w:color w:val="000000"/>
          <w:szCs w:val="22"/>
          <w:lang w:val="en-US"/>
        </w:rPr>
        <w:t>r</w:t>
      </w:r>
      <w:r w:rsidR="00B132A1" w:rsidRPr="00F633CD">
        <w:rPr>
          <w:rFonts w:eastAsia="Times New Roman" w:cs="Arial"/>
          <w:color w:val="000000"/>
          <w:szCs w:val="22"/>
          <w:lang w:val="en-US"/>
        </w:rPr>
        <w:t>egulatory/</w:t>
      </w:r>
      <w:r>
        <w:rPr>
          <w:rFonts w:eastAsia="Times New Roman" w:cs="Arial"/>
          <w:color w:val="000000"/>
          <w:szCs w:val="22"/>
          <w:lang w:val="en-US"/>
        </w:rPr>
        <w:t>l</w:t>
      </w:r>
      <w:r w:rsidR="00B132A1" w:rsidRPr="00F633CD">
        <w:rPr>
          <w:rFonts w:eastAsia="Times New Roman" w:cs="Arial"/>
          <w:color w:val="000000"/>
          <w:szCs w:val="22"/>
          <w:lang w:val="en-US"/>
        </w:rPr>
        <w:t>egal/</w:t>
      </w:r>
      <w:r>
        <w:rPr>
          <w:rFonts w:eastAsia="Times New Roman" w:cs="Arial"/>
          <w:color w:val="000000"/>
          <w:szCs w:val="22"/>
          <w:lang w:val="en-US"/>
        </w:rPr>
        <w:t>c</w:t>
      </w:r>
      <w:r w:rsidR="00B132A1" w:rsidRPr="00F633CD">
        <w:rPr>
          <w:rFonts w:eastAsia="Times New Roman" w:cs="Arial"/>
          <w:color w:val="000000"/>
          <w:szCs w:val="22"/>
          <w:lang w:val="en-US"/>
        </w:rPr>
        <w:t>ontractual</w:t>
      </w:r>
      <w:r w:rsidR="00F633CD">
        <w:rPr>
          <w:rFonts w:eastAsia="Times New Roman" w:cs="Arial"/>
          <w:color w:val="000000"/>
          <w:szCs w:val="22"/>
          <w:lang w:val="en-US"/>
        </w:rPr>
        <w:t>.</w:t>
      </w:r>
    </w:p>
    <w:p w14:paraId="76030234" w14:textId="77777777" w:rsidR="00B132A1" w:rsidRDefault="00B132A1" w:rsidP="00F633CD">
      <w:pPr>
        <w:rPr>
          <w:rFonts w:ascii="Arial" w:eastAsia="Times New Roman" w:hAnsi="Arial" w:cs="Arial"/>
          <w:color w:val="000000"/>
          <w:sz w:val="20"/>
          <w:lang w:val="en-US"/>
        </w:rPr>
      </w:pPr>
    </w:p>
    <w:p w14:paraId="749EBA21" w14:textId="08578398" w:rsidR="00B132A1" w:rsidRDefault="00B132A1" w:rsidP="00001678">
      <w:pPr>
        <w:pStyle w:val="Heading3"/>
        <w:ind w:left="360"/>
        <w:rPr>
          <w:rFonts w:ascii="Arial" w:eastAsia="Times New Roman" w:hAnsi="Arial" w:cs="Arial"/>
          <w:color w:val="000000"/>
          <w:sz w:val="20"/>
          <w:lang w:val="en-US"/>
        </w:rPr>
      </w:pPr>
      <w:bookmarkStart w:id="84" w:name="_Toc433182896"/>
      <w:r w:rsidRPr="00B132A1">
        <w:t>Impact Rating</w:t>
      </w:r>
      <w:bookmarkEnd w:id="84"/>
    </w:p>
    <w:p w14:paraId="646354D0" w14:textId="11EF7848" w:rsidR="00B132A1" w:rsidRPr="00A0218F" w:rsidRDefault="00B132A1" w:rsidP="00001678">
      <w:pPr>
        <w:ind w:left="360"/>
        <w:rPr>
          <w:rFonts w:eastAsia="Times New Roman" w:cs="Arial"/>
          <w:color w:val="000000"/>
          <w:szCs w:val="22"/>
          <w:lang w:val="en-US"/>
        </w:rPr>
      </w:pPr>
      <w:r w:rsidRPr="00A0218F">
        <w:rPr>
          <w:rFonts w:eastAsia="Times New Roman" w:cs="Arial"/>
          <w:color w:val="000000"/>
          <w:szCs w:val="22"/>
          <w:lang w:val="en-US"/>
        </w:rPr>
        <w:t xml:space="preserve">In order to effectively assess the impact of a disruption throughout the organization, it is necessary to use a common metric to assess impacts across the various business services and their individual processes. For each of the identified processes, identify the impact in each of the applicable categories based on the values found in the table below. Note that it may be prudent to give dollar figures for the </w:t>
      </w:r>
      <w:r w:rsidR="00901255">
        <w:rPr>
          <w:rFonts w:eastAsia="Times New Roman" w:cs="Arial"/>
          <w:color w:val="000000"/>
          <w:szCs w:val="22"/>
          <w:lang w:val="en-US"/>
        </w:rPr>
        <w:t>f</w:t>
      </w:r>
      <w:r w:rsidRPr="00A0218F">
        <w:rPr>
          <w:rFonts w:eastAsia="Times New Roman" w:cs="Arial"/>
          <w:color w:val="000000"/>
          <w:szCs w:val="22"/>
          <w:lang w:val="en-US"/>
        </w:rPr>
        <w:t xml:space="preserve">inancial and </w:t>
      </w:r>
      <w:r w:rsidR="00901255">
        <w:rPr>
          <w:rFonts w:eastAsia="Times New Roman" w:cs="Arial"/>
          <w:color w:val="000000"/>
          <w:szCs w:val="22"/>
          <w:lang w:val="en-US"/>
        </w:rPr>
        <w:t>r</w:t>
      </w:r>
      <w:r w:rsidRPr="00A0218F">
        <w:rPr>
          <w:rFonts w:eastAsia="Times New Roman" w:cs="Arial"/>
          <w:color w:val="000000"/>
          <w:szCs w:val="22"/>
          <w:lang w:val="en-US"/>
        </w:rPr>
        <w:t>egulatory/</w:t>
      </w:r>
      <w:r w:rsidR="00901255">
        <w:rPr>
          <w:rFonts w:eastAsia="Times New Roman" w:cs="Arial"/>
          <w:color w:val="000000"/>
          <w:szCs w:val="22"/>
          <w:lang w:val="en-US"/>
        </w:rPr>
        <w:t>l</w:t>
      </w:r>
      <w:r w:rsidRPr="00A0218F">
        <w:rPr>
          <w:rFonts w:eastAsia="Times New Roman" w:cs="Arial"/>
          <w:color w:val="000000"/>
          <w:szCs w:val="22"/>
          <w:lang w:val="en-US"/>
        </w:rPr>
        <w:t>egal/</w:t>
      </w:r>
      <w:r w:rsidR="00901255">
        <w:rPr>
          <w:rFonts w:eastAsia="Times New Roman" w:cs="Arial"/>
          <w:color w:val="000000"/>
          <w:szCs w:val="22"/>
          <w:lang w:val="en-US"/>
        </w:rPr>
        <w:t>c</w:t>
      </w:r>
      <w:r w:rsidRPr="00A0218F">
        <w:rPr>
          <w:rFonts w:eastAsia="Times New Roman" w:cs="Arial"/>
          <w:color w:val="000000"/>
          <w:szCs w:val="22"/>
          <w:lang w:val="en-US"/>
        </w:rPr>
        <w:t>ontractual categories where the loss exposure (the amount of potential monetary losses) is a known amount.</w:t>
      </w:r>
    </w:p>
    <w:p w14:paraId="70CFBDC7" w14:textId="77777777" w:rsidR="00B132A1" w:rsidRPr="00A0218F" w:rsidRDefault="00B132A1" w:rsidP="00001678">
      <w:pPr>
        <w:ind w:left="360"/>
        <w:rPr>
          <w:rFonts w:eastAsia="Times New Roman" w:cs="Arial"/>
          <w:color w:val="000000"/>
          <w:szCs w:val="22"/>
          <w:lang w:val="en-US"/>
        </w:rPr>
      </w:pPr>
    </w:p>
    <w:p w14:paraId="6CB07A98" w14:textId="495C0A6F" w:rsidR="00B132A1" w:rsidRDefault="00B132A1" w:rsidP="00001678">
      <w:pPr>
        <w:ind w:left="360"/>
        <w:rPr>
          <w:rFonts w:ascii="Arial" w:eastAsia="Times New Roman" w:hAnsi="Arial" w:cs="Arial"/>
          <w:color w:val="000000"/>
          <w:sz w:val="20"/>
          <w:lang w:val="en-US"/>
        </w:rPr>
      </w:pPr>
      <w:r w:rsidRPr="00A0218F">
        <w:rPr>
          <w:rFonts w:eastAsia="Times New Roman" w:cs="Arial"/>
          <w:color w:val="000000"/>
          <w:szCs w:val="22"/>
          <w:lang w:val="en-US"/>
        </w:rPr>
        <w:t>The timeframe for the impact should be based on the time-sensitivity values previously identified</w:t>
      </w:r>
      <w:r w:rsidRPr="00782329">
        <w:rPr>
          <w:rFonts w:ascii="Arial" w:eastAsia="Times New Roman" w:hAnsi="Arial" w:cs="Arial"/>
          <w:color w:val="000000"/>
          <w:sz w:val="20"/>
          <w:lang w:val="en-US"/>
        </w:rPr>
        <w:t>.</w:t>
      </w:r>
    </w:p>
    <w:p w14:paraId="5CD7F8DA" w14:textId="77777777" w:rsidR="00B132A1" w:rsidRDefault="00B132A1" w:rsidP="00001678">
      <w:pPr>
        <w:ind w:left="360"/>
        <w:rPr>
          <w:rFonts w:ascii="Arial" w:eastAsia="Times New Roman" w:hAnsi="Arial" w:cs="Arial"/>
          <w:color w:val="000000"/>
          <w:sz w:val="20"/>
          <w:lang w:val="en-US"/>
        </w:rPr>
      </w:pPr>
    </w:p>
    <w:tbl>
      <w:tblPr>
        <w:tblStyle w:val="TableGridLight"/>
        <w:tblW w:w="8910" w:type="dxa"/>
        <w:tblInd w:w="468" w:type="dxa"/>
        <w:tblLook w:val="04A0" w:firstRow="1" w:lastRow="0" w:firstColumn="1" w:lastColumn="0" w:noHBand="0" w:noVBand="1"/>
        <w:tblCaption w:val="Impact Ratings"/>
        <w:tblDescription w:val="Catastrophic The consequences would threaten the provision of essential school authority processes, causing major problems for clients and require immediate executive involvement and action.  &#10;&#10;Disruption would have extreme consequences for school authority (e.g., major damage or destruction, imminent threat to human safety, loss of life or major/multiple injuries, extreme monetary losses to school authority).&#10;Major The consequences would threaten continued effective provision of school authority processes and require executive involvement.  &#10;&#10;Disruption would have very high consequences for school authority (e.g., significant damage or destruction, some minor injuries or threat to human safety with no loss of life, high monetary losses to processes).&#10;Moderate The consequences would not threaten the provision of school authority processes, but would mean the business operations and administration could be subject to significant review or changed ways of operating. Executive involvement would likely be required. &#10;&#10;Disruption would have medium consequences (e.g., no loss of life or injuries, moderate monetary losses to school authority).&#10;Minor The consequences would threaten the efficiency or effectiveness of some school authority processes but would be dealt with at the business unit or department level.  &#10;&#10;Disruption would be of low consequence to school authority (e.g., no loss of life or injuries, low monetary losses to school authority).&#10;"/>
      </w:tblPr>
      <w:tblGrid>
        <w:gridCol w:w="1345"/>
        <w:gridCol w:w="7565"/>
      </w:tblGrid>
      <w:tr w:rsidR="00B132A1" w:rsidRPr="00782329" w14:paraId="75FB7876" w14:textId="77777777" w:rsidTr="00E76D7A">
        <w:trPr>
          <w:trHeight w:val="300"/>
          <w:tblHeader/>
        </w:trPr>
        <w:tc>
          <w:tcPr>
            <w:tcW w:w="1345" w:type="dxa"/>
            <w:shd w:val="clear" w:color="auto" w:fill="D9D9D9" w:themeFill="background1" w:themeFillShade="D9"/>
            <w:hideMark/>
          </w:tcPr>
          <w:p w14:paraId="1DF91D2F" w14:textId="77777777" w:rsidR="00B132A1" w:rsidRPr="00F566DE" w:rsidRDefault="00B132A1" w:rsidP="00C411E1">
            <w:pPr>
              <w:rPr>
                <w:rFonts w:eastAsia="Times New Roman" w:cs="Arial"/>
                <w:b/>
                <w:bCs/>
                <w:szCs w:val="22"/>
                <w:lang w:val="en-US"/>
              </w:rPr>
            </w:pPr>
            <w:r w:rsidRPr="00F566DE">
              <w:rPr>
                <w:rFonts w:eastAsia="Times New Roman" w:cs="Arial"/>
                <w:b/>
                <w:bCs/>
                <w:szCs w:val="22"/>
                <w:lang w:val="en-US"/>
              </w:rPr>
              <w:t>Rating</w:t>
            </w:r>
          </w:p>
        </w:tc>
        <w:tc>
          <w:tcPr>
            <w:tcW w:w="7565" w:type="dxa"/>
            <w:shd w:val="clear" w:color="auto" w:fill="D9D9D9" w:themeFill="background1" w:themeFillShade="D9"/>
            <w:hideMark/>
          </w:tcPr>
          <w:p w14:paraId="78E14AB2" w14:textId="77777777" w:rsidR="00B132A1" w:rsidRPr="00F566DE" w:rsidRDefault="00B132A1" w:rsidP="00C411E1">
            <w:pPr>
              <w:rPr>
                <w:rFonts w:eastAsia="Times New Roman" w:cs="Arial"/>
                <w:b/>
                <w:bCs/>
                <w:szCs w:val="22"/>
                <w:lang w:val="en-US"/>
              </w:rPr>
            </w:pPr>
            <w:r w:rsidRPr="00F566DE">
              <w:rPr>
                <w:rFonts w:eastAsia="Times New Roman" w:cs="Arial"/>
                <w:b/>
                <w:bCs/>
                <w:szCs w:val="22"/>
                <w:lang w:val="en-US"/>
              </w:rPr>
              <w:t>Description / Example</w:t>
            </w:r>
          </w:p>
        </w:tc>
      </w:tr>
      <w:tr w:rsidR="00B132A1" w:rsidRPr="00782329" w14:paraId="7A8FA92D" w14:textId="77777777" w:rsidTr="00001678">
        <w:trPr>
          <w:trHeight w:val="1275"/>
        </w:trPr>
        <w:tc>
          <w:tcPr>
            <w:tcW w:w="1345" w:type="dxa"/>
            <w:hideMark/>
          </w:tcPr>
          <w:p w14:paraId="4B4932FD" w14:textId="77777777" w:rsidR="00B132A1" w:rsidRPr="00F566DE" w:rsidRDefault="00B132A1" w:rsidP="00C411E1">
            <w:pPr>
              <w:rPr>
                <w:rFonts w:eastAsia="Times New Roman" w:cs="Arial"/>
                <w:bCs/>
                <w:color w:val="000000"/>
                <w:szCs w:val="22"/>
                <w:lang w:val="en-US"/>
              </w:rPr>
            </w:pPr>
            <w:r w:rsidRPr="00F566DE">
              <w:rPr>
                <w:rFonts w:eastAsia="Times New Roman" w:cs="Arial"/>
                <w:bCs/>
                <w:color w:val="000000"/>
                <w:szCs w:val="22"/>
                <w:lang w:val="en-US"/>
              </w:rPr>
              <w:t>Catastrophic</w:t>
            </w:r>
          </w:p>
        </w:tc>
        <w:tc>
          <w:tcPr>
            <w:tcW w:w="7565" w:type="dxa"/>
            <w:hideMark/>
          </w:tcPr>
          <w:p w14:paraId="5235F1F2" w14:textId="7EC83CE7" w:rsidR="00B132A1" w:rsidRPr="00F566DE" w:rsidRDefault="00B132A1" w:rsidP="00260CF8">
            <w:pPr>
              <w:rPr>
                <w:rFonts w:eastAsia="Times New Roman" w:cs="Arial"/>
                <w:color w:val="000000"/>
                <w:szCs w:val="22"/>
                <w:lang w:val="en-US"/>
              </w:rPr>
            </w:pPr>
            <w:r w:rsidRPr="00F566DE">
              <w:rPr>
                <w:rFonts w:eastAsia="Times New Roman" w:cs="Arial"/>
                <w:color w:val="000000"/>
                <w:szCs w:val="22"/>
                <w:lang w:val="en-US"/>
              </w:rPr>
              <w:t xml:space="preserve">The consequences would threaten the provision of essential school </w:t>
            </w:r>
            <w:r w:rsidR="00260CF8">
              <w:rPr>
                <w:rFonts w:eastAsia="Times New Roman" w:cs="Arial"/>
                <w:color w:val="000000"/>
                <w:szCs w:val="22"/>
                <w:lang w:val="en-US"/>
              </w:rPr>
              <w:t>authority</w:t>
            </w:r>
            <w:r w:rsidRPr="00F566DE">
              <w:rPr>
                <w:rFonts w:eastAsia="Times New Roman" w:cs="Arial"/>
                <w:color w:val="000000"/>
                <w:szCs w:val="22"/>
                <w:lang w:val="en-US"/>
              </w:rPr>
              <w:t xml:space="preserve"> processes, causing major problems for clients and require immediate executive involvement and action.  </w:t>
            </w:r>
            <w:r w:rsidRPr="00F566DE">
              <w:rPr>
                <w:rFonts w:eastAsia="Times New Roman" w:cs="Arial"/>
                <w:color w:val="000000"/>
                <w:szCs w:val="22"/>
                <w:lang w:val="en-US"/>
              </w:rPr>
              <w:br/>
            </w:r>
            <w:r w:rsidRPr="00F566DE">
              <w:rPr>
                <w:rFonts w:eastAsia="Times New Roman" w:cs="Arial"/>
                <w:color w:val="000000"/>
                <w:szCs w:val="22"/>
                <w:lang w:val="en-US"/>
              </w:rPr>
              <w:br/>
              <w:t xml:space="preserve">Disruption would have extreme consequences for school </w:t>
            </w:r>
            <w:r w:rsidR="00260CF8">
              <w:rPr>
                <w:rFonts w:eastAsia="Times New Roman" w:cs="Arial"/>
                <w:color w:val="000000"/>
                <w:szCs w:val="22"/>
                <w:lang w:val="en-US"/>
              </w:rPr>
              <w:t>authority</w:t>
            </w:r>
            <w:r w:rsidRPr="00F566DE">
              <w:rPr>
                <w:rFonts w:eastAsia="Times New Roman" w:cs="Arial"/>
                <w:color w:val="000000"/>
                <w:szCs w:val="22"/>
                <w:lang w:val="en-US"/>
              </w:rPr>
              <w:t xml:space="preserve"> (e.g., major damage or destruction, imminent threat to human safety, loss of life or major/multiple injuries, extreme monetary losses to school </w:t>
            </w:r>
            <w:r w:rsidR="0039264F">
              <w:rPr>
                <w:rFonts w:eastAsia="Times New Roman" w:cs="Arial"/>
                <w:color w:val="000000"/>
                <w:szCs w:val="22"/>
                <w:lang w:val="en-US"/>
              </w:rPr>
              <w:t>authority</w:t>
            </w:r>
            <w:r w:rsidRPr="00F566DE">
              <w:rPr>
                <w:rFonts w:eastAsia="Times New Roman" w:cs="Arial"/>
                <w:color w:val="000000"/>
                <w:szCs w:val="22"/>
                <w:lang w:val="en-US"/>
              </w:rPr>
              <w:t>).</w:t>
            </w:r>
          </w:p>
        </w:tc>
      </w:tr>
      <w:tr w:rsidR="00B132A1" w:rsidRPr="00782329" w14:paraId="7C35A50E" w14:textId="77777777" w:rsidTr="00001678">
        <w:trPr>
          <w:trHeight w:val="1275"/>
        </w:trPr>
        <w:tc>
          <w:tcPr>
            <w:tcW w:w="1345" w:type="dxa"/>
            <w:hideMark/>
          </w:tcPr>
          <w:p w14:paraId="745A2280" w14:textId="77777777" w:rsidR="00B132A1" w:rsidRPr="00F566DE" w:rsidRDefault="00B132A1" w:rsidP="00C411E1">
            <w:pPr>
              <w:rPr>
                <w:rFonts w:eastAsia="Times New Roman" w:cs="Arial"/>
                <w:bCs/>
                <w:color w:val="000000"/>
                <w:szCs w:val="22"/>
                <w:lang w:val="en-US"/>
              </w:rPr>
            </w:pPr>
            <w:r w:rsidRPr="00F566DE">
              <w:rPr>
                <w:rFonts w:eastAsia="Times New Roman" w:cs="Arial"/>
                <w:bCs/>
                <w:color w:val="000000"/>
                <w:szCs w:val="22"/>
                <w:lang w:val="en-US"/>
              </w:rPr>
              <w:t>Major</w:t>
            </w:r>
          </w:p>
        </w:tc>
        <w:tc>
          <w:tcPr>
            <w:tcW w:w="7565" w:type="dxa"/>
            <w:hideMark/>
          </w:tcPr>
          <w:p w14:paraId="40EA6BC8" w14:textId="35975B53" w:rsidR="00B132A1" w:rsidRPr="00F566DE" w:rsidRDefault="00B132A1" w:rsidP="00C411E1">
            <w:pPr>
              <w:rPr>
                <w:rFonts w:eastAsia="Times New Roman" w:cs="Arial"/>
                <w:color w:val="000000"/>
                <w:szCs w:val="22"/>
                <w:lang w:val="en-US"/>
              </w:rPr>
            </w:pPr>
            <w:r w:rsidRPr="00F566DE">
              <w:rPr>
                <w:rFonts w:eastAsia="Times New Roman" w:cs="Arial"/>
                <w:color w:val="000000"/>
                <w:szCs w:val="22"/>
                <w:lang w:val="en-US"/>
              </w:rPr>
              <w:t xml:space="preserve">The consequences would threaten continued effective provision of school </w:t>
            </w:r>
            <w:r w:rsidR="00260CF8">
              <w:rPr>
                <w:rFonts w:eastAsia="Times New Roman" w:cs="Arial"/>
                <w:color w:val="000000"/>
                <w:szCs w:val="22"/>
                <w:lang w:val="en-US"/>
              </w:rPr>
              <w:t>authority</w:t>
            </w:r>
            <w:r w:rsidRPr="00F566DE">
              <w:rPr>
                <w:rFonts w:eastAsia="Times New Roman" w:cs="Arial"/>
                <w:color w:val="000000"/>
                <w:szCs w:val="22"/>
                <w:lang w:val="en-US"/>
              </w:rPr>
              <w:t xml:space="preserve"> processes and require executive involvement.  </w:t>
            </w:r>
            <w:r w:rsidRPr="00F566DE">
              <w:rPr>
                <w:rFonts w:eastAsia="Times New Roman" w:cs="Arial"/>
                <w:color w:val="000000"/>
                <w:szCs w:val="22"/>
                <w:lang w:val="en-US"/>
              </w:rPr>
              <w:br/>
            </w:r>
            <w:r w:rsidRPr="00F566DE">
              <w:rPr>
                <w:rFonts w:eastAsia="Times New Roman" w:cs="Arial"/>
                <w:color w:val="000000"/>
                <w:szCs w:val="22"/>
                <w:lang w:val="en-US"/>
              </w:rPr>
              <w:br/>
              <w:t xml:space="preserve">Disruption would have very high consequences for school </w:t>
            </w:r>
            <w:r w:rsidR="00260CF8">
              <w:rPr>
                <w:rFonts w:eastAsia="Times New Roman" w:cs="Arial"/>
                <w:color w:val="000000"/>
                <w:szCs w:val="22"/>
                <w:lang w:val="en-US"/>
              </w:rPr>
              <w:t>authority</w:t>
            </w:r>
            <w:r w:rsidR="00260CF8" w:rsidRPr="00F566DE">
              <w:rPr>
                <w:rFonts w:eastAsia="Times New Roman" w:cs="Arial"/>
                <w:color w:val="000000"/>
                <w:szCs w:val="22"/>
                <w:lang w:val="en-US"/>
              </w:rPr>
              <w:t xml:space="preserve"> </w:t>
            </w:r>
            <w:r w:rsidRPr="00F566DE">
              <w:rPr>
                <w:rFonts w:eastAsia="Times New Roman" w:cs="Arial"/>
                <w:color w:val="000000"/>
                <w:szCs w:val="22"/>
                <w:lang w:val="en-US"/>
              </w:rPr>
              <w:t>(e.g., significant damage or destruction, some minor injuries or threat to human safety with no loss of life, high monetary losses to processes).</w:t>
            </w:r>
          </w:p>
        </w:tc>
      </w:tr>
      <w:tr w:rsidR="00B132A1" w:rsidRPr="00782329" w14:paraId="5215E96C" w14:textId="77777777" w:rsidTr="00001678">
        <w:trPr>
          <w:trHeight w:val="1530"/>
        </w:trPr>
        <w:tc>
          <w:tcPr>
            <w:tcW w:w="1345" w:type="dxa"/>
            <w:hideMark/>
          </w:tcPr>
          <w:p w14:paraId="3109FC47" w14:textId="62D82739" w:rsidR="00B132A1" w:rsidRPr="00F566DE" w:rsidRDefault="00B132A1" w:rsidP="00C411E1">
            <w:pPr>
              <w:rPr>
                <w:rFonts w:eastAsia="Times New Roman" w:cs="Arial"/>
                <w:bCs/>
                <w:color w:val="000000"/>
                <w:szCs w:val="22"/>
                <w:lang w:val="en-US"/>
              </w:rPr>
            </w:pPr>
            <w:r w:rsidRPr="00F566DE">
              <w:rPr>
                <w:rFonts w:eastAsia="Times New Roman" w:cs="Arial"/>
                <w:bCs/>
                <w:color w:val="000000"/>
                <w:szCs w:val="22"/>
                <w:lang w:val="en-US"/>
              </w:rPr>
              <w:lastRenderedPageBreak/>
              <w:t>Moderate</w:t>
            </w:r>
          </w:p>
        </w:tc>
        <w:tc>
          <w:tcPr>
            <w:tcW w:w="7565" w:type="dxa"/>
            <w:hideMark/>
          </w:tcPr>
          <w:p w14:paraId="672002BD" w14:textId="320145AA" w:rsidR="00B132A1" w:rsidRPr="00F566DE" w:rsidRDefault="00B132A1" w:rsidP="00C411E1">
            <w:pPr>
              <w:rPr>
                <w:rFonts w:eastAsia="Times New Roman" w:cs="Arial"/>
                <w:color w:val="000000"/>
                <w:szCs w:val="22"/>
                <w:lang w:val="en-US"/>
              </w:rPr>
            </w:pPr>
            <w:r w:rsidRPr="00F566DE">
              <w:rPr>
                <w:rFonts w:eastAsia="Times New Roman" w:cs="Arial"/>
                <w:color w:val="000000"/>
                <w:szCs w:val="22"/>
                <w:lang w:val="en-US"/>
              </w:rPr>
              <w:t xml:space="preserve">The consequences would not threaten the provision of school </w:t>
            </w:r>
            <w:r w:rsidR="0039264F">
              <w:rPr>
                <w:rFonts w:eastAsia="Times New Roman" w:cs="Arial"/>
                <w:color w:val="000000"/>
                <w:szCs w:val="22"/>
                <w:lang w:val="en-US"/>
              </w:rPr>
              <w:t>authority</w:t>
            </w:r>
            <w:r w:rsidR="0039264F" w:rsidRPr="00F566DE">
              <w:rPr>
                <w:rFonts w:eastAsia="Times New Roman" w:cs="Arial"/>
                <w:color w:val="000000"/>
                <w:szCs w:val="22"/>
                <w:lang w:val="en-US"/>
              </w:rPr>
              <w:t xml:space="preserve"> </w:t>
            </w:r>
            <w:r w:rsidRPr="00F566DE">
              <w:rPr>
                <w:rFonts w:eastAsia="Times New Roman" w:cs="Arial"/>
                <w:color w:val="000000"/>
                <w:szCs w:val="22"/>
                <w:lang w:val="en-US"/>
              </w:rPr>
              <w:t xml:space="preserve">processes, but would mean the business operations and administration could be subject to significant review or changed ways of operating. Executive involvement would likely be required. </w:t>
            </w:r>
            <w:r w:rsidRPr="00F566DE">
              <w:rPr>
                <w:rFonts w:eastAsia="Times New Roman" w:cs="Arial"/>
                <w:color w:val="000000"/>
                <w:szCs w:val="22"/>
                <w:lang w:val="en-US"/>
              </w:rPr>
              <w:br/>
            </w:r>
            <w:r w:rsidRPr="00F566DE">
              <w:rPr>
                <w:rFonts w:eastAsia="Times New Roman" w:cs="Arial"/>
                <w:color w:val="000000"/>
                <w:szCs w:val="22"/>
                <w:lang w:val="en-US"/>
              </w:rPr>
              <w:br/>
              <w:t xml:space="preserve">Disruption would have medium consequences (e.g., no loss of life or injuries, moderate monetary losses to school </w:t>
            </w:r>
            <w:r w:rsidR="0039264F">
              <w:rPr>
                <w:rFonts w:eastAsia="Times New Roman" w:cs="Arial"/>
                <w:color w:val="000000"/>
                <w:szCs w:val="22"/>
                <w:lang w:val="en-US"/>
              </w:rPr>
              <w:t>authority</w:t>
            </w:r>
            <w:r w:rsidRPr="00F566DE">
              <w:rPr>
                <w:rFonts w:eastAsia="Times New Roman" w:cs="Arial"/>
                <w:color w:val="000000"/>
                <w:szCs w:val="22"/>
                <w:lang w:val="en-US"/>
              </w:rPr>
              <w:t>).</w:t>
            </w:r>
          </w:p>
        </w:tc>
      </w:tr>
      <w:tr w:rsidR="00B132A1" w:rsidRPr="00782329" w14:paraId="08CEF403" w14:textId="77777777" w:rsidTr="00001678">
        <w:trPr>
          <w:trHeight w:val="1275"/>
        </w:trPr>
        <w:tc>
          <w:tcPr>
            <w:tcW w:w="1345" w:type="dxa"/>
            <w:hideMark/>
          </w:tcPr>
          <w:p w14:paraId="2DA8A921" w14:textId="77777777" w:rsidR="00B132A1" w:rsidRPr="00F566DE" w:rsidRDefault="00B132A1" w:rsidP="00C411E1">
            <w:pPr>
              <w:rPr>
                <w:rFonts w:eastAsia="Times New Roman" w:cs="Arial"/>
                <w:bCs/>
                <w:color w:val="000000"/>
                <w:szCs w:val="22"/>
                <w:lang w:val="en-US"/>
              </w:rPr>
            </w:pPr>
            <w:r w:rsidRPr="00F566DE">
              <w:rPr>
                <w:rFonts w:eastAsia="Times New Roman" w:cs="Arial"/>
                <w:bCs/>
                <w:color w:val="000000"/>
                <w:szCs w:val="22"/>
                <w:lang w:val="en-US"/>
              </w:rPr>
              <w:t>Minor</w:t>
            </w:r>
          </w:p>
        </w:tc>
        <w:tc>
          <w:tcPr>
            <w:tcW w:w="7565" w:type="dxa"/>
            <w:hideMark/>
          </w:tcPr>
          <w:p w14:paraId="3A6D291C" w14:textId="5638346B" w:rsidR="00B132A1" w:rsidRPr="00F566DE" w:rsidRDefault="00B132A1" w:rsidP="00C411E1">
            <w:pPr>
              <w:rPr>
                <w:rFonts w:eastAsia="Times New Roman" w:cs="Arial"/>
                <w:color w:val="000000"/>
                <w:szCs w:val="22"/>
                <w:lang w:val="en-US"/>
              </w:rPr>
            </w:pPr>
            <w:r w:rsidRPr="00F566DE">
              <w:rPr>
                <w:rFonts w:eastAsia="Times New Roman" w:cs="Arial"/>
                <w:color w:val="000000"/>
                <w:szCs w:val="22"/>
                <w:lang w:val="en-US"/>
              </w:rPr>
              <w:t xml:space="preserve">The consequences would threaten the efficiency or effectiveness of some school </w:t>
            </w:r>
            <w:r w:rsidR="0039264F">
              <w:rPr>
                <w:rFonts w:eastAsia="Times New Roman" w:cs="Arial"/>
                <w:color w:val="000000"/>
                <w:szCs w:val="22"/>
                <w:lang w:val="en-US"/>
              </w:rPr>
              <w:t>authority</w:t>
            </w:r>
            <w:r w:rsidR="0039264F" w:rsidRPr="00F566DE">
              <w:rPr>
                <w:rFonts w:eastAsia="Times New Roman" w:cs="Arial"/>
                <w:color w:val="000000"/>
                <w:szCs w:val="22"/>
                <w:lang w:val="en-US"/>
              </w:rPr>
              <w:t xml:space="preserve"> </w:t>
            </w:r>
            <w:r w:rsidRPr="00F566DE">
              <w:rPr>
                <w:rFonts w:eastAsia="Times New Roman" w:cs="Arial"/>
                <w:color w:val="000000"/>
                <w:szCs w:val="22"/>
                <w:lang w:val="en-US"/>
              </w:rPr>
              <w:t xml:space="preserve">processes but would be dealt with at the business unit or department level.  </w:t>
            </w:r>
            <w:r w:rsidRPr="00F566DE">
              <w:rPr>
                <w:rFonts w:eastAsia="Times New Roman" w:cs="Arial"/>
                <w:color w:val="000000"/>
                <w:szCs w:val="22"/>
                <w:lang w:val="en-US"/>
              </w:rPr>
              <w:br/>
            </w:r>
            <w:r w:rsidRPr="00F566DE">
              <w:rPr>
                <w:rFonts w:eastAsia="Times New Roman" w:cs="Arial"/>
                <w:color w:val="000000"/>
                <w:szCs w:val="22"/>
                <w:lang w:val="en-US"/>
              </w:rPr>
              <w:br/>
              <w:t xml:space="preserve">Disruption would be of low consequence to school </w:t>
            </w:r>
            <w:r w:rsidR="0039264F">
              <w:rPr>
                <w:rFonts w:eastAsia="Times New Roman" w:cs="Arial"/>
                <w:color w:val="000000"/>
                <w:szCs w:val="22"/>
                <w:lang w:val="en-US"/>
              </w:rPr>
              <w:t>authority</w:t>
            </w:r>
            <w:r w:rsidR="0039264F" w:rsidRPr="00F566DE">
              <w:rPr>
                <w:rFonts w:eastAsia="Times New Roman" w:cs="Arial"/>
                <w:color w:val="000000"/>
                <w:szCs w:val="22"/>
                <w:lang w:val="en-US"/>
              </w:rPr>
              <w:t xml:space="preserve"> </w:t>
            </w:r>
            <w:r w:rsidRPr="00F566DE">
              <w:rPr>
                <w:rFonts w:eastAsia="Times New Roman" w:cs="Arial"/>
                <w:color w:val="000000"/>
                <w:szCs w:val="22"/>
                <w:lang w:val="en-US"/>
              </w:rPr>
              <w:t xml:space="preserve">(e.g., no loss of life or injuries, low monetary losses to school </w:t>
            </w:r>
            <w:r w:rsidR="0039264F">
              <w:rPr>
                <w:rFonts w:eastAsia="Times New Roman" w:cs="Arial"/>
                <w:color w:val="000000"/>
                <w:szCs w:val="22"/>
                <w:lang w:val="en-US"/>
              </w:rPr>
              <w:t>authority</w:t>
            </w:r>
            <w:r w:rsidRPr="00F566DE">
              <w:rPr>
                <w:rFonts w:eastAsia="Times New Roman" w:cs="Arial"/>
                <w:color w:val="000000"/>
                <w:szCs w:val="22"/>
                <w:lang w:val="en-US"/>
              </w:rPr>
              <w:t>).</w:t>
            </w:r>
          </w:p>
        </w:tc>
      </w:tr>
    </w:tbl>
    <w:p w14:paraId="46080229" w14:textId="3C47BA75" w:rsidR="00911DA1" w:rsidRDefault="00911DA1" w:rsidP="00911DA1">
      <w:pPr>
        <w:pStyle w:val="Heading2"/>
        <w:numPr>
          <w:ilvl w:val="0"/>
          <w:numId w:val="0"/>
        </w:numPr>
        <w:rPr>
          <w:lang w:val="en-US"/>
        </w:rPr>
      </w:pPr>
      <w:bookmarkStart w:id="85" w:name="_Criticality_Period"/>
      <w:bookmarkStart w:id="86" w:name="_Toc433182897"/>
      <w:bookmarkEnd w:id="85"/>
      <w:r w:rsidRPr="00911DA1">
        <w:t>Criticality</w:t>
      </w:r>
      <w:r w:rsidRPr="00782329">
        <w:rPr>
          <w:lang w:val="en-US"/>
        </w:rPr>
        <w:t xml:space="preserve"> Period</w:t>
      </w:r>
      <w:bookmarkEnd w:id="81"/>
      <w:bookmarkEnd w:id="86"/>
    </w:p>
    <w:tbl>
      <w:tblPr>
        <w:tblW w:w="9576" w:type="dxa"/>
        <w:tblLook w:val="04A0" w:firstRow="1" w:lastRow="0" w:firstColumn="1" w:lastColumn="0" w:noHBand="0" w:noVBand="1"/>
      </w:tblPr>
      <w:tblGrid>
        <w:gridCol w:w="9576"/>
      </w:tblGrid>
      <w:tr w:rsidR="00911DA1" w:rsidRPr="00782329" w14:paraId="3F44B905" w14:textId="77777777" w:rsidTr="00C84A9B">
        <w:trPr>
          <w:trHeight w:val="705"/>
        </w:trPr>
        <w:tc>
          <w:tcPr>
            <w:tcW w:w="9576" w:type="dxa"/>
            <w:tcBorders>
              <w:top w:val="nil"/>
              <w:left w:val="nil"/>
              <w:bottom w:val="nil"/>
              <w:right w:val="nil"/>
            </w:tcBorders>
            <w:shd w:val="clear" w:color="auto" w:fill="auto"/>
            <w:vAlign w:val="center"/>
            <w:hideMark/>
          </w:tcPr>
          <w:p w14:paraId="278F4B33" w14:textId="50F8072C" w:rsidR="00911DA1" w:rsidRPr="00A0218F" w:rsidRDefault="00911DA1" w:rsidP="0039264F">
            <w:pPr>
              <w:rPr>
                <w:rFonts w:eastAsia="Times New Roman" w:cs="Arial"/>
                <w:color w:val="000000"/>
                <w:szCs w:val="22"/>
                <w:lang w:val="en-US"/>
              </w:rPr>
            </w:pPr>
            <w:r w:rsidRPr="00A0218F">
              <w:rPr>
                <w:rFonts w:eastAsia="Times New Roman" w:cs="Arial"/>
                <w:color w:val="000000"/>
                <w:szCs w:val="22"/>
                <w:lang w:val="en-US"/>
              </w:rPr>
              <w:t xml:space="preserve">A </w:t>
            </w:r>
            <w:r w:rsidR="0039264F">
              <w:rPr>
                <w:rFonts w:eastAsia="Times New Roman" w:cs="Arial"/>
                <w:color w:val="000000"/>
                <w:szCs w:val="22"/>
                <w:lang w:val="en-US"/>
              </w:rPr>
              <w:t>c</w:t>
            </w:r>
            <w:r w:rsidRPr="00A0218F">
              <w:rPr>
                <w:rFonts w:eastAsia="Times New Roman" w:cs="Arial"/>
                <w:color w:val="000000"/>
                <w:szCs w:val="22"/>
                <w:lang w:val="en-US"/>
              </w:rPr>
              <w:t xml:space="preserve">riticality </w:t>
            </w:r>
            <w:r w:rsidR="0039264F">
              <w:rPr>
                <w:rFonts w:eastAsia="Times New Roman" w:cs="Arial"/>
                <w:color w:val="000000"/>
                <w:szCs w:val="22"/>
                <w:lang w:val="en-US"/>
              </w:rPr>
              <w:t>p</w:t>
            </w:r>
            <w:r w:rsidRPr="00A0218F">
              <w:rPr>
                <w:rFonts w:eastAsia="Times New Roman" w:cs="Arial"/>
                <w:color w:val="000000"/>
                <w:szCs w:val="22"/>
                <w:lang w:val="en-US"/>
              </w:rPr>
              <w:t xml:space="preserve">eriod is any point during which the identified process is critical and may affect the </w:t>
            </w:r>
            <w:r w:rsidR="0075245A">
              <w:rPr>
                <w:rFonts w:eastAsia="Times New Roman" w:cs="Arial"/>
                <w:color w:val="000000"/>
                <w:szCs w:val="22"/>
                <w:lang w:val="en-US"/>
              </w:rPr>
              <w:t>recovery time objective (</w:t>
            </w:r>
            <w:r w:rsidRPr="00A0218F">
              <w:rPr>
                <w:rFonts w:eastAsia="Times New Roman" w:cs="Arial"/>
                <w:color w:val="000000"/>
                <w:szCs w:val="22"/>
                <w:lang w:val="en-US"/>
              </w:rPr>
              <w:t>RTO</w:t>
            </w:r>
            <w:r w:rsidR="0075245A">
              <w:rPr>
                <w:rFonts w:eastAsia="Times New Roman" w:cs="Arial"/>
                <w:color w:val="000000"/>
                <w:szCs w:val="22"/>
                <w:lang w:val="en-US"/>
              </w:rPr>
              <w:t>)</w:t>
            </w:r>
            <w:r w:rsidRPr="00A0218F">
              <w:rPr>
                <w:rFonts w:eastAsia="Times New Roman" w:cs="Arial"/>
                <w:color w:val="000000"/>
                <w:szCs w:val="22"/>
                <w:lang w:val="en-US"/>
              </w:rPr>
              <w:t>.</w:t>
            </w:r>
          </w:p>
        </w:tc>
      </w:tr>
      <w:tr w:rsidR="00911DA1" w:rsidRPr="00782329" w14:paraId="65C9A405" w14:textId="77777777" w:rsidTr="00C84A9B">
        <w:trPr>
          <w:trHeight w:val="300"/>
        </w:trPr>
        <w:tc>
          <w:tcPr>
            <w:tcW w:w="9576" w:type="dxa"/>
            <w:tcBorders>
              <w:top w:val="nil"/>
              <w:left w:val="nil"/>
              <w:bottom w:val="nil"/>
              <w:right w:val="nil"/>
            </w:tcBorders>
            <w:shd w:val="clear" w:color="auto" w:fill="auto"/>
            <w:vAlign w:val="center"/>
            <w:hideMark/>
          </w:tcPr>
          <w:p w14:paraId="4A7AD852" w14:textId="0EE0CFEF" w:rsidR="00911DA1" w:rsidRPr="00A0218F" w:rsidRDefault="00911DA1" w:rsidP="004B0A75">
            <w:pPr>
              <w:spacing w:after="120"/>
              <w:rPr>
                <w:rFonts w:eastAsia="Times New Roman"/>
                <w:szCs w:val="22"/>
                <w:lang w:val="en-US"/>
              </w:rPr>
            </w:pPr>
            <w:r w:rsidRPr="00A0218F">
              <w:rPr>
                <w:rFonts w:eastAsia="Times New Roman" w:cs="Arial"/>
                <w:color w:val="000000"/>
                <w:szCs w:val="22"/>
                <w:lang w:val="en-US"/>
              </w:rPr>
              <w:t xml:space="preserve">It is possible that a process may have multiple </w:t>
            </w:r>
            <w:r w:rsidR="004B0A75">
              <w:rPr>
                <w:rFonts w:eastAsia="Times New Roman" w:cs="Arial"/>
                <w:color w:val="000000"/>
                <w:szCs w:val="22"/>
                <w:lang w:val="en-US"/>
              </w:rPr>
              <w:t>c</w:t>
            </w:r>
            <w:r w:rsidRPr="00A0218F">
              <w:rPr>
                <w:rFonts w:eastAsia="Times New Roman" w:cs="Arial"/>
                <w:color w:val="000000"/>
                <w:szCs w:val="22"/>
                <w:lang w:val="en-US"/>
              </w:rPr>
              <w:t xml:space="preserve">riticality </w:t>
            </w:r>
            <w:r w:rsidR="00F65287">
              <w:rPr>
                <w:rFonts w:eastAsia="Times New Roman" w:cs="Arial"/>
                <w:color w:val="000000"/>
                <w:szCs w:val="22"/>
                <w:lang w:val="en-US"/>
              </w:rPr>
              <w:t>p</w:t>
            </w:r>
            <w:r w:rsidRPr="00A0218F">
              <w:rPr>
                <w:rFonts w:eastAsia="Times New Roman" w:cs="Arial"/>
                <w:color w:val="000000"/>
                <w:szCs w:val="22"/>
                <w:lang w:val="en-US"/>
              </w:rPr>
              <w:t xml:space="preserve">eriods or none at all; this is highly dependent on the nature of the process. Criticality </w:t>
            </w:r>
            <w:r w:rsidR="004B0A75">
              <w:rPr>
                <w:rFonts w:eastAsia="Times New Roman" w:cs="Arial"/>
                <w:color w:val="000000"/>
                <w:szCs w:val="22"/>
                <w:lang w:val="en-US"/>
              </w:rPr>
              <w:t>p</w:t>
            </w:r>
            <w:r w:rsidRPr="00A0218F">
              <w:rPr>
                <w:rFonts w:eastAsia="Times New Roman" w:cs="Arial"/>
                <w:color w:val="000000"/>
                <w:szCs w:val="22"/>
                <w:lang w:val="en-US"/>
              </w:rPr>
              <w:t>eriods may be cyclical or one-offs and may range from months to hours in length.</w:t>
            </w:r>
          </w:p>
        </w:tc>
      </w:tr>
      <w:tr w:rsidR="00911DA1" w:rsidRPr="00782329" w14:paraId="19F2EF0A" w14:textId="77777777" w:rsidTr="00C84A9B">
        <w:trPr>
          <w:trHeight w:val="300"/>
        </w:trPr>
        <w:tc>
          <w:tcPr>
            <w:tcW w:w="9576" w:type="dxa"/>
            <w:tcBorders>
              <w:top w:val="nil"/>
              <w:left w:val="nil"/>
              <w:bottom w:val="nil"/>
              <w:right w:val="nil"/>
            </w:tcBorders>
            <w:shd w:val="clear" w:color="auto" w:fill="auto"/>
            <w:vAlign w:val="center"/>
            <w:hideMark/>
          </w:tcPr>
          <w:p w14:paraId="7E3E819B" w14:textId="77777777" w:rsidR="00105A89" w:rsidRDefault="00911DA1" w:rsidP="00105A89">
            <w:pPr>
              <w:rPr>
                <w:rFonts w:eastAsia="Times New Roman" w:cs="Arial"/>
                <w:color w:val="000000"/>
                <w:szCs w:val="22"/>
                <w:lang w:val="en-US"/>
              </w:rPr>
            </w:pPr>
            <w:r w:rsidRPr="00105A89">
              <w:rPr>
                <w:rFonts w:eastAsia="Times New Roman" w:cs="Arial"/>
                <w:color w:val="000000"/>
                <w:szCs w:val="22"/>
                <w:lang w:val="en-US"/>
              </w:rPr>
              <w:t xml:space="preserve">Examples of </w:t>
            </w:r>
            <w:r w:rsidR="00105A89" w:rsidRPr="00105A89">
              <w:rPr>
                <w:rFonts w:eastAsia="Times New Roman" w:cs="Arial"/>
                <w:color w:val="000000"/>
                <w:szCs w:val="22"/>
                <w:lang w:val="en-US"/>
              </w:rPr>
              <w:t>c</w:t>
            </w:r>
            <w:r w:rsidRPr="00105A89">
              <w:rPr>
                <w:rFonts w:eastAsia="Times New Roman" w:cs="Arial"/>
                <w:color w:val="000000"/>
                <w:szCs w:val="22"/>
                <w:lang w:val="en-US"/>
              </w:rPr>
              <w:t xml:space="preserve">riticality </w:t>
            </w:r>
            <w:r w:rsidR="00105A89" w:rsidRPr="00105A89">
              <w:rPr>
                <w:rFonts w:eastAsia="Times New Roman" w:cs="Arial"/>
                <w:color w:val="000000"/>
                <w:szCs w:val="22"/>
                <w:lang w:val="en-US"/>
              </w:rPr>
              <w:t>p</w:t>
            </w:r>
            <w:r w:rsidRPr="00105A89">
              <w:rPr>
                <w:rFonts w:eastAsia="Times New Roman" w:cs="Arial"/>
                <w:color w:val="000000"/>
                <w:szCs w:val="22"/>
                <w:lang w:val="en-US"/>
              </w:rPr>
              <w:t>eriods include:</w:t>
            </w:r>
          </w:p>
          <w:p w14:paraId="632D63BA" w14:textId="6F583CDB" w:rsidR="00105A89" w:rsidRPr="00105A89" w:rsidRDefault="00105A89" w:rsidP="002A6B2D">
            <w:pPr>
              <w:pStyle w:val="ListParagraph"/>
              <w:numPr>
                <w:ilvl w:val="0"/>
                <w:numId w:val="28"/>
              </w:numPr>
              <w:rPr>
                <w:rFonts w:eastAsia="Times New Roman" w:cs="Arial"/>
                <w:b/>
                <w:bCs/>
                <w:i/>
                <w:iCs/>
                <w:color w:val="2F1E0C"/>
                <w:szCs w:val="22"/>
                <w:lang w:val="en-US"/>
              </w:rPr>
            </w:pPr>
            <w:r>
              <w:rPr>
                <w:rFonts w:eastAsia="Times New Roman" w:cs="Arial"/>
                <w:color w:val="000000"/>
                <w:szCs w:val="22"/>
                <w:lang w:val="en-US"/>
              </w:rPr>
              <w:t>y</w:t>
            </w:r>
            <w:r w:rsidRPr="00105A89">
              <w:rPr>
                <w:rFonts w:eastAsia="Times New Roman" w:cs="Arial"/>
                <w:color w:val="000000"/>
                <w:szCs w:val="22"/>
                <w:lang w:val="en-US"/>
              </w:rPr>
              <w:t>ear-end processing;</w:t>
            </w:r>
          </w:p>
          <w:p w14:paraId="35515A96" w14:textId="1D2B8ACB" w:rsidR="00105A89" w:rsidRPr="00105A89" w:rsidRDefault="00105A89" w:rsidP="002A6B2D">
            <w:pPr>
              <w:pStyle w:val="ListParagraph"/>
              <w:numPr>
                <w:ilvl w:val="0"/>
                <w:numId w:val="28"/>
              </w:numPr>
              <w:rPr>
                <w:rFonts w:eastAsia="Times New Roman" w:cs="Arial"/>
                <w:b/>
                <w:bCs/>
                <w:i/>
                <w:iCs/>
                <w:color w:val="2F1E0C"/>
                <w:szCs w:val="22"/>
                <w:lang w:val="en-US"/>
              </w:rPr>
            </w:pPr>
            <w:r>
              <w:rPr>
                <w:rFonts w:eastAsia="Times New Roman" w:cs="Arial"/>
                <w:color w:val="000000"/>
                <w:szCs w:val="22"/>
                <w:lang w:val="en-US"/>
              </w:rPr>
              <w:t>r</w:t>
            </w:r>
            <w:r w:rsidRPr="00105A89">
              <w:rPr>
                <w:rFonts w:eastAsia="Times New Roman" w:cs="Arial"/>
                <w:color w:val="000000"/>
                <w:szCs w:val="22"/>
                <w:lang w:val="en-US"/>
              </w:rPr>
              <w:t>egulatory deadlines</w:t>
            </w:r>
            <w:r>
              <w:rPr>
                <w:rFonts w:eastAsia="Times New Roman" w:cs="Arial"/>
                <w:color w:val="000000"/>
                <w:szCs w:val="22"/>
                <w:lang w:val="en-US"/>
              </w:rPr>
              <w:t>;</w:t>
            </w:r>
          </w:p>
          <w:p w14:paraId="419EDFA1" w14:textId="67646016" w:rsidR="00105A89" w:rsidRPr="00105A89" w:rsidRDefault="00105A89" w:rsidP="002A6B2D">
            <w:pPr>
              <w:pStyle w:val="ListParagraph"/>
              <w:numPr>
                <w:ilvl w:val="0"/>
                <w:numId w:val="28"/>
              </w:numPr>
              <w:rPr>
                <w:rFonts w:eastAsia="Times New Roman" w:cs="Arial"/>
                <w:b/>
                <w:bCs/>
                <w:i/>
                <w:iCs/>
                <w:color w:val="2F1E0C"/>
                <w:szCs w:val="22"/>
                <w:lang w:val="en-US"/>
              </w:rPr>
            </w:pPr>
            <w:r>
              <w:rPr>
                <w:rFonts w:eastAsia="Times New Roman" w:cs="Arial"/>
                <w:color w:val="000000"/>
                <w:szCs w:val="22"/>
                <w:lang w:val="en-US"/>
              </w:rPr>
              <w:t>p</w:t>
            </w:r>
            <w:r w:rsidRPr="00105A89">
              <w:rPr>
                <w:rFonts w:eastAsia="Times New Roman" w:cs="Arial"/>
                <w:color w:val="000000"/>
                <w:szCs w:val="22"/>
                <w:lang w:val="en-US"/>
              </w:rPr>
              <w:t>ayroll processing</w:t>
            </w:r>
            <w:r>
              <w:rPr>
                <w:rFonts w:eastAsia="Times New Roman" w:cs="Arial"/>
                <w:color w:val="000000"/>
                <w:szCs w:val="22"/>
                <w:lang w:val="en-US"/>
              </w:rPr>
              <w:t>; and</w:t>
            </w:r>
          </w:p>
          <w:p w14:paraId="669E91D3" w14:textId="77777777" w:rsidR="00911DA1" w:rsidRPr="00551A34" w:rsidRDefault="00105A89" w:rsidP="002A6B2D">
            <w:pPr>
              <w:pStyle w:val="ListParagraph"/>
              <w:numPr>
                <w:ilvl w:val="0"/>
                <w:numId w:val="28"/>
              </w:numPr>
              <w:rPr>
                <w:rFonts w:eastAsia="Times New Roman" w:cs="Arial"/>
                <w:b/>
                <w:bCs/>
                <w:i/>
                <w:iCs/>
                <w:color w:val="2F1E0C"/>
                <w:szCs w:val="22"/>
                <w:lang w:val="en-US"/>
              </w:rPr>
            </w:pPr>
            <w:r>
              <w:rPr>
                <w:rFonts w:eastAsia="Times New Roman" w:cs="Arial"/>
                <w:color w:val="000000"/>
                <w:szCs w:val="22"/>
                <w:lang w:val="en-US"/>
              </w:rPr>
              <w:t>s</w:t>
            </w:r>
            <w:r w:rsidR="00911DA1" w:rsidRPr="00105A89">
              <w:rPr>
                <w:rFonts w:eastAsia="Times New Roman" w:cs="Arial"/>
                <w:color w:val="000000"/>
                <w:szCs w:val="22"/>
                <w:lang w:val="en-US"/>
              </w:rPr>
              <w:t>cheduled events</w:t>
            </w:r>
            <w:r>
              <w:rPr>
                <w:rFonts w:eastAsia="Times New Roman" w:cs="Arial"/>
                <w:color w:val="000000"/>
                <w:szCs w:val="22"/>
                <w:lang w:val="en-US"/>
              </w:rPr>
              <w:t>.</w:t>
            </w:r>
          </w:p>
          <w:p w14:paraId="03A632AE" w14:textId="4084D38A" w:rsidR="00551A34" w:rsidRPr="00105A89" w:rsidRDefault="00551A34" w:rsidP="00551A34">
            <w:pPr>
              <w:pStyle w:val="ListParagraph"/>
              <w:rPr>
                <w:rFonts w:eastAsia="Times New Roman" w:cs="Arial"/>
                <w:b/>
                <w:bCs/>
                <w:i/>
                <w:iCs/>
                <w:color w:val="2F1E0C"/>
                <w:szCs w:val="22"/>
                <w:lang w:val="en-US"/>
              </w:rPr>
            </w:pPr>
          </w:p>
        </w:tc>
      </w:tr>
      <w:tr w:rsidR="00911DA1" w:rsidRPr="00782329" w14:paraId="1A885D78" w14:textId="77777777" w:rsidTr="00C84A9B">
        <w:trPr>
          <w:trHeight w:val="900"/>
        </w:trPr>
        <w:tc>
          <w:tcPr>
            <w:tcW w:w="9576" w:type="dxa"/>
            <w:tcBorders>
              <w:top w:val="nil"/>
              <w:left w:val="nil"/>
              <w:bottom w:val="nil"/>
              <w:right w:val="nil"/>
            </w:tcBorders>
            <w:shd w:val="clear" w:color="auto" w:fill="auto"/>
            <w:vAlign w:val="center"/>
            <w:hideMark/>
          </w:tcPr>
          <w:p w14:paraId="17C92475" w14:textId="77777777" w:rsidR="00911DA1" w:rsidRPr="00A0218F" w:rsidRDefault="00911DA1" w:rsidP="00C411E1">
            <w:pPr>
              <w:rPr>
                <w:rFonts w:eastAsia="Times New Roman" w:cs="Arial"/>
                <w:color w:val="000000"/>
                <w:szCs w:val="22"/>
                <w:lang w:val="en-US"/>
              </w:rPr>
            </w:pPr>
            <w:r w:rsidRPr="00A0218F">
              <w:rPr>
                <w:rFonts w:eastAsia="Times New Roman" w:cs="Arial"/>
                <w:color w:val="000000"/>
                <w:szCs w:val="22"/>
                <w:lang w:val="en-US"/>
              </w:rPr>
              <w:t>A manual workaround is a non-IT dependent action undertaken to circumvent the loss of IT systems in order to complete a process. Manual workarounds are usually short-term stopgaps and are not intended to be implemented indefinitely.</w:t>
            </w:r>
          </w:p>
        </w:tc>
      </w:tr>
      <w:tr w:rsidR="00911DA1" w:rsidRPr="00782329" w14:paraId="6AAF1C44" w14:textId="77777777" w:rsidTr="00C84A9B">
        <w:trPr>
          <w:trHeight w:val="300"/>
        </w:trPr>
        <w:tc>
          <w:tcPr>
            <w:tcW w:w="9576" w:type="dxa"/>
            <w:tcBorders>
              <w:top w:val="nil"/>
              <w:left w:val="nil"/>
              <w:bottom w:val="nil"/>
              <w:right w:val="nil"/>
            </w:tcBorders>
            <w:shd w:val="clear" w:color="auto" w:fill="auto"/>
            <w:vAlign w:val="center"/>
            <w:hideMark/>
          </w:tcPr>
          <w:p w14:paraId="7C768A93" w14:textId="77777777" w:rsidR="00911DA1" w:rsidRPr="00A0218F" w:rsidRDefault="00911DA1" w:rsidP="00C411E1">
            <w:pPr>
              <w:rPr>
                <w:rFonts w:eastAsia="Times New Roman" w:cs="Arial"/>
                <w:color w:val="000000"/>
                <w:szCs w:val="22"/>
                <w:lang w:val="en-US"/>
              </w:rPr>
            </w:pPr>
            <w:r w:rsidRPr="00A0218F">
              <w:rPr>
                <w:rFonts w:eastAsia="Times New Roman" w:cs="Arial"/>
                <w:color w:val="000000"/>
                <w:szCs w:val="22"/>
                <w:lang w:val="en-US"/>
              </w:rPr>
              <w:t>Identify any manual workarounds that may exist for each of your processes.</w:t>
            </w:r>
          </w:p>
        </w:tc>
      </w:tr>
    </w:tbl>
    <w:p w14:paraId="4925234D" w14:textId="77777777" w:rsidR="00C84A9B" w:rsidRPr="00911DA1" w:rsidRDefault="00C84A9B" w:rsidP="00C84A9B">
      <w:pPr>
        <w:pStyle w:val="Heading2"/>
        <w:numPr>
          <w:ilvl w:val="0"/>
          <w:numId w:val="0"/>
        </w:numPr>
      </w:pPr>
      <w:bookmarkStart w:id="87" w:name="_Known_Risk_1"/>
      <w:bookmarkStart w:id="88" w:name="_Toc433182898"/>
      <w:bookmarkStart w:id="89" w:name="RANGE!B6"/>
      <w:bookmarkEnd w:id="87"/>
      <w:r w:rsidRPr="00911DA1">
        <w:t>Known Risk</w:t>
      </w:r>
      <w:bookmarkEnd w:id="88"/>
    </w:p>
    <w:p w14:paraId="30C82A53" w14:textId="77777777" w:rsidR="00C84A9B" w:rsidRPr="00A0218F" w:rsidRDefault="00C84A9B" w:rsidP="00C84A9B">
      <w:pPr>
        <w:rPr>
          <w:rFonts w:eastAsia="Times New Roman" w:cs="Arial"/>
          <w:color w:val="000000"/>
          <w:szCs w:val="22"/>
          <w:lang w:val="en-US"/>
        </w:rPr>
      </w:pPr>
      <w:r w:rsidRPr="00A0218F">
        <w:rPr>
          <w:rFonts w:eastAsia="Times New Roman" w:cs="Arial"/>
          <w:color w:val="000000"/>
          <w:szCs w:val="22"/>
          <w:lang w:val="en-US"/>
        </w:rPr>
        <w:t xml:space="preserve">A known risk is anything that may negatively impact business as usual. Identify any concerns or threats you have identified or feel may affect your normal operations. </w:t>
      </w:r>
    </w:p>
    <w:p w14:paraId="738AE65F" w14:textId="6FB43EC4" w:rsidR="00911DA1" w:rsidRDefault="00911DA1" w:rsidP="00911DA1">
      <w:pPr>
        <w:pStyle w:val="Heading2"/>
        <w:numPr>
          <w:ilvl w:val="0"/>
          <w:numId w:val="0"/>
        </w:numPr>
        <w:rPr>
          <w:lang w:val="en-US"/>
        </w:rPr>
      </w:pPr>
      <w:bookmarkStart w:id="90" w:name="_Toc433182899"/>
      <w:r w:rsidRPr="00911DA1">
        <w:t>Process</w:t>
      </w:r>
      <w:bookmarkEnd w:id="89"/>
      <w:bookmarkEnd w:id="90"/>
    </w:p>
    <w:p w14:paraId="18155BEF" w14:textId="145F6A52" w:rsidR="00911DA1" w:rsidRPr="00A0218F" w:rsidRDefault="00911DA1" w:rsidP="002E27C5">
      <w:pPr>
        <w:rPr>
          <w:rFonts w:eastAsia="Times New Roman" w:cs="Arial"/>
          <w:color w:val="000000"/>
          <w:szCs w:val="22"/>
          <w:lang w:val="en-US"/>
        </w:rPr>
      </w:pPr>
      <w:r w:rsidRPr="00A0218F">
        <w:rPr>
          <w:rFonts w:eastAsia="Times New Roman" w:cs="Arial"/>
          <w:color w:val="000000"/>
          <w:szCs w:val="22"/>
          <w:lang w:val="en-US"/>
        </w:rPr>
        <w:t xml:space="preserve">A process is a service the business unit carries out in the course of normal day-to-day operations. It is essential to account for all processes when conducting a </w:t>
      </w:r>
      <w:r w:rsidR="00551A34">
        <w:rPr>
          <w:rFonts w:eastAsia="Times New Roman" w:cs="Arial"/>
          <w:color w:val="000000"/>
          <w:szCs w:val="22"/>
          <w:lang w:val="en-US"/>
        </w:rPr>
        <w:t xml:space="preserve">business impact analysis </w:t>
      </w:r>
      <w:r w:rsidRPr="00A0218F">
        <w:rPr>
          <w:rFonts w:eastAsia="Times New Roman" w:cs="Arial"/>
          <w:color w:val="000000"/>
          <w:szCs w:val="22"/>
          <w:lang w:val="en-US"/>
        </w:rPr>
        <w:t>in order to assign categories of time-sensitivity and tailor contingency plans accordingly.</w:t>
      </w:r>
    </w:p>
    <w:tbl>
      <w:tblPr>
        <w:tblW w:w="9576" w:type="dxa"/>
        <w:tblLook w:val="04A0" w:firstRow="1" w:lastRow="0" w:firstColumn="1" w:lastColumn="0" w:noHBand="0" w:noVBand="1"/>
      </w:tblPr>
      <w:tblGrid>
        <w:gridCol w:w="9576"/>
      </w:tblGrid>
      <w:tr w:rsidR="00911DA1" w:rsidRPr="00782329" w14:paraId="556873B0" w14:textId="77777777" w:rsidTr="00A0218F">
        <w:trPr>
          <w:trHeight w:val="900"/>
        </w:trPr>
        <w:tc>
          <w:tcPr>
            <w:tcW w:w="9576" w:type="dxa"/>
            <w:tcBorders>
              <w:top w:val="nil"/>
              <w:left w:val="nil"/>
              <w:bottom w:val="nil"/>
              <w:right w:val="nil"/>
            </w:tcBorders>
            <w:shd w:val="clear" w:color="auto" w:fill="auto"/>
            <w:vAlign w:val="center"/>
            <w:hideMark/>
          </w:tcPr>
          <w:p w14:paraId="77DAFC13" w14:textId="492FCDBA" w:rsidR="00911DA1" w:rsidRPr="001D3BA4" w:rsidRDefault="00911DA1" w:rsidP="00887274">
            <w:pPr>
              <w:pStyle w:val="Heading2"/>
              <w:numPr>
                <w:ilvl w:val="0"/>
                <w:numId w:val="0"/>
              </w:numPr>
              <w:ind w:left="-108"/>
            </w:pPr>
            <w:bookmarkStart w:id="91" w:name="_Recovery_Point_Objective"/>
            <w:bookmarkStart w:id="92" w:name="_Toc433182900"/>
            <w:bookmarkStart w:id="93" w:name="RANGE!B16"/>
            <w:bookmarkEnd w:id="91"/>
            <w:r w:rsidRPr="001D3BA4">
              <w:lastRenderedPageBreak/>
              <w:t>Recovery Point Objective (RPO)</w:t>
            </w:r>
            <w:bookmarkEnd w:id="92"/>
          </w:p>
          <w:p w14:paraId="7EA76BAE" w14:textId="77777777" w:rsidR="00911DA1" w:rsidRDefault="00911DA1" w:rsidP="00C411E1">
            <w:pPr>
              <w:rPr>
                <w:rFonts w:ascii="Arial" w:eastAsia="Times New Roman" w:hAnsi="Arial" w:cs="Arial"/>
                <w:color w:val="000000"/>
                <w:sz w:val="20"/>
                <w:lang w:val="en-US"/>
              </w:rPr>
            </w:pPr>
          </w:p>
          <w:p w14:paraId="19831926" w14:textId="78D2C5B9" w:rsidR="00911DA1" w:rsidRPr="00A0218F" w:rsidRDefault="00776D6C" w:rsidP="001E0E7A">
            <w:pPr>
              <w:ind w:left="-108"/>
              <w:rPr>
                <w:rFonts w:eastAsia="Times New Roman" w:cs="Arial"/>
                <w:color w:val="000000"/>
                <w:szCs w:val="22"/>
                <w:lang w:val="en-US"/>
              </w:rPr>
            </w:pPr>
            <w:r>
              <w:t>The goal for the point at which to restore data or information after a disruption (based on the acceptable amount of data or information loss)</w:t>
            </w:r>
            <w:r>
              <w:rPr>
                <w:rStyle w:val="FootnoteReference"/>
              </w:rPr>
              <w:t>1</w:t>
            </w:r>
            <w:r>
              <w:t xml:space="preserve">. For example, a </w:t>
            </w:r>
            <w:r w:rsidR="001E0E7A">
              <w:t>recovery point objective</w:t>
            </w:r>
            <w:r>
              <w:t xml:space="preserve"> of 6 hours for payroll services means that the payroll data must be backed-up every 6 hours so that no more than 6 hours of data entered into the payroll application is lost after a disruption.</w:t>
            </w:r>
          </w:p>
        </w:tc>
      </w:tr>
    </w:tbl>
    <w:p w14:paraId="6F60C3BE" w14:textId="6E423C38" w:rsidR="00911DA1" w:rsidRPr="00911DA1" w:rsidRDefault="00911DA1" w:rsidP="00911DA1">
      <w:pPr>
        <w:pStyle w:val="Heading2"/>
        <w:numPr>
          <w:ilvl w:val="0"/>
          <w:numId w:val="0"/>
        </w:numPr>
      </w:pPr>
      <w:bookmarkStart w:id="94" w:name="_Recovery_Time_Objective"/>
      <w:bookmarkStart w:id="95" w:name="_Toc433182901"/>
      <w:bookmarkEnd w:id="94"/>
      <w:r w:rsidRPr="00911DA1">
        <w:t>Recovery Time Objective (RTO)</w:t>
      </w:r>
      <w:bookmarkEnd w:id="93"/>
      <w:bookmarkEnd w:id="95"/>
    </w:p>
    <w:p w14:paraId="3462A74D" w14:textId="51CE94A8" w:rsidR="00911DA1" w:rsidRPr="00A0218F" w:rsidRDefault="00776D6C" w:rsidP="002E27C5">
      <w:pPr>
        <w:rPr>
          <w:rFonts w:eastAsia="Times New Roman" w:cs="Arial"/>
          <w:color w:val="000000"/>
          <w:szCs w:val="22"/>
          <w:lang w:val="en-US"/>
        </w:rPr>
      </w:pPr>
      <w:r>
        <w:t>The goal for how fast to restore technology services after a disruption (based on the acceptable amount of down time and level of performance)</w:t>
      </w:r>
      <w:r>
        <w:rPr>
          <w:rStyle w:val="FootnoteReference"/>
        </w:rPr>
        <w:footnoteReference w:id="1"/>
      </w:r>
      <w:r w:rsidR="00FD6E7F">
        <w:t>. For example, a</w:t>
      </w:r>
      <w:r>
        <w:t xml:space="preserve"> </w:t>
      </w:r>
      <w:r w:rsidR="001E0E7A">
        <w:t>recovery time objective</w:t>
      </w:r>
      <w:r>
        <w:t xml:space="preserve"> of 24 hours with local accessibility for payroll services means that the payroll application must be up and running within 24 hours as well as accessible locally.</w:t>
      </w:r>
    </w:p>
    <w:p w14:paraId="111F6422" w14:textId="24D1F831" w:rsidR="00C411E1" w:rsidRDefault="00C411E1" w:rsidP="0069720E">
      <w:pPr>
        <w:pStyle w:val="Heading2"/>
        <w:numPr>
          <w:ilvl w:val="0"/>
          <w:numId w:val="0"/>
        </w:numPr>
      </w:pPr>
      <w:bookmarkStart w:id="96" w:name="_Known_Risk"/>
      <w:bookmarkStart w:id="97" w:name="_Service_Classification"/>
      <w:bookmarkStart w:id="98" w:name="_Toc433182902"/>
      <w:bookmarkEnd w:id="96"/>
      <w:bookmarkEnd w:id="97"/>
      <w:r>
        <w:t>Service Classification</w:t>
      </w:r>
      <w:bookmarkEnd w:id="98"/>
    </w:p>
    <w:tbl>
      <w:tblPr>
        <w:tblStyle w:val="TableGrid"/>
        <w:tblW w:w="9468" w:type="dxa"/>
        <w:tblInd w:w="108" w:type="dxa"/>
        <w:tblLook w:val="04A0" w:firstRow="1" w:lastRow="0" w:firstColumn="1" w:lastColumn="0" w:noHBand="0" w:noVBand="1"/>
        <w:tblCaption w:val="Service Classification"/>
        <w:tblDescription w:val="Classification Maximum Recovery Time &#10;Critical within 24 hours&#10;Vital within 72 hours&#10;Necessary within 2 weeks&#10;Desired longer than 2 weeks but necessary to return to normal operating conditions&#10;"/>
      </w:tblPr>
      <w:tblGrid>
        <w:gridCol w:w="1416"/>
        <w:gridCol w:w="8052"/>
      </w:tblGrid>
      <w:tr w:rsidR="00C411E1" w:rsidRPr="00782329" w14:paraId="11558886" w14:textId="77777777" w:rsidTr="00E76D7A">
        <w:trPr>
          <w:trHeight w:val="315"/>
          <w:tblHeader/>
        </w:trPr>
        <w:tc>
          <w:tcPr>
            <w:tcW w:w="1308" w:type="dxa"/>
            <w:noWrap/>
            <w:hideMark/>
          </w:tcPr>
          <w:p w14:paraId="7C5132EE" w14:textId="563B4853" w:rsidR="00C411E1" w:rsidRPr="00F566DE" w:rsidRDefault="00A0218F" w:rsidP="00C411E1">
            <w:pPr>
              <w:rPr>
                <w:rFonts w:eastAsia="Times New Roman" w:cs="Arial"/>
                <w:b/>
                <w:color w:val="000000"/>
                <w:szCs w:val="22"/>
                <w:lang w:val="en-US"/>
              </w:rPr>
            </w:pPr>
            <w:r w:rsidRPr="00F566DE">
              <w:rPr>
                <w:rFonts w:eastAsia="Times New Roman" w:cs="Arial"/>
                <w:b/>
                <w:color w:val="000000"/>
                <w:szCs w:val="22"/>
                <w:lang w:val="en-US"/>
              </w:rPr>
              <w:t>Classification</w:t>
            </w:r>
          </w:p>
        </w:tc>
        <w:tc>
          <w:tcPr>
            <w:tcW w:w="8160" w:type="dxa"/>
            <w:hideMark/>
          </w:tcPr>
          <w:p w14:paraId="521BD8B5" w14:textId="69C0DA49" w:rsidR="00C411E1" w:rsidRPr="00F566DE" w:rsidRDefault="00A0218F" w:rsidP="00A0218F">
            <w:pPr>
              <w:rPr>
                <w:rFonts w:eastAsia="Times New Roman" w:cs="Arial"/>
                <w:b/>
                <w:bCs/>
                <w:szCs w:val="22"/>
                <w:lang w:val="en-US"/>
              </w:rPr>
            </w:pPr>
            <w:r w:rsidRPr="00F566DE">
              <w:rPr>
                <w:rFonts w:eastAsia="Times New Roman" w:cs="Arial"/>
                <w:b/>
                <w:bCs/>
                <w:szCs w:val="22"/>
                <w:lang w:val="en-US"/>
              </w:rPr>
              <w:t xml:space="preserve">Maximum Recovery </w:t>
            </w:r>
            <w:r w:rsidR="00C411E1" w:rsidRPr="00F566DE">
              <w:rPr>
                <w:rFonts w:eastAsia="Times New Roman" w:cs="Arial"/>
                <w:b/>
                <w:bCs/>
                <w:szCs w:val="22"/>
                <w:lang w:val="en-US"/>
              </w:rPr>
              <w:t>Time</w:t>
            </w:r>
            <w:r w:rsidRPr="00F566DE">
              <w:rPr>
                <w:rFonts w:eastAsia="Times New Roman" w:cs="Arial"/>
                <w:b/>
                <w:bCs/>
                <w:szCs w:val="22"/>
                <w:lang w:val="en-US"/>
              </w:rPr>
              <w:t xml:space="preserve"> </w:t>
            </w:r>
          </w:p>
        </w:tc>
      </w:tr>
      <w:tr w:rsidR="00C411E1" w:rsidRPr="00782329" w14:paraId="1F17119E" w14:textId="77777777" w:rsidTr="00F566DE">
        <w:trPr>
          <w:trHeight w:val="270"/>
        </w:trPr>
        <w:tc>
          <w:tcPr>
            <w:tcW w:w="1308" w:type="dxa"/>
            <w:hideMark/>
          </w:tcPr>
          <w:p w14:paraId="19633E52"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Critical</w:t>
            </w:r>
          </w:p>
        </w:tc>
        <w:tc>
          <w:tcPr>
            <w:tcW w:w="8160" w:type="dxa"/>
            <w:hideMark/>
          </w:tcPr>
          <w:p w14:paraId="0F5A87C4"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within 24 hours</w:t>
            </w:r>
          </w:p>
        </w:tc>
      </w:tr>
      <w:tr w:rsidR="00C411E1" w:rsidRPr="00782329" w14:paraId="0C3C4F5B" w14:textId="77777777" w:rsidTr="00F566DE">
        <w:trPr>
          <w:trHeight w:val="270"/>
        </w:trPr>
        <w:tc>
          <w:tcPr>
            <w:tcW w:w="1308" w:type="dxa"/>
            <w:hideMark/>
          </w:tcPr>
          <w:p w14:paraId="530BA2B4"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Vital</w:t>
            </w:r>
          </w:p>
        </w:tc>
        <w:tc>
          <w:tcPr>
            <w:tcW w:w="8160" w:type="dxa"/>
            <w:hideMark/>
          </w:tcPr>
          <w:p w14:paraId="006DB819"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within 72 hours</w:t>
            </w:r>
          </w:p>
        </w:tc>
      </w:tr>
      <w:tr w:rsidR="00C411E1" w:rsidRPr="00782329" w14:paraId="2A44B185" w14:textId="77777777" w:rsidTr="00F566DE">
        <w:trPr>
          <w:trHeight w:val="270"/>
        </w:trPr>
        <w:tc>
          <w:tcPr>
            <w:tcW w:w="1308" w:type="dxa"/>
            <w:hideMark/>
          </w:tcPr>
          <w:p w14:paraId="00BD1959"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Necessary</w:t>
            </w:r>
          </w:p>
        </w:tc>
        <w:tc>
          <w:tcPr>
            <w:tcW w:w="8160" w:type="dxa"/>
            <w:hideMark/>
          </w:tcPr>
          <w:p w14:paraId="71822EA7"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within 2 weeks</w:t>
            </w:r>
          </w:p>
        </w:tc>
      </w:tr>
      <w:tr w:rsidR="00C411E1" w:rsidRPr="00782329" w14:paraId="56B59558" w14:textId="77777777" w:rsidTr="00F566DE">
        <w:trPr>
          <w:trHeight w:val="270"/>
        </w:trPr>
        <w:tc>
          <w:tcPr>
            <w:tcW w:w="1308" w:type="dxa"/>
            <w:hideMark/>
          </w:tcPr>
          <w:p w14:paraId="285B17DB"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Desired</w:t>
            </w:r>
          </w:p>
        </w:tc>
        <w:tc>
          <w:tcPr>
            <w:tcW w:w="8160" w:type="dxa"/>
            <w:hideMark/>
          </w:tcPr>
          <w:p w14:paraId="49AEEC8C" w14:textId="77777777" w:rsidR="00C411E1" w:rsidRPr="00F566DE" w:rsidRDefault="00C411E1" w:rsidP="00C411E1">
            <w:pPr>
              <w:rPr>
                <w:rFonts w:eastAsia="Times New Roman" w:cs="Arial"/>
                <w:color w:val="000000"/>
                <w:szCs w:val="22"/>
                <w:lang w:val="en-US"/>
              </w:rPr>
            </w:pPr>
            <w:r w:rsidRPr="00F566DE">
              <w:rPr>
                <w:rFonts w:eastAsia="Times New Roman" w:cs="Arial"/>
                <w:color w:val="000000"/>
                <w:szCs w:val="22"/>
                <w:lang w:val="en-US"/>
              </w:rPr>
              <w:t>longer than 2 weeks but necessary to return to normal operating conditions</w:t>
            </w:r>
          </w:p>
        </w:tc>
      </w:tr>
    </w:tbl>
    <w:p w14:paraId="3A0F4111" w14:textId="7001273A" w:rsidR="00C84A9B" w:rsidRDefault="00B16391" w:rsidP="00C84A9B">
      <w:pPr>
        <w:pStyle w:val="Heading2"/>
        <w:numPr>
          <w:ilvl w:val="0"/>
          <w:numId w:val="0"/>
        </w:numPr>
      </w:pPr>
      <w:bookmarkStart w:id="99" w:name="_Service_Tier_–"/>
      <w:bookmarkStart w:id="100" w:name="_Service_Tier"/>
      <w:bookmarkStart w:id="101" w:name="_Toc433182903"/>
      <w:bookmarkEnd w:id="99"/>
      <w:bookmarkEnd w:id="100"/>
      <w:r>
        <w:t xml:space="preserve">Service </w:t>
      </w:r>
      <w:r w:rsidR="00C84A9B" w:rsidRPr="00836292">
        <w:t>Tier</w:t>
      </w:r>
      <w:bookmarkEnd w:id="101"/>
      <w:r w:rsidR="00C84A9B" w:rsidRPr="00836292">
        <w:t xml:space="preserve"> </w:t>
      </w:r>
    </w:p>
    <w:p w14:paraId="7D93249A" w14:textId="262B2587" w:rsidR="004E15C4" w:rsidRDefault="00C84A9B" w:rsidP="0069720E">
      <w:pPr>
        <w:spacing w:after="120"/>
        <w:rPr>
          <w:lang w:eastAsia="ja-JP"/>
        </w:rPr>
      </w:pPr>
      <w:r w:rsidRPr="00836292">
        <w:rPr>
          <w:lang w:eastAsia="ja-JP"/>
        </w:rPr>
        <w:t>The logical grouping of services to be recovered</w:t>
      </w:r>
      <w:r w:rsidR="00B16391">
        <w:rPr>
          <w:lang w:eastAsia="ja-JP"/>
        </w:rPr>
        <w:t xml:space="preserve"> such as Tier 0, Tier 1, etc.</w:t>
      </w:r>
    </w:p>
    <w:p w14:paraId="4A87EAE6" w14:textId="398B3889" w:rsidR="004E15C4" w:rsidRPr="004E15C4" w:rsidRDefault="00B16391" w:rsidP="0069720E">
      <w:pPr>
        <w:spacing w:after="120"/>
        <w:rPr>
          <w:lang w:eastAsia="ja-JP"/>
        </w:rPr>
      </w:pPr>
      <w:r>
        <w:rPr>
          <w:lang w:eastAsia="ja-JP"/>
        </w:rPr>
        <w:t>Core infrastructure services need to be recovered first and would be included in Tier 0.</w:t>
      </w:r>
      <w:r w:rsidR="00E242FD">
        <w:rPr>
          <w:lang w:eastAsia="ja-JP"/>
        </w:rPr>
        <w:t xml:space="preserve"> </w:t>
      </w:r>
      <w:r w:rsidR="004E15C4" w:rsidRPr="004E15C4">
        <w:rPr>
          <w:lang w:eastAsia="ja-JP"/>
        </w:rPr>
        <w:t>Lower numbered tiers are recovered first as they are either more critical or higher numbered tiers depend on them in order to function.</w:t>
      </w:r>
    </w:p>
    <w:bookmarkEnd w:id="18"/>
    <w:p w14:paraId="79B0F356" w14:textId="36E8EF73" w:rsidR="001E0E7A" w:rsidRDefault="001E0E7A" w:rsidP="00C84A9B"/>
    <w:p w14:paraId="2136D417" w14:textId="77777777" w:rsidR="004E15C4" w:rsidRPr="001E0E7A" w:rsidRDefault="004E15C4" w:rsidP="001E0E7A">
      <w:pPr>
        <w:jc w:val="center"/>
      </w:pPr>
    </w:p>
    <w:sectPr w:rsidR="004E15C4" w:rsidRPr="001E0E7A" w:rsidSect="001E0E7A">
      <w:headerReference w:type="default" r:id="rId28"/>
      <w:footerReference w:type="default" r:id="rId29"/>
      <w:pgSz w:w="12240" w:h="15840"/>
      <w:pgMar w:top="1440" w:right="1440" w:bottom="180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E1B4C" w14:textId="77777777" w:rsidR="00E665CF" w:rsidRDefault="00E665CF" w:rsidP="001D6BD0">
      <w:r>
        <w:separator/>
      </w:r>
    </w:p>
  </w:endnote>
  <w:endnote w:type="continuationSeparator" w:id="0">
    <w:p w14:paraId="29975199" w14:textId="77777777" w:rsidR="00E665CF" w:rsidRDefault="00E665CF" w:rsidP="001D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DFAE" w14:textId="77777777" w:rsidR="008635E3" w:rsidRDefault="008635E3" w:rsidP="00962F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F41CA3" w14:textId="77777777" w:rsidR="008635E3" w:rsidRDefault="008635E3" w:rsidP="00962F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F945" w14:textId="70F32E97" w:rsidR="008635E3" w:rsidRPr="00CC4C5C" w:rsidRDefault="008635E3" w:rsidP="00962F43">
    <w:pPr>
      <w:pStyle w:val="Footer"/>
      <w:framePr w:wrap="around" w:vAnchor="text" w:hAnchor="margin" w:xAlign="right" w:y="1"/>
      <w:rPr>
        <w:rStyle w:val="PageNumber"/>
        <w:color w:val="FFFFFF" w:themeColor="background1"/>
        <w:sz w:val="18"/>
        <w:szCs w:val="18"/>
      </w:rPr>
    </w:pPr>
    <w:r w:rsidRPr="00CC4C5C">
      <w:rPr>
        <w:rStyle w:val="PageNumber"/>
        <w:color w:val="FFFFFF" w:themeColor="background1"/>
        <w:sz w:val="18"/>
        <w:szCs w:val="18"/>
      </w:rPr>
      <w:fldChar w:fldCharType="begin"/>
    </w:r>
    <w:r w:rsidRPr="00CC4C5C">
      <w:rPr>
        <w:rStyle w:val="PageNumber"/>
        <w:color w:val="FFFFFF" w:themeColor="background1"/>
        <w:sz w:val="18"/>
        <w:szCs w:val="18"/>
      </w:rPr>
      <w:instrText xml:space="preserve">PAGE  </w:instrText>
    </w:r>
    <w:r w:rsidRPr="00CC4C5C">
      <w:rPr>
        <w:rStyle w:val="PageNumber"/>
        <w:color w:val="FFFFFF" w:themeColor="background1"/>
        <w:sz w:val="18"/>
        <w:szCs w:val="18"/>
      </w:rPr>
      <w:fldChar w:fldCharType="separate"/>
    </w:r>
    <w:r w:rsidR="00E45ABC">
      <w:rPr>
        <w:rStyle w:val="PageNumber"/>
        <w:noProof/>
        <w:color w:val="FFFFFF" w:themeColor="background1"/>
        <w:sz w:val="18"/>
        <w:szCs w:val="18"/>
      </w:rPr>
      <w:t>2</w:t>
    </w:r>
    <w:r w:rsidRPr="00CC4C5C">
      <w:rPr>
        <w:rStyle w:val="PageNumber"/>
        <w:color w:val="FFFFFF" w:themeColor="background1"/>
        <w:sz w:val="18"/>
        <w:szCs w:val="18"/>
      </w:rPr>
      <w:fldChar w:fldCharType="end"/>
    </w:r>
  </w:p>
  <w:p w14:paraId="2DFD1269" w14:textId="70915739" w:rsidR="008635E3" w:rsidRPr="00CC4C5C" w:rsidRDefault="002169D2" w:rsidP="00E24D98">
    <w:pPr>
      <w:pStyle w:val="Footer"/>
      <w:tabs>
        <w:tab w:val="clear" w:pos="4320"/>
        <w:tab w:val="clear" w:pos="8640"/>
        <w:tab w:val="left" w:pos="9660"/>
      </w:tabs>
      <w:ind w:right="360"/>
      <w:rPr>
        <w:color w:val="FFFFFF" w:themeColor="background1"/>
        <w:sz w:val="18"/>
        <w:szCs w:val="18"/>
      </w:rPr>
    </w:pPr>
    <w:r>
      <w:rPr>
        <w:noProof/>
        <w:color w:val="FFFFFF" w:themeColor="background1"/>
        <w:sz w:val="18"/>
        <w:szCs w:val="18"/>
        <w:lang w:val="en-US"/>
      </w:rPr>
      <mc:AlternateContent>
        <mc:Choice Requires="wps">
          <w:drawing>
            <wp:anchor distT="0" distB="0" distL="114300" distR="114300" simplePos="0" relativeHeight="251670911" behindDoc="0" locked="0" layoutInCell="0" allowOverlap="1" wp14:anchorId="12CC29CF" wp14:editId="3BAB7070">
              <wp:simplePos x="0" y="0"/>
              <wp:positionH relativeFrom="page">
                <wp:align>left</wp:align>
              </wp:positionH>
              <wp:positionV relativeFrom="page">
                <wp:align>bottom</wp:align>
              </wp:positionV>
              <wp:extent cx="7772400" cy="463550"/>
              <wp:effectExtent l="0" t="0" r="0" b="12700"/>
              <wp:wrapNone/>
              <wp:docPr id="3" name="MSIPCM0ae44228a0e60611ffd25b7c" descr="{&quot;HashCode&quot;:249067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16C95" w14:textId="1B21595B"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2CC29CF" id="_x0000_t202" coordsize="21600,21600" o:spt="202" path="m,l,21600r21600,l21600,xe">
              <v:stroke joinstyle="miter"/>
              <v:path gradientshapeok="t" o:connecttype="rect"/>
            </v:shapetype>
            <v:shape id="MSIPCM0ae44228a0e60611ffd25b7c" o:spid="_x0000_s1027" type="#_x0000_t202" alt="{&quot;HashCode&quot;:24906777,&quot;Height&quot;:9999999.0,&quot;Width&quot;:9999999.0,&quot;Placement&quot;:&quot;Footer&quot;,&quot;Index&quot;:&quot;Primary&quot;,&quot;Section&quot;:1,&quot;Top&quot;:0.0,&quot;Left&quot;:0.0}" style="position:absolute;margin-left:0;margin-top:0;width:612pt;height:36.5pt;z-index:25167091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" o:allowincell="f" filled="f" stroked="f" strokeweight=".5pt">
              <v:fill o:detectmouseclick="t"/>
              <v:textbox inset="20pt,0,,0">
                <w:txbxContent>
                  <w:p w14:paraId="5F216C95" w14:textId="1B21595B"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v:textbox>
              <w10:wrap anchorx="page" anchory="page"/>
            </v:shape>
          </w:pict>
        </mc:Fallback>
      </mc:AlternateContent>
    </w:r>
    <w:r w:rsidR="008635E3" w:rsidRPr="00CC4C5C">
      <w:rPr>
        <w:noProof/>
        <w:color w:val="FFFFFF" w:themeColor="background1"/>
        <w:sz w:val="18"/>
        <w:szCs w:val="18"/>
        <w:lang w:val="en-US"/>
      </w:rPr>
      <w:drawing>
        <wp:anchor distT="0" distB="0" distL="114300" distR="114300" simplePos="0" relativeHeight="251654656" behindDoc="1" locked="0" layoutInCell="1" allowOverlap="1" wp14:anchorId="71BB46E4" wp14:editId="60D5E6F8">
          <wp:simplePos x="0" y="0"/>
          <wp:positionH relativeFrom="column">
            <wp:posOffset>-895350</wp:posOffset>
          </wp:positionH>
          <wp:positionV relativeFrom="paragraph">
            <wp:posOffset>-220345</wp:posOffset>
          </wp:positionV>
          <wp:extent cx="9921240" cy="1143000"/>
          <wp:effectExtent l="0" t="0" r="3810" b="0"/>
          <wp:wrapNone/>
          <wp:docPr id="11" name="Picture 11" descr="Footer"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anyacamp:Dropbox:STS:disaster recovery:disaster-recovery-plan_template_footer_201503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124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35E3">
      <w:rPr>
        <w:color w:val="FFFFFF" w:themeColor="background1"/>
        <w:sz w:val="18"/>
        <w:szCs w:val="18"/>
      </w:rPr>
      <w:t xml:space="preserve">IT </w:t>
    </w:r>
    <w:r w:rsidR="008635E3" w:rsidRPr="00CC4C5C">
      <w:rPr>
        <w:color w:val="FFFFFF" w:themeColor="background1"/>
        <w:sz w:val="18"/>
        <w:szCs w:val="18"/>
      </w:rPr>
      <w:t xml:space="preserve">Disaster Recovery </w:t>
    </w:r>
    <w:r w:rsidR="008635E3">
      <w:rPr>
        <w:color w:val="FFFFFF" w:themeColor="background1"/>
        <w:sz w:val="18"/>
        <w:szCs w:val="18"/>
      </w:rPr>
      <w:t>Workbook</w:t>
    </w:r>
    <w:r w:rsidR="008635E3">
      <w:rPr>
        <w:color w:val="FFFFFF" w:themeColor="background1"/>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29DDE" w14:textId="36FCF0CE" w:rsidR="008635E3" w:rsidRPr="00CC4C5C" w:rsidRDefault="002169D2" w:rsidP="00962F43">
    <w:pPr>
      <w:pStyle w:val="Footer"/>
      <w:framePr w:wrap="around" w:vAnchor="text" w:hAnchor="margin" w:xAlign="right" w:y="1"/>
      <w:rPr>
        <w:rStyle w:val="PageNumber"/>
        <w:color w:val="FFFFFF" w:themeColor="background1"/>
        <w:sz w:val="18"/>
        <w:szCs w:val="18"/>
      </w:rPr>
    </w:pPr>
    <w:r>
      <w:rPr>
        <w:noProof/>
        <w:color w:val="FFFFFF" w:themeColor="background1"/>
        <w:sz w:val="18"/>
        <w:szCs w:val="18"/>
        <w:lang w:val="en-US"/>
      </w:rPr>
      <mc:AlternateContent>
        <mc:Choice Requires="wps">
          <w:drawing>
            <wp:anchor distT="0" distB="0" distL="114300" distR="114300" simplePos="0" relativeHeight="251671487" behindDoc="0" locked="0" layoutInCell="0" allowOverlap="1" wp14:anchorId="52F6D082" wp14:editId="0D9AD68A">
              <wp:simplePos x="0" y="0"/>
              <wp:positionH relativeFrom="page">
                <wp:align>left</wp:align>
              </wp:positionH>
              <wp:positionV relativeFrom="page">
                <wp:align>bottom</wp:align>
              </wp:positionV>
              <wp:extent cx="7772400" cy="463550"/>
              <wp:effectExtent l="0" t="0" r="0" b="12700"/>
              <wp:wrapNone/>
              <wp:docPr id="5" name="MSIPCM890a4b74b77b7c1c0fae103a" descr="{&quot;HashCode&quot;:24906777,&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EBDD2C" w14:textId="0988F01F"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2F6D082" id="_x0000_t202" coordsize="21600,21600" o:spt="202" path="m,l,21600r21600,l21600,xe">
              <v:stroke joinstyle="miter"/>
              <v:path gradientshapeok="t" o:connecttype="rect"/>
            </v:shapetype>
            <v:shape id="MSIPCM890a4b74b77b7c1c0fae103a" o:spid="_x0000_s1028" type="#_x0000_t202" alt="{&quot;HashCode&quot;:24906777,&quot;Height&quot;:9999999.0,&quot;Width&quot;:9999999.0,&quot;Placement&quot;:&quot;Footer&quot;,&quot;Index&quot;:&quot;Primary&quot;,&quot;Section&quot;:3,&quot;Top&quot;:0.0,&quot;Left&quot;:0.0}" style="position:absolute;margin-left:0;margin-top:0;width:612pt;height:36.5pt;z-index:25167148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" o:allowincell="f" filled="f" stroked="f" strokeweight=".5pt">
              <v:fill o:detectmouseclick="t"/>
              <v:textbox inset="20pt,0,,0">
                <w:txbxContent>
                  <w:p w14:paraId="63EBDD2C" w14:textId="0988F01F"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v:textbox>
              <w10:wrap anchorx="page" anchory="page"/>
            </v:shape>
          </w:pict>
        </mc:Fallback>
      </mc:AlternateContent>
    </w:r>
    <w:r w:rsidR="008635E3" w:rsidRPr="00CC4C5C">
      <w:rPr>
        <w:rStyle w:val="PageNumber"/>
        <w:color w:val="FFFFFF" w:themeColor="background1"/>
        <w:sz w:val="18"/>
        <w:szCs w:val="18"/>
      </w:rPr>
      <w:fldChar w:fldCharType="begin"/>
    </w:r>
    <w:r w:rsidR="008635E3" w:rsidRPr="00CC4C5C">
      <w:rPr>
        <w:rStyle w:val="PageNumber"/>
        <w:color w:val="FFFFFF" w:themeColor="background1"/>
        <w:sz w:val="18"/>
        <w:szCs w:val="18"/>
      </w:rPr>
      <w:instrText xml:space="preserve">PAGE  </w:instrText>
    </w:r>
    <w:r w:rsidR="008635E3" w:rsidRPr="00CC4C5C">
      <w:rPr>
        <w:rStyle w:val="PageNumber"/>
        <w:color w:val="FFFFFF" w:themeColor="background1"/>
        <w:sz w:val="18"/>
        <w:szCs w:val="18"/>
      </w:rPr>
      <w:fldChar w:fldCharType="separate"/>
    </w:r>
    <w:r w:rsidR="00E45ABC">
      <w:rPr>
        <w:rStyle w:val="PageNumber"/>
        <w:noProof/>
        <w:color w:val="FFFFFF" w:themeColor="background1"/>
        <w:sz w:val="18"/>
        <w:szCs w:val="18"/>
      </w:rPr>
      <w:t>12</w:t>
    </w:r>
    <w:r w:rsidR="008635E3" w:rsidRPr="00CC4C5C">
      <w:rPr>
        <w:rStyle w:val="PageNumber"/>
        <w:color w:val="FFFFFF" w:themeColor="background1"/>
        <w:sz w:val="18"/>
        <w:szCs w:val="18"/>
      </w:rPr>
      <w:fldChar w:fldCharType="end"/>
    </w:r>
  </w:p>
  <w:p w14:paraId="751EFAFA" w14:textId="602F0102" w:rsidR="008635E3" w:rsidRPr="00CC4C5C" w:rsidRDefault="008635E3" w:rsidP="00E24D98">
    <w:pPr>
      <w:pStyle w:val="Footer"/>
      <w:tabs>
        <w:tab w:val="clear" w:pos="4320"/>
        <w:tab w:val="clear" w:pos="8640"/>
        <w:tab w:val="left" w:pos="9660"/>
      </w:tabs>
      <w:ind w:right="360"/>
      <w:rPr>
        <w:color w:val="FFFFFF" w:themeColor="background1"/>
        <w:sz w:val="18"/>
        <w:szCs w:val="18"/>
      </w:rPr>
    </w:pPr>
    <w:r w:rsidRPr="00CC4C5C">
      <w:rPr>
        <w:noProof/>
        <w:color w:val="FFFFFF" w:themeColor="background1"/>
        <w:sz w:val="18"/>
        <w:szCs w:val="18"/>
        <w:lang w:val="en-US"/>
      </w:rPr>
      <w:drawing>
        <wp:anchor distT="0" distB="0" distL="114300" distR="114300" simplePos="0" relativeHeight="251658240" behindDoc="1" locked="0" layoutInCell="1" allowOverlap="1" wp14:anchorId="535323F7" wp14:editId="0974D5E7">
          <wp:simplePos x="0" y="0"/>
          <wp:positionH relativeFrom="column">
            <wp:posOffset>-800100</wp:posOffset>
          </wp:positionH>
          <wp:positionV relativeFrom="paragraph">
            <wp:posOffset>-210820</wp:posOffset>
          </wp:positionV>
          <wp:extent cx="9921240" cy="1143000"/>
          <wp:effectExtent l="0" t="0" r="3810" b="0"/>
          <wp:wrapNone/>
          <wp:docPr id="12" name="Picture 12" descr="Document Footer" title="Documen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anyacamp:Dropbox:STS:disaster recovery:disaster-recovery-plan_template_footer_201503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124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color w:val="FFFFFF" w:themeColor="background1"/>
        <w:sz w:val="18"/>
        <w:szCs w:val="18"/>
      </w:rPr>
      <w:t xml:space="preserve">IT </w:t>
    </w:r>
    <w:r w:rsidRPr="00CC4C5C">
      <w:rPr>
        <w:color w:val="FFFFFF" w:themeColor="background1"/>
        <w:sz w:val="18"/>
        <w:szCs w:val="18"/>
      </w:rPr>
      <w:t xml:space="preserve">Disaster Recovery </w:t>
    </w:r>
    <w:r>
      <w:rPr>
        <w:color w:val="FFFFFF" w:themeColor="background1"/>
        <w:sz w:val="18"/>
        <w:szCs w:val="18"/>
      </w:rPr>
      <w:t>Workbook</w:t>
    </w:r>
    <w:r>
      <w:rPr>
        <w:color w:val="FFFFFF" w:themeColor="background1"/>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0D79A" w14:textId="086D2590" w:rsidR="008635E3" w:rsidRPr="00CC4C5C" w:rsidRDefault="008635E3" w:rsidP="00962F43">
    <w:pPr>
      <w:pStyle w:val="Footer"/>
      <w:framePr w:wrap="around" w:vAnchor="text" w:hAnchor="margin" w:xAlign="right" w:y="1"/>
      <w:rPr>
        <w:rStyle w:val="PageNumber"/>
        <w:color w:val="FFFFFF" w:themeColor="background1"/>
        <w:sz w:val="18"/>
        <w:szCs w:val="18"/>
      </w:rPr>
    </w:pPr>
    <w:r w:rsidRPr="00CC4C5C">
      <w:rPr>
        <w:rStyle w:val="PageNumber"/>
        <w:color w:val="FFFFFF" w:themeColor="background1"/>
        <w:sz w:val="18"/>
        <w:szCs w:val="18"/>
      </w:rPr>
      <w:fldChar w:fldCharType="begin"/>
    </w:r>
    <w:r w:rsidRPr="00CC4C5C">
      <w:rPr>
        <w:rStyle w:val="PageNumber"/>
        <w:color w:val="FFFFFF" w:themeColor="background1"/>
        <w:sz w:val="18"/>
        <w:szCs w:val="18"/>
      </w:rPr>
      <w:instrText xml:space="preserve">PAGE  </w:instrText>
    </w:r>
    <w:r w:rsidRPr="00CC4C5C">
      <w:rPr>
        <w:rStyle w:val="PageNumber"/>
        <w:color w:val="FFFFFF" w:themeColor="background1"/>
        <w:sz w:val="18"/>
        <w:szCs w:val="18"/>
      </w:rPr>
      <w:fldChar w:fldCharType="separate"/>
    </w:r>
    <w:r w:rsidR="00E45ABC">
      <w:rPr>
        <w:rStyle w:val="PageNumber"/>
        <w:noProof/>
        <w:color w:val="FFFFFF" w:themeColor="background1"/>
        <w:sz w:val="18"/>
        <w:szCs w:val="18"/>
      </w:rPr>
      <w:t>27</w:t>
    </w:r>
    <w:r w:rsidRPr="00CC4C5C">
      <w:rPr>
        <w:rStyle w:val="PageNumber"/>
        <w:color w:val="FFFFFF" w:themeColor="background1"/>
        <w:sz w:val="18"/>
        <w:szCs w:val="18"/>
      </w:rPr>
      <w:fldChar w:fldCharType="end"/>
    </w:r>
  </w:p>
  <w:p w14:paraId="2B4C062A" w14:textId="71DF2405" w:rsidR="008635E3" w:rsidRPr="00CC4C5C" w:rsidRDefault="002169D2" w:rsidP="00E24D98">
    <w:pPr>
      <w:pStyle w:val="Footer"/>
      <w:tabs>
        <w:tab w:val="clear" w:pos="4320"/>
        <w:tab w:val="clear" w:pos="8640"/>
        <w:tab w:val="left" w:pos="9660"/>
      </w:tabs>
      <w:ind w:right="360"/>
      <w:rPr>
        <w:color w:val="FFFFFF" w:themeColor="background1"/>
        <w:sz w:val="18"/>
        <w:szCs w:val="18"/>
      </w:rPr>
    </w:pPr>
    <w:r>
      <w:rPr>
        <w:noProof/>
        <w:color w:val="FFFFFF" w:themeColor="background1"/>
        <w:sz w:val="18"/>
        <w:szCs w:val="18"/>
        <w:lang w:val="en-US"/>
      </w:rPr>
      <mc:AlternateContent>
        <mc:Choice Requires="wps">
          <w:drawing>
            <wp:anchor distT="0" distB="0" distL="114300" distR="114300" simplePos="0" relativeHeight="251674112" behindDoc="0" locked="0" layoutInCell="0" allowOverlap="1" wp14:anchorId="1875C57C" wp14:editId="43264CCC">
              <wp:simplePos x="0" y="0"/>
              <wp:positionH relativeFrom="page">
                <wp:align>left</wp:align>
              </wp:positionH>
              <wp:positionV relativeFrom="page">
                <wp:align>bottom</wp:align>
              </wp:positionV>
              <wp:extent cx="7772400" cy="463550"/>
              <wp:effectExtent l="0" t="0" r="0" b="12700"/>
              <wp:wrapNone/>
              <wp:docPr id="7" name="MSIPCM6d4f425587ac76ae23b3819e" descr="{&quot;HashCode&quot;:24906777,&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96CB7" w14:textId="402C5EEB"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875C57C" id="_x0000_t202" coordsize="21600,21600" o:spt="202" path="m,l,21600r21600,l21600,xe">
              <v:stroke joinstyle="miter"/>
              <v:path gradientshapeok="t" o:connecttype="rect"/>
            </v:shapetype>
            <v:shape id="MSIPCM6d4f425587ac76ae23b3819e" o:spid="_x0000_s1029" type="#_x0000_t202" alt="{&quot;HashCode&quot;:24906777,&quot;Height&quot;:9999999.0,&quot;Width&quot;:9999999.0,&quot;Placement&quot;:&quot;Footer&quot;,&quot;Index&quot;:&quot;Primary&quot;,&quot;Section&quot;:4,&quot;Top&quot;:0.0,&quot;Left&quot;:0.0}" style="position:absolute;margin-left:0;margin-top:0;width:612pt;height:36.5pt;z-index:25167411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" o:allowincell="f" filled="f" stroked="f" strokeweight=".5pt">
              <v:fill o:detectmouseclick="t"/>
              <v:textbox inset="20pt,0,,0">
                <w:txbxContent>
                  <w:p w14:paraId="30696CB7" w14:textId="402C5EEB"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v:textbox>
              <w10:wrap anchorx="page" anchory="page"/>
            </v:shape>
          </w:pict>
        </mc:Fallback>
      </mc:AlternateContent>
    </w:r>
    <w:r w:rsidR="008635E3" w:rsidRPr="00CC4C5C">
      <w:rPr>
        <w:noProof/>
        <w:color w:val="FFFFFF" w:themeColor="background1"/>
        <w:sz w:val="18"/>
        <w:szCs w:val="18"/>
        <w:lang w:val="en-US"/>
      </w:rPr>
      <w:drawing>
        <wp:anchor distT="0" distB="0" distL="114300" distR="114300" simplePos="0" relativeHeight="251664896" behindDoc="1" locked="0" layoutInCell="1" allowOverlap="1" wp14:anchorId="1E953D38" wp14:editId="178B9BD2">
          <wp:simplePos x="0" y="0"/>
          <wp:positionH relativeFrom="page">
            <wp:align>left</wp:align>
          </wp:positionH>
          <wp:positionV relativeFrom="paragraph">
            <wp:posOffset>-86995</wp:posOffset>
          </wp:positionV>
          <wp:extent cx="9921240" cy="1143000"/>
          <wp:effectExtent l="0" t="0" r="3810" b="0"/>
          <wp:wrapNone/>
          <wp:docPr id="13" name="Picture 13" descr="Document Footer" title="Documen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anyacamp:Dropbox:STS:disaster recovery:disaster-recovery-plan_template_footer_201503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124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35E3">
      <w:rPr>
        <w:color w:val="FFFFFF" w:themeColor="background1"/>
        <w:sz w:val="18"/>
        <w:szCs w:val="18"/>
      </w:rPr>
      <w:t xml:space="preserve">IT </w:t>
    </w:r>
    <w:r w:rsidR="008635E3" w:rsidRPr="00CC4C5C">
      <w:rPr>
        <w:color w:val="FFFFFF" w:themeColor="background1"/>
        <w:sz w:val="18"/>
        <w:szCs w:val="18"/>
      </w:rPr>
      <w:t xml:space="preserve">Disaster Recovery </w:t>
    </w:r>
    <w:r w:rsidR="008635E3">
      <w:rPr>
        <w:color w:val="FFFFFF" w:themeColor="background1"/>
        <w:sz w:val="18"/>
        <w:szCs w:val="18"/>
      </w:rPr>
      <w:t>Template</w:t>
    </w:r>
    <w:r w:rsidR="008635E3">
      <w:rPr>
        <w:color w:val="FFFFFF" w:themeColor="background1"/>
        <w:sz w:val="18"/>
        <w:szCs w:val="18"/>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BD37" w14:textId="281F81D4" w:rsidR="008635E3" w:rsidRPr="00CC4C5C" w:rsidRDefault="008635E3" w:rsidP="00962F43">
    <w:pPr>
      <w:pStyle w:val="Footer"/>
      <w:framePr w:wrap="around" w:vAnchor="text" w:hAnchor="margin" w:xAlign="right" w:y="1"/>
      <w:rPr>
        <w:rStyle w:val="PageNumber"/>
        <w:color w:val="FFFFFF" w:themeColor="background1"/>
        <w:sz w:val="18"/>
        <w:szCs w:val="18"/>
      </w:rPr>
    </w:pPr>
    <w:r w:rsidRPr="00CC4C5C">
      <w:rPr>
        <w:rStyle w:val="PageNumber"/>
        <w:color w:val="FFFFFF" w:themeColor="background1"/>
        <w:sz w:val="18"/>
        <w:szCs w:val="18"/>
      </w:rPr>
      <w:fldChar w:fldCharType="begin"/>
    </w:r>
    <w:r w:rsidRPr="00CC4C5C">
      <w:rPr>
        <w:rStyle w:val="PageNumber"/>
        <w:color w:val="FFFFFF" w:themeColor="background1"/>
        <w:sz w:val="18"/>
        <w:szCs w:val="18"/>
      </w:rPr>
      <w:instrText xml:space="preserve">PAGE  </w:instrText>
    </w:r>
    <w:r w:rsidRPr="00CC4C5C">
      <w:rPr>
        <w:rStyle w:val="PageNumber"/>
        <w:color w:val="FFFFFF" w:themeColor="background1"/>
        <w:sz w:val="18"/>
        <w:szCs w:val="18"/>
      </w:rPr>
      <w:fldChar w:fldCharType="separate"/>
    </w:r>
    <w:r w:rsidR="00E45ABC">
      <w:rPr>
        <w:rStyle w:val="PageNumber"/>
        <w:noProof/>
        <w:color w:val="FFFFFF" w:themeColor="background1"/>
        <w:sz w:val="18"/>
        <w:szCs w:val="18"/>
      </w:rPr>
      <w:t>37</w:t>
    </w:r>
    <w:r w:rsidRPr="00CC4C5C">
      <w:rPr>
        <w:rStyle w:val="PageNumber"/>
        <w:color w:val="FFFFFF" w:themeColor="background1"/>
        <w:sz w:val="18"/>
        <w:szCs w:val="18"/>
      </w:rPr>
      <w:fldChar w:fldCharType="end"/>
    </w:r>
  </w:p>
  <w:p w14:paraId="7ADFB92C" w14:textId="057D6CCA" w:rsidR="008635E3" w:rsidRPr="00CC4C5C" w:rsidRDefault="002169D2" w:rsidP="00E24D98">
    <w:pPr>
      <w:pStyle w:val="Footer"/>
      <w:tabs>
        <w:tab w:val="clear" w:pos="4320"/>
        <w:tab w:val="clear" w:pos="8640"/>
        <w:tab w:val="left" w:pos="9660"/>
      </w:tabs>
      <w:ind w:right="360"/>
      <w:rPr>
        <w:color w:val="FFFFFF" w:themeColor="background1"/>
        <w:sz w:val="18"/>
        <w:szCs w:val="18"/>
      </w:rPr>
    </w:pPr>
    <w:r>
      <w:rPr>
        <w:noProof/>
        <w:color w:val="FFFFFF" w:themeColor="background1"/>
        <w:sz w:val="18"/>
        <w:szCs w:val="18"/>
        <w:lang w:val="en-US"/>
      </w:rPr>
      <mc:AlternateContent>
        <mc:Choice Requires="wps">
          <w:drawing>
            <wp:anchor distT="0" distB="0" distL="114300" distR="114300" simplePos="0" relativeHeight="251675136" behindDoc="0" locked="0" layoutInCell="0" allowOverlap="1" wp14:anchorId="37C33D67" wp14:editId="10C412A6">
              <wp:simplePos x="0" y="0"/>
              <wp:positionH relativeFrom="page">
                <wp:align>left</wp:align>
              </wp:positionH>
              <wp:positionV relativeFrom="page">
                <wp:align>bottom</wp:align>
              </wp:positionV>
              <wp:extent cx="7772400" cy="463550"/>
              <wp:effectExtent l="0" t="0" r="0" b="12700"/>
              <wp:wrapNone/>
              <wp:docPr id="9" name="MSIPCM33d54c618b2a9913fa29d069" descr="{&quot;HashCode&quot;:24906777,&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C90A66" w14:textId="3E53E476"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7C33D67" id="_x0000_t202" coordsize="21600,21600" o:spt="202" path="m,l,21600r21600,l21600,xe">
              <v:stroke joinstyle="miter"/>
              <v:path gradientshapeok="t" o:connecttype="rect"/>
            </v:shapetype>
            <v:shape id="MSIPCM33d54c618b2a9913fa29d069" o:spid="_x0000_s1030" type="#_x0000_t202" alt="{&quot;HashCode&quot;:24906777,&quot;Height&quot;:9999999.0,&quot;Width&quot;:9999999.0,&quot;Placement&quot;:&quot;Footer&quot;,&quot;Index&quot;:&quot;Primary&quot;,&quot;Section&quot;:6,&quot;Top&quot;:0.0,&quot;Left&quot;:0.0}" style="position:absolute;margin-left:0;margin-top:0;width:612pt;height:36.5pt;z-index:25167513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" o:allowincell="f" filled="f" stroked="f" strokeweight=".5pt">
              <v:fill o:detectmouseclick="t"/>
              <v:textbox inset="20pt,0,,0">
                <w:txbxContent>
                  <w:p w14:paraId="76C90A66" w14:textId="3E53E476" w:rsidR="002169D2" w:rsidRPr="00E45ABC" w:rsidRDefault="00E45ABC" w:rsidP="00E45ABC">
                    <w:pPr>
                      <w:rPr>
                        <w:rFonts w:ascii="Calibri" w:hAnsi="Calibri" w:cs="Calibri"/>
                        <w:color w:val="000000"/>
                      </w:rPr>
                    </w:pPr>
                    <w:r w:rsidRPr="00E45ABC">
                      <w:rPr>
                        <w:rFonts w:ascii="Calibri" w:hAnsi="Calibri" w:cs="Calibri"/>
                        <w:color w:val="000000"/>
                      </w:rPr>
                      <w:t>Classification: Public</w:t>
                    </w:r>
                  </w:p>
                </w:txbxContent>
              </v:textbox>
              <w10:wrap anchorx="page" anchory="page"/>
            </v:shape>
          </w:pict>
        </mc:Fallback>
      </mc:AlternateContent>
    </w:r>
    <w:r w:rsidR="008635E3" w:rsidRPr="00CC4C5C">
      <w:rPr>
        <w:noProof/>
        <w:color w:val="FFFFFF" w:themeColor="background1"/>
        <w:sz w:val="18"/>
        <w:szCs w:val="18"/>
        <w:lang w:val="en-US"/>
      </w:rPr>
      <w:drawing>
        <wp:anchor distT="0" distB="0" distL="114300" distR="114300" simplePos="0" relativeHeight="251666944" behindDoc="1" locked="0" layoutInCell="1" allowOverlap="1" wp14:anchorId="73CFD726" wp14:editId="68E2C1A5">
          <wp:simplePos x="0" y="0"/>
          <wp:positionH relativeFrom="page">
            <wp:align>left</wp:align>
          </wp:positionH>
          <wp:positionV relativeFrom="paragraph">
            <wp:posOffset>-172720</wp:posOffset>
          </wp:positionV>
          <wp:extent cx="9921240" cy="1143000"/>
          <wp:effectExtent l="0" t="0" r="3810" b="0"/>
          <wp:wrapNone/>
          <wp:docPr id="6" name="Picture 6" descr="Footer"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tanyacamp:Dropbox:STS:disaster recovery:disaster-recovery-plan_template_footer_201503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1240" cy="114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35E3">
      <w:rPr>
        <w:color w:val="FFFFFF" w:themeColor="background1"/>
        <w:sz w:val="18"/>
        <w:szCs w:val="18"/>
      </w:rPr>
      <w:t>Appendices</w:t>
    </w:r>
    <w:r w:rsidR="008635E3">
      <w:rPr>
        <w:color w:val="FFFFFF" w:themeColor="background1"/>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17AC3" w14:textId="77777777" w:rsidR="00E665CF" w:rsidRDefault="00E665CF" w:rsidP="001D6BD0">
      <w:r>
        <w:separator/>
      </w:r>
    </w:p>
  </w:footnote>
  <w:footnote w:type="continuationSeparator" w:id="0">
    <w:p w14:paraId="568EB789" w14:textId="77777777" w:rsidR="00E665CF" w:rsidRDefault="00E665CF" w:rsidP="001D6BD0">
      <w:r>
        <w:continuationSeparator/>
      </w:r>
    </w:p>
  </w:footnote>
  <w:footnote w:id="1">
    <w:p w14:paraId="5D55F9FD" w14:textId="77777777" w:rsidR="008635E3" w:rsidRDefault="008635E3" w:rsidP="00776D6C">
      <w:pPr>
        <w:pStyle w:val="FootnoteText"/>
      </w:pPr>
      <w:r>
        <w:rPr>
          <w:rStyle w:val="FootnoteReference"/>
        </w:rPr>
        <w:footnoteRef/>
      </w:r>
      <w:r>
        <w:t xml:space="preserve"> Disaster Recovery Institute International. </w:t>
      </w:r>
      <w:r w:rsidRPr="00E95D2D">
        <w:rPr>
          <w:i/>
        </w:rPr>
        <w:t>International Glossary for Resiliency</w:t>
      </w:r>
      <w:r w:rsidRPr="0015642E">
        <w:t>.</w:t>
      </w:r>
      <w:r w:rsidRPr="005F10E8">
        <w:t xml:space="preserve"> Retrieved </w:t>
      </w:r>
      <w:r>
        <w:t xml:space="preserve">July 23, 2015 </w:t>
      </w:r>
      <w:r w:rsidRPr="005F10E8">
        <w:t xml:space="preserve">from: </w:t>
      </w:r>
      <w:hyperlink r:id="rId1" w:history="1">
        <w:r w:rsidRPr="00635E9D">
          <w:rPr>
            <w:rStyle w:val="Hyperlink"/>
          </w:rPr>
          <w:t>https://www.drii.org/assets/glossary_doc/International_Glossary_for%20_Resiliency_06102014.pdf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A685E" w14:textId="55D23F1F" w:rsidR="008635E3" w:rsidRDefault="00E45ABC">
    <w:pPr>
      <w:pStyle w:val="Header"/>
    </w:pPr>
    <w:r>
      <w:rPr>
        <w:noProof/>
      </w:rPr>
      <w:pict w14:anchorId="7DC05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003735" o:spid="_x0000_s2050" type="#_x0000_t136" style="position:absolute;margin-left:0;margin-top:0;width:428.25pt;height:256.9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CEB49" w14:textId="0161B025" w:rsidR="008635E3" w:rsidRDefault="00E45ABC">
    <w:pPr>
      <w:pStyle w:val="Header"/>
    </w:pPr>
    <w:r>
      <w:rPr>
        <w:noProof/>
      </w:rPr>
      <w:pict w14:anchorId="7FDAA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003734" o:spid="_x0000_s2049" type="#_x0000_t136" style="position:absolute;margin-left:0;margin-top:0;width:428.25pt;height:256.9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10CD6" w14:textId="564DF0A9" w:rsidR="008635E3" w:rsidRDefault="008635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B527" w14:textId="033D00A2" w:rsidR="008635E3" w:rsidRPr="000276A5" w:rsidRDefault="008635E3">
    <w:pPr>
      <w:pStyle w:val="Header"/>
      <w:rPr>
        <w:rFonts w:asciiTheme="majorHAnsi" w:hAnsiTheme="majorHAnsi"/>
        <w:b/>
        <w:sz w:val="40"/>
        <w:szCs w:val="40"/>
      </w:rPr>
    </w:pPr>
    <w:r w:rsidRPr="000276A5">
      <w:rPr>
        <w:rFonts w:asciiTheme="majorHAnsi" w:hAnsiTheme="majorHAnsi"/>
        <w:b/>
        <w:sz w:val="40"/>
        <w:szCs w:val="40"/>
      </w:rPr>
      <w:t>IT Disaster Recovery Plan Template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73C5A" w14:textId="1DD4AEA7" w:rsidR="008635E3" w:rsidRPr="000276A5" w:rsidRDefault="008635E3">
    <w:pPr>
      <w:pStyle w:val="Header"/>
      <w:rPr>
        <w:rFonts w:asciiTheme="majorHAnsi" w:hAnsiTheme="majorHAnsi"/>
        <w:b/>
        <w:sz w:val="40"/>
        <w:szCs w:val="40"/>
      </w:rPr>
    </w:pPr>
    <w:r>
      <w:rPr>
        <w:rFonts w:asciiTheme="majorHAnsi" w:hAnsiTheme="majorHAnsi"/>
        <w:b/>
        <w:sz w:val="40"/>
        <w:szCs w:val="40"/>
      </w:rPr>
      <w:t>Appendices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22BB6"/>
    <w:multiLevelType w:val="hybridMultilevel"/>
    <w:tmpl w:val="0F349208"/>
    <w:lvl w:ilvl="0" w:tplc="6AF0E0DC">
      <w:start w:val="3"/>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962"/>
    <w:multiLevelType w:val="hybridMultilevel"/>
    <w:tmpl w:val="10C0E634"/>
    <w:lvl w:ilvl="0" w:tplc="FFFFFFFF">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F517B"/>
    <w:multiLevelType w:val="hybridMultilevel"/>
    <w:tmpl w:val="5240F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82775B"/>
    <w:multiLevelType w:val="multilevel"/>
    <w:tmpl w:val="512C8CF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72" w:hanging="576"/>
      </w:pPr>
      <w:rPr>
        <w:rFonts w:hint="default"/>
        <w:color w:val="000000" w:themeColor="text1"/>
      </w:rPr>
    </w:lvl>
    <w:lvl w:ilvl="2">
      <w:start w:val="1"/>
      <w:numFmt w:val="decimal"/>
      <w:lvlText w:val="%1.%2.%3"/>
      <w:lvlJc w:val="left"/>
      <w:pPr>
        <w:ind w:left="-528" w:hanging="720"/>
      </w:pPr>
      <w:rPr>
        <w:rFonts w:hint="default"/>
      </w:rPr>
    </w:lvl>
    <w:lvl w:ilvl="3">
      <w:start w:val="1"/>
      <w:numFmt w:val="decimal"/>
      <w:lvlText w:val="%1.%2.%3.%4"/>
      <w:lvlJc w:val="left"/>
      <w:pPr>
        <w:ind w:left="-384" w:hanging="864"/>
      </w:pPr>
      <w:rPr>
        <w:rFonts w:hint="default"/>
      </w:rPr>
    </w:lvl>
    <w:lvl w:ilvl="4">
      <w:start w:val="1"/>
      <w:numFmt w:val="decimal"/>
      <w:lvlText w:val="%1.%2.%3.%4.%5"/>
      <w:lvlJc w:val="left"/>
      <w:pPr>
        <w:ind w:left="-240" w:hanging="1008"/>
      </w:pPr>
      <w:rPr>
        <w:rFonts w:hint="default"/>
      </w:rPr>
    </w:lvl>
    <w:lvl w:ilvl="5">
      <w:start w:val="1"/>
      <w:numFmt w:val="decimal"/>
      <w:pStyle w:val="Heading6"/>
      <w:lvlText w:val="%1.%2.%3.%4.%5.%6"/>
      <w:lvlJc w:val="left"/>
      <w:pPr>
        <w:ind w:left="-96" w:hanging="1152"/>
      </w:pPr>
      <w:rPr>
        <w:rFonts w:hint="default"/>
      </w:rPr>
    </w:lvl>
    <w:lvl w:ilvl="6">
      <w:start w:val="1"/>
      <w:numFmt w:val="decimal"/>
      <w:pStyle w:val="Heading7"/>
      <w:lvlText w:val="%1.%2.%3.%4.%5.%6.%7"/>
      <w:lvlJc w:val="left"/>
      <w:pPr>
        <w:ind w:left="48" w:hanging="1296"/>
      </w:pPr>
      <w:rPr>
        <w:rFonts w:hint="default"/>
      </w:rPr>
    </w:lvl>
    <w:lvl w:ilvl="7">
      <w:start w:val="1"/>
      <w:numFmt w:val="decimal"/>
      <w:pStyle w:val="Heading8"/>
      <w:lvlText w:val="%1.%2.%3.%4.%5.%6.%7.%8"/>
      <w:lvlJc w:val="left"/>
      <w:pPr>
        <w:ind w:left="192" w:hanging="1440"/>
      </w:pPr>
      <w:rPr>
        <w:rFonts w:hint="default"/>
      </w:rPr>
    </w:lvl>
    <w:lvl w:ilvl="8">
      <w:start w:val="1"/>
      <w:numFmt w:val="decimal"/>
      <w:pStyle w:val="Heading9"/>
      <w:lvlText w:val="%1.%2.%3.%4.%5.%6.%7.%8.%9"/>
      <w:lvlJc w:val="left"/>
      <w:pPr>
        <w:ind w:left="336" w:hanging="1584"/>
      </w:pPr>
      <w:rPr>
        <w:rFonts w:hint="default"/>
      </w:rPr>
    </w:lvl>
  </w:abstractNum>
  <w:abstractNum w:abstractNumId="4" w15:restartNumberingAfterBreak="0">
    <w:nsid w:val="16167F49"/>
    <w:multiLevelType w:val="hybridMultilevel"/>
    <w:tmpl w:val="2638A1D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A265270"/>
    <w:multiLevelType w:val="hybridMultilevel"/>
    <w:tmpl w:val="AA90EFB2"/>
    <w:lvl w:ilvl="0" w:tplc="0C5EC26C">
      <w:start w:val="1"/>
      <w:numFmt w:val="bullet"/>
      <w:lvlText w:val="•"/>
      <w:lvlJc w:val="left"/>
      <w:pPr>
        <w:tabs>
          <w:tab w:val="num" w:pos="720"/>
        </w:tabs>
        <w:ind w:left="720" w:hanging="360"/>
      </w:pPr>
      <w:rPr>
        <w:rFonts w:ascii="Arial" w:hAnsi="Arial" w:hint="default"/>
      </w:rPr>
    </w:lvl>
    <w:lvl w:ilvl="1" w:tplc="34F88590" w:tentative="1">
      <w:start w:val="1"/>
      <w:numFmt w:val="bullet"/>
      <w:lvlText w:val="•"/>
      <w:lvlJc w:val="left"/>
      <w:pPr>
        <w:tabs>
          <w:tab w:val="num" w:pos="1440"/>
        </w:tabs>
        <w:ind w:left="1440" w:hanging="360"/>
      </w:pPr>
      <w:rPr>
        <w:rFonts w:ascii="Arial" w:hAnsi="Arial" w:hint="default"/>
      </w:rPr>
    </w:lvl>
    <w:lvl w:ilvl="2" w:tplc="857C5B5A" w:tentative="1">
      <w:start w:val="1"/>
      <w:numFmt w:val="bullet"/>
      <w:lvlText w:val="•"/>
      <w:lvlJc w:val="left"/>
      <w:pPr>
        <w:tabs>
          <w:tab w:val="num" w:pos="2160"/>
        </w:tabs>
        <w:ind w:left="2160" w:hanging="360"/>
      </w:pPr>
      <w:rPr>
        <w:rFonts w:ascii="Arial" w:hAnsi="Arial" w:hint="default"/>
      </w:rPr>
    </w:lvl>
    <w:lvl w:ilvl="3" w:tplc="0CCC40DE" w:tentative="1">
      <w:start w:val="1"/>
      <w:numFmt w:val="bullet"/>
      <w:lvlText w:val="•"/>
      <w:lvlJc w:val="left"/>
      <w:pPr>
        <w:tabs>
          <w:tab w:val="num" w:pos="2880"/>
        </w:tabs>
        <w:ind w:left="2880" w:hanging="360"/>
      </w:pPr>
      <w:rPr>
        <w:rFonts w:ascii="Arial" w:hAnsi="Arial" w:hint="default"/>
      </w:rPr>
    </w:lvl>
    <w:lvl w:ilvl="4" w:tplc="F734463C" w:tentative="1">
      <w:start w:val="1"/>
      <w:numFmt w:val="bullet"/>
      <w:lvlText w:val="•"/>
      <w:lvlJc w:val="left"/>
      <w:pPr>
        <w:tabs>
          <w:tab w:val="num" w:pos="3600"/>
        </w:tabs>
        <w:ind w:left="3600" w:hanging="360"/>
      </w:pPr>
      <w:rPr>
        <w:rFonts w:ascii="Arial" w:hAnsi="Arial" w:hint="default"/>
      </w:rPr>
    </w:lvl>
    <w:lvl w:ilvl="5" w:tplc="E51C2846" w:tentative="1">
      <w:start w:val="1"/>
      <w:numFmt w:val="bullet"/>
      <w:lvlText w:val="•"/>
      <w:lvlJc w:val="left"/>
      <w:pPr>
        <w:tabs>
          <w:tab w:val="num" w:pos="4320"/>
        </w:tabs>
        <w:ind w:left="4320" w:hanging="360"/>
      </w:pPr>
      <w:rPr>
        <w:rFonts w:ascii="Arial" w:hAnsi="Arial" w:hint="default"/>
      </w:rPr>
    </w:lvl>
    <w:lvl w:ilvl="6" w:tplc="5ADAC64E" w:tentative="1">
      <w:start w:val="1"/>
      <w:numFmt w:val="bullet"/>
      <w:lvlText w:val="•"/>
      <w:lvlJc w:val="left"/>
      <w:pPr>
        <w:tabs>
          <w:tab w:val="num" w:pos="5040"/>
        </w:tabs>
        <w:ind w:left="5040" w:hanging="360"/>
      </w:pPr>
      <w:rPr>
        <w:rFonts w:ascii="Arial" w:hAnsi="Arial" w:hint="default"/>
      </w:rPr>
    </w:lvl>
    <w:lvl w:ilvl="7" w:tplc="43AEFD48" w:tentative="1">
      <w:start w:val="1"/>
      <w:numFmt w:val="bullet"/>
      <w:lvlText w:val="•"/>
      <w:lvlJc w:val="left"/>
      <w:pPr>
        <w:tabs>
          <w:tab w:val="num" w:pos="5760"/>
        </w:tabs>
        <w:ind w:left="5760" w:hanging="360"/>
      </w:pPr>
      <w:rPr>
        <w:rFonts w:ascii="Arial" w:hAnsi="Arial" w:hint="default"/>
      </w:rPr>
    </w:lvl>
    <w:lvl w:ilvl="8" w:tplc="4ED6DF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7D46FE"/>
    <w:multiLevelType w:val="hybridMultilevel"/>
    <w:tmpl w:val="7FCAD2EE"/>
    <w:lvl w:ilvl="0" w:tplc="909C43A6">
      <w:start w:val="1"/>
      <w:numFmt w:val="bullet"/>
      <w:lvlText w:val="•"/>
      <w:lvlJc w:val="left"/>
      <w:pPr>
        <w:tabs>
          <w:tab w:val="num" w:pos="720"/>
        </w:tabs>
        <w:ind w:left="720" w:hanging="360"/>
      </w:pPr>
      <w:rPr>
        <w:rFonts w:ascii="Arial" w:hAnsi="Arial" w:hint="default"/>
      </w:rPr>
    </w:lvl>
    <w:lvl w:ilvl="1" w:tplc="A2EE094E" w:tentative="1">
      <w:start w:val="1"/>
      <w:numFmt w:val="bullet"/>
      <w:lvlText w:val="•"/>
      <w:lvlJc w:val="left"/>
      <w:pPr>
        <w:tabs>
          <w:tab w:val="num" w:pos="1440"/>
        </w:tabs>
        <w:ind w:left="1440" w:hanging="360"/>
      </w:pPr>
      <w:rPr>
        <w:rFonts w:ascii="Arial" w:hAnsi="Arial" w:hint="default"/>
      </w:rPr>
    </w:lvl>
    <w:lvl w:ilvl="2" w:tplc="7236EE7C" w:tentative="1">
      <w:start w:val="1"/>
      <w:numFmt w:val="bullet"/>
      <w:lvlText w:val="•"/>
      <w:lvlJc w:val="left"/>
      <w:pPr>
        <w:tabs>
          <w:tab w:val="num" w:pos="2160"/>
        </w:tabs>
        <w:ind w:left="2160" w:hanging="360"/>
      </w:pPr>
      <w:rPr>
        <w:rFonts w:ascii="Arial" w:hAnsi="Arial" w:hint="default"/>
      </w:rPr>
    </w:lvl>
    <w:lvl w:ilvl="3" w:tplc="9E4C4F82" w:tentative="1">
      <w:start w:val="1"/>
      <w:numFmt w:val="bullet"/>
      <w:lvlText w:val="•"/>
      <w:lvlJc w:val="left"/>
      <w:pPr>
        <w:tabs>
          <w:tab w:val="num" w:pos="2880"/>
        </w:tabs>
        <w:ind w:left="2880" w:hanging="360"/>
      </w:pPr>
      <w:rPr>
        <w:rFonts w:ascii="Arial" w:hAnsi="Arial" w:hint="default"/>
      </w:rPr>
    </w:lvl>
    <w:lvl w:ilvl="4" w:tplc="BC98878A" w:tentative="1">
      <w:start w:val="1"/>
      <w:numFmt w:val="bullet"/>
      <w:lvlText w:val="•"/>
      <w:lvlJc w:val="left"/>
      <w:pPr>
        <w:tabs>
          <w:tab w:val="num" w:pos="3600"/>
        </w:tabs>
        <w:ind w:left="3600" w:hanging="360"/>
      </w:pPr>
      <w:rPr>
        <w:rFonts w:ascii="Arial" w:hAnsi="Arial" w:hint="default"/>
      </w:rPr>
    </w:lvl>
    <w:lvl w:ilvl="5" w:tplc="3F400F2E" w:tentative="1">
      <w:start w:val="1"/>
      <w:numFmt w:val="bullet"/>
      <w:lvlText w:val="•"/>
      <w:lvlJc w:val="left"/>
      <w:pPr>
        <w:tabs>
          <w:tab w:val="num" w:pos="4320"/>
        </w:tabs>
        <w:ind w:left="4320" w:hanging="360"/>
      </w:pPr>
      <w:rPr>
        <w:rFonts w:ascii="Arial" w:hAnsi="Arial" w:hint="default"/>
      </w:rPr>
    </w:lvl>
    <w:lvl w:ilvl="6" w:tplc="C4521434" w:tentative="1">
      <w:start w:val="1"/>
      <w:numFmt w:val="bullet"/>
      <w:lvlText w:val="•"/>
      <w:lvlJc w:val="left"/>
      <w:pPr>
        <w:tabs>
          <w:tab w:val="num" w:pos="5040"/>
        </w:tabs>
        <w:ind w:left="5040" w:hanging="360"/>
      </w:pPr>
      <w:rPr>
        <w:rFonts w:ascii="Arial" w:hAnsi="Arial" w:hint="default"/>
      </w:rPr>
    </w:lvl>
    <w:lvl w:ilvl="7" w:tplc="8282310A" w:tentative="1">
      <w:start w:val="1"/>
      <w:numFmt w:val="bullet"/>
      <w:lvlText w:val="•"/>
      <w:lvlJc w:val="left"/>
      <w:pPr>
        <w:tabs>
          <w:tab w:val="num" w:pos="5760"/>
        </w:tabs>
        <w:ind w:left="5760" w:hanging="360"/>
      </w:pPr>
      <w:rPr>
        <w:rFonts w:ascii="Arial" w:hAnsi="Arial" w:hint="default"/>
      </w:rPr>
    </w:lvl>
    <w:lvl w:ilvl="8" w:tplc="CA4437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7876FB"/>
    <w:multiLevelType w:val="hybridMultilevel"/>
    <w:tmpl w:val="AF8A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2500"/>
    <w:multiLevelType w:val="hybridMultilevel"/>
    <w:tmpl w:val="39EC61AA"/>
    <w:lvl w:ilvl="0" w:tplc="10F606F4">
      <w:start w:val="1"/>
      <w:numFmt w:val="bullet"/>
      <w:lvlText w:val="•"/>
      <w:lvlJc w:val="left"/>
      <w:pPr>
        <w:tabs>
          <w:tab w:val="num" w:pos="720"/>
        </w:tabs>
        <w:ind w:left="720" w:hanging="360"/>
      </w:pPr>
      <w:rPr>
        <w:rFonts w:ascii="Arial" w:hAnsi="Arial" w:hint="default"/>
      </w:rPr>
    </w:lvl>
    <w:lvl w:ilvl="1" w:tplc="40B4C0AC" w:tentative="1">
      <w:start w:val="1"/>
      <w:numFmt w:val="bullet"/>
      <w:lvlText w:val="•"/>
      <w:lvlJc w:val="left"/>
      <w:pPr>
        <w:tabs>
          <w:tab w:val="num" w:pos="1440"/>
        </w:tabs>
        <w:ind w:left="1440" w:hanging="360"/>
      </w:pPr>
      <w:rPr>
        <w:rFonts w:ascii="Arial" w:hAnsi="Arial" w:hint="default"/>
      </w:rPr>
    </w:lvl>
    <w:lvl w:ilvl="2" w:tplc="3DCAB8BC" w:tentative="1">
      <w:start w:val="1"/>
      <w:numFmt w:val="bullet"/>
      <w:lvlText w:val="•"/>
      <w:lvlJc w:val="left"/>
      <w:pPr>
        <w:tabs>
          <w:tab w:val="num" w:pos="2160"/>
        </w:tabs>
        <w:ind w:left="2160" w:hanging="360"/>
      </w:pPr>
      <w:rPr>
        <w:rFonts w:ascii="Arial" w:hAnsi="Arial" w:hint="default"/>
      </w:rPr>
    </w:lvl>
    <w:lvl w:ilvl="3" w:tplc="925EA15A" w:tentative="1">
      <w:start w:val="1"/>
      <w:numFmt w:val="bullet"/>
      <w:lvlText w:val="•"/>
      <w:lvlJc w:val="left"/>
      <w:pPr>
        <w:tabs>
          <w:tab w:val="num" w:pos="2880"/>
        </w:tabs>
        <w:ind w:left="2880" w:hanging="360"/>
      </w:pPr>
      <w:rPr>
        <w:rFonts w:ascii="Arial" w:hAnsi="Arial" w:hint="default"/>
      </w:rPr>
    </w:lvl>
    <w:lvl w:ilvl="4" w:tplc="A044D0D0" w:tentative="1">
      <w:start w:val="1"/>
      <w:numFmt w:val="bullet"/>
      <w:lvlText w:val="•"/>
      <w:lvlJc w:val="left"/>
      <w:pPr>
        <w:tabs>
          <w:tab w:val="num" w:pos="3600"/>
        </w:tabs>
        <w:ind w:left="3600" w:hanging="360"/>
      </w:pPr>
      <w:rPr>
        <w:rFonts w:ascii="Arial" w:hAnsi="Arial" w:hint="default"/>
      </w:rPr>
    </w:lvl>
    <w:lvl w:ilvl="5" w:tplc="66380948" w:tentative="1">
      <w:start w:val="1"/>
      <w:numFmt w:val="bullet"/>
      <w:lvlText w:val="•"/>
      <w:lvlJc w:val="left"/>
      <w:pPr>
        <w:tabs>
          <w:tab w:val="num" w:pos="4320"/>
        </w:tabs>
        <w:ind w:left="4320" w:hanging="360"/>
      </w:pPr>
      <w:rPr>
        <w:rFonts w:ascii="Arial" w:hAnsi="Arial" w:hint="default"/>
      </w:rPr>
    </w:lvl>
    <w:lvl w:ilvl="6" w:tplc="49E2F318" w:tentative="1">
      <w:start w:val="1"/>
      <w:numFmt w:val="bullet"/>
      <w:lvlText w:val="•"/>
      <w:lvlJc w:val="left"/>
      <w:pPr>
        <w:tabs>
          <w:tab w:val="num" w:pos="5040"/>
        </w:tabs>
        <w:ind w:left="5040" w:hanging="360"/>
      </w:pPr>
      <w:rPr>
        <w:rFonts w:ascii="Arial" w:hAnsi="Arial" w:hint="default"/>
      </w:rPr>
    </w:lvl>
    <w:lvl w:ilvl="7" w:tplc="79A8B368" w:tentative="1">
      <w:start w:val="1"/>
      <w:numFmt w:val="bullet"/>
      <w:lvlText w:val="•"/>
      <w:lvlJc w:val="left"/>
      <w:pPr>
        <w:tabs>
          <w:tab w:val="num" w:pos="5760"/>
        </w:tabs>
        <w:ind w:left="5760" w:hanging="360"/>
      </w:pPr>
      <w:rPr>
        <w:rFonts w:ascii="Arial" w:hAnsi="Arial" w:hint="default"/>
      </w:rPr>
    </w:lvl>
    <w:lvl w:ilvl="8" w:tplc="37D2BF8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ED5E80"/>
    <w:multiLevelType w:val="hybridMultilevel"/>
    <w:tmpl w:val="5234280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29A30032"/>
    <w:multiLevelType w:val="hybridMultilevel"/>
    <w:tmpl w:val="983E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34DCF"/>
    <w:multiLevelType w:val="hybridMultilevel"/>
    <w:tmpl w:val="A41C76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DE97C71"/>
    <w:multiLevelType w:val="hybridMultilevel"/>
    <w:tmpl w:val="9BD4A224"/>
    <w:lvl w:ilvl="0" w:tplc="FFFFFFFF">
      <w:numFmt w:val="bullet"/>
      <w:lvlText w:val=""/>
      <w:lvlJc w:val="left"/>
      <w:pPr>
        <w:ind w:left="720" w:hanging="360"/>
      </w:pPr>
      <w:rPr>
        <w:rFonts w:ascii="Symbol" w:eastAsia="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9139E"/>
    <w:multiLevelType w:val="hybridMultilevel"/>
    <w:tmpl w:val="AEA220A4"/>
    <w:lvl w:ilvl="0" w:tplc="90F8EA16">
      <w:start w:val="1"/>
      <w:numFmt w:val="bullet"/>
      <w:lvlText w:val="•"/>
      <w:lvlJc w:val="left"/>
      <w:pPr>
        <w:tabs>
          <w:tab w:val="num" w:pos="720"/>
        </w:tabs>
        <w:ind w:left="720" w:hanging="360"/>
      </w:pPr>
      <w:rPr>
        <w:rFonts w:ascii="Arial" w:hAnsi="Arial" w:hint="default"/>
      </w:rPr>
    </w:lvl>
    <w:lvl w:ilvl="1" w:tplc="163EA122" w:tentative="1">
      <w:start w:val="1"/>
      <w:numFmt w:val="bullet"/>
      <w:lvlText w:val="•"/>
      <w:lvlJc w:val="left"/>
      <w:pPr>
        <w:tabs>
          <w:tab w:val="num" w:pos="1440"/>
        </w:tabs>
        <w:ind w:left="1440" w:hanging="360"/>
      </w:pPr>
      <w:rPr>
        <w:rFonts w:ascii="Arial" w:hAnsi="Arial" w:hint="default"/>
      </w:rPr>
    </w:lvl>
    <w:lvl w:ilvl="2" w:tplc="197C10F4" w:tentative="1">
      <w:start w:val="1"/>
      <w:numFmt w:val="bullet"/>
      <w:lvlText w:val="•"/>
      <w:lvlJc w:val="left"/>
      <w:pPr>
        <w:tabs>
          <w:tab w:val="num" w:pos="2160"/>
        </w:tabs>
        <w:ind w:left="2160" w:hanging="360"/>
      </w:pPr>
      <w:rPr>
        <w:rFonts w:ascii="Arial" w:hAnsi="Arial" w:hint="default"/>
      </w:rPr>
    </w:lvl>
    <w:lvl w:ilvl="3" w:tplc="B554D146" w:tentative="1">
      <w:start w:val="1"/>
      <w:numFmt w:val="bullet"/>
      <w:lvlText w:val="•"/>
      <w:lvlJc w:val="left"/>
      <w:pPr>
        <w:tabs>
          <w:tab w:val="num" w:pos="2880"/>
        </w:tabs>
        <w:ind w:left="2880" w:hanging="360"/>
      </w:pPr>
      <w:rPr>
        <w:rFonts w:ascii="Arial" w:hAnsi="Arial" w:hint="default"/>
      </w:rPr>
    </w:lvl>
    <w:lvl w:ilvl="4" w:tplc="2280EA4C" w:tentative="1">
      <w:start w:val="1"/>
      <w:numFmt w:val="bullet"/>
      <w:lvlText w:val="•"/>
      <w:lvlJc w:val="left"/>
      <w:pPr>
        <w:tabs>
          <w:tab w:val="num" w:pos="3600"/>
        </w:tabs>
        <w:ind w:left="3600" w:hanging="360"/>
      </w:pPr>
      <w:rPr>
        <w:rFonts w:ascii="Arial" w:hAnsi="Arial" w:hint="default"/>
      </w:rPr>
    </w:lvl>
    <w:lvl w:ilvl="5" w:tplc="16365490" w:tentative="1">
      <w:start w:val="1"/>
      <w:numFmt w:val="bullet"/>
      <w:lvlText w:val="•"/>
      <w:lvlJc w:val="left"/>
      <w:pPr>
        <w:tabs>
          <w:tab w:val="num" w:pos="4320"/>
        </w:tabs>
        <w:ind w:left="4320" w:hanging="360"/>
      </w:pPr>
      <w:rPr>
        <w:rFonts w:ascii="Arial" w:hAnsi="Arial" w:hint="default"/>
      </w:rPr>
    </w:lvl>
    <w:lvl w:ilvl="6" w:tplc="A91C2CDA" w:tentative="1">
      <w:start w:val="1"/>
      <w:numFmt w:val="bullet"/>
      <w:lvlText w:val="•"/>
      <w:lvlJc w:val="left"/>
      <w:pPr>
        <w:tabs>
          <w:tab w:val="num" w:pos="5040"/>
        </w:tabs>
        <w:ind w:left="5040" w:hanging="360"/>
      </w:pPr>
      <w:rPr>
        <w:rFonts w:ascii="Arial" w:hAnsi="Arial" w:hint="default"/>
      </w:rPr>
    </w:lvl>
    <w:lvl w:ilvl="7" w:tplc="04488076" w:tentative="1">
      <w:start w:val="1"/>
      <w:numFmt w:val="bullet"/>
      <w:lvlText w:val="•"/>
      <w:lvlJc w:val="left"/>
      <w:pPr>
        <w:tabs>
          <w:tab w:val="num" w:pos="5760"/>
        </w:tabs>
        <w:ind w:left="5760" w:hanging="360"/>
      </w:pPr>
      <w:rPr>
        <w:rFonts w:ascii="Arial" w:hAnsi="Arial" w:hint="default"/>
      </w:rPr>
    </w:lvl>
    <w:lvl w:ilvl="8" w:tplc="D7C898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D64AD3"/>
    <w:multiLevelType w:val="hybridMultilevel"/>
    <w:tmpl w:val="8C26F25A"/>
    <w:lvl w:ilvl="0" w:tplc="0BCA9CEA">
      <w:start w:val="1"/>
      <w:numFmt w:val="bullet"/>
      <w:lvlText w:val="•"/>
      <w:lvlJc w:val="left"/>
      <w:pPr>
        <w:tabs>
          <w:tab w:val="num" w:pos="720"/>
        </w:tabs>
        <w:ind w:left="720" w:hanging="360"/>
      </w:pPr>
      <w:rPr>
        <w:rFonts w:ascii="Arial" w:hAnsi="Arial" w:hint="default"/>
      </w:rPr>
    </w:lvl>
    <w:lvl w:ilvl="1" w:tplc="494448E2" w:tentative="1">
      <w:start w:val="1"/>
      <w:numFmt w:val="bullet"/>
      <w:lvlText w:val="•"/>
      <w:lvlJc w:val="left"/>
      <w:pPr>
        <w:tabs>
          <w:tab w:val="num" w:pos="1440"/>
        </w:tabs>
        <w:ind w:left="1440" w:hanging="360"/>
      </w:pPr>
      <w:rPr>
        <w:rFonts w:ascii="Arial" w:hAnsi="Arial" w:hint="default"/>
      </w:rPr>
    </w:lvl>
    <w:lvl w:ilvl="2" w:tplc="7EC276B6" w:tentative="1">
      <w:start w:val="1"/>
      <w:numFmt w:val="bullet"/>
      <w:lvlText w:val="•"/>
      <w:lvlJc w:val="left"/>
      <w:pPr>
        <w:tabs>
          <w:tab w:val="num" w:pos="2160"/>
        </w:tabs>
        <w:ind w:left="2160" w:hanging="360"/>
      </w:pPr>
      <w:rPr>
        <w:rFonts w:ascii="Arial" w:hAnsi="Arial" w:hint="default"/>
      </w:rPr>
    </w:lvl>
    <w:lvl w:ilvl="3" w:tplc="9E9652AE" w:tentative="1">
      <w:start w:val="1"/>
      <w:numFmt w:val="bullet"/>
      <w:lvlText w:val="•"/>
      <w:lvlJc w:val="left"/>
      <w:pPr>
        <w:tabs>
          <w:tab w:val="num" w:pos="2880"/>
        </w:tabs>
        <w:ind w:left="2880" w:hanging="360"/>
      </w:pPr>
      <w:rPr>
        <w:rFonts w:ascii="Arial" w:hAnsi="Arial" w:hint="default"/>
      </w:rPr>
    </w:lvl>
    <w:lvl w:ilvl="4" w:tplc="6F74443C" w:tentative="1">
      <w:start w:val="1"/>
      <w:numFmt w:val="bullet"/>
      <w:lvlText w:val="•"/>
      <w:lvlJc w:val="left"/>
      <w:pPr>
        <w:tabs>
          <w:tab w:val="num" w:pos="3600"/>
        </w:tabs>
        <w:ind w:left="3600" w:hanging="360"/>
      </w:pPr>
      <w:rPr>
        <w:rFonts w:ascii="Arial" w:hAnsi="Arial" w:hint="default"/>
      </w:rPr>
    </w:lvl>
    <w:lvl w:ilvl="5" w:tplc="3C10AD7A" w:tentative="1">
      <w:start w:val="1"/>
      <w:numFmt w:val="bullet"/>
      <w:lvlText w:val="•"/>
      <w:lvlJc w:val="left"/>
      <w:pPr>
        <w:tabs>
          <w:tab w:val="num" w:pos="4320"/>
        </w:tabs>
        <w:ind w:left="4320" w:hanging="360"/>
      </w:pPr>
      <w:rPr>
        <w:rFonts w:ascii="Arial" w:hAnsi="Arial" w:hint="default"/>
      </w:rPr>
    </w:lvl>
    <w:lvl w:ilvl="6" w:tplc="CC708B6A" w:tentative="1">
      <w:start w:val="1"/>
      <w:numFmt w:val="bullet"/>
      <w:lvlText w:val="•"/>
      <w:lvlJc w:val="left"/>
      <w:pPr>
        <w:tabs>
          <w:tab w:val="num" w:pos="5040"/>
        </w:tabs>
        <w:ind w:left="5040" w:hanging="360"/>
      </w:pPr>
      <w:rPr>
        <w:rFonts w:ascii="Arial" w:hAnsi="Arial" w:hint="default"/>
      </w:rPr>
    </w:lvl>
    <w:lvl w:ilvl="7" w:tplc="0A689A86" w:tentative="1">
      <w:start w:val="1"/>
      <w:numFmt w:val="bullet"/>
      <w:lvlText w:val="•"/>
      <w:lvlJc w:val="left"/>
      <w:pPr>
        <w:tabs>
          <w:tab w:val="num" w:pos="5760"/>
        </w:tabs>
        <w:ind w:left="5760" w:hanging="360"/>
      </w:pPr>
      <w:rPr>
        <w:rFonts w:ascii="Arial" w:hAnsi="Arial" w:hint="default"/>
      </w:rPr>
    </w:lvl>
    <w:lvl w:ilvl="8" w:tplc="864ED7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D74986"/>
    <w:multiLevelType w:val="multilevel"/>
    <w:tmpl w:val="5EF42126"/>
    <w:lvl w:ilvl="0">
      <w:start w:val="1"/>
      <w:numFmt w:val="upperRoman"/>
      <w:lvlText w:val="%1."/>
      <w:lvlJc w:val="left"/>
      <w:pPr>
        <w:ind w:left="0" w:firstLine="0"/>
      </w:pPr>
      <w:rPr>
        <w:rFonts w:hint="default"/>
      </w:rPr>
    </w:lvl>
    <w:lvl w:ilvl="1">
      <w:start w:val="1"/>
      <w:numFmt w:val="decimal"/>
      <w:lvlText w:val="%1.%2"/>
      <w:lvlJc w:val="left"/>
      <w:pPr>
        <w:ind w:left="-672" w:hanging="576"/>
      </w:pPr>
      <w:rPr>
        <w:rFonts w:hint="default"/>
      </w:rPr>
    </w:lvl>
    <w:lvl w:ilvl="2">
      <w:start w:val="1"/>
      <w:numFmt w:val="decimal"/>
      <w:lvlText w:val="%1.%2.%3"/>
      <w:lvlJc w:val="left"/>
      <w:pPr>
        <w:ind w:left="-528" w:hanging="720"/>
      </w:pPr>
      <w:rPr>
        <w:rFonts w:hint="default"/>
      </w:rPr>
    </w:lvl>
    <w:lvl w:ilvl="3">
      <w:start w:val="1"/>
      <w:numFmt w:val="decimal"/>
      <w:lvlText w:val="%1.%2.%3.%4"/>
      <w:lvlJc w:val="left"/>
      <w:pPr>
        <w:ind w:left="-384" w:hanging="864"/>
      </w:pPr>
      <w:rPr>
        <w:rFonts w:hint="default"/>
      </w:rPr>
    </w:lvl>
    <w:lvl w:ilvl="4">
      <w:start w:val="1"/>
      <w:numFmt w:val="decimal"/>
      <w:lvlText w:val="%1.%2.%3.%4.%5"/>
      <w:lvlJc w:val="left"/>
      <w:pPr>
        <w:ind w:left="-240" w:hanging="1008"/>
      </w:pPr>
      <w:rPr>
        <w:rFonts w:hint="default"/>
      </w:rPr>
    </w:lvl>
    <w:lvl w:ilvl="5">
      <w:start w:val="1"/>
      <w:numFmt w:val="decimal"/>
      <w:lvlText w:val="%1.%2.%3.%4.%5.%6"/>
      <w:lvlJc w:val="left"/>
      <w:pPr>
        <w:ind w:left="-96" w:hanging="1152"/>
      </w:pPr>
      <w:rPr>
        <w:rFonts w:hint="default"/>
      </w:rPr>
    </w:lvl>
    <w:lvl w:ilvl="6">
      <w:start w:val="1"/>
      <w:numFmt w:val="decimal"/>
      <w:lvlText w:val="%1.%2.%3.%4.%5.%6.%7"/>
      <w:lvlJc w:val="left"/>
      <w:pPr>
        <w:ind w:left="48" w:hanging="1296"/>
      </w:pPr>
      <w:rPr>
        <w:rFonts w:hint="default"/>
      </w:rPr>
    </w:lvl>
    <w:lvl w:ilvl="7">
      <w:start w:val="1"/>
      <w:numFmt w:val="decimal"/>
      <w:lvlText w:val="%1.%2.%3.%4.%5.%6.%7.%8"/>
      <w:lvlJc w:val="left"/>
      <w:pPr>
        <w:ind w:left="192" w:hanging="1440"/>
      </w:pPr>
      <w:rPr>
        <w:rFonts w:hint="default"/>
      </w:rPr>
    </w:lvl>
    <w:lvl w:ilvl="8">
      <w:start w:val="1"/>
      <w:numFmt w:val="decimal"/>
      <w:lvlText w:val="%1.%2.%3.%4.%5.%6.%7.%8.%9"/>
      <w:lvlJc w:val="left"/>
      <w:pPr>
        <w:ind w:left="336" w:hanging="1584"/>
      </w:pPr>
      <w:rPr>
        <w:rFonts w:hint="default"/>
      </w:rPr>
    </w:lvl>
  </w:abstractNum>
  <w:abstractNum w:abstractNumId="16" w15:restartNumberingAfterBreak="0">
    <w:nsid w:val="3ABB6303"/>
    <w:multiLevelType w:val="hybridMultilevel"/>
    <w:tmpl w:val="7AB4C26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195635"/>
    <w:multiLevelType w:val="hybridMultilevel"/>
    <w:tmpl w:val="F32C6494"/>
    <w:lvl w:ilvl="0" w:tplc="03B81C92">
      <w:start w:val="1"/>
      <w:numFmt w:val="bullet"/>
      <w:lvlText w:val=""/>
      <w:lvlJc w:val="left"/>
      <w:pPr>
        <w:tabs>
          <w:tab w:val="num" w:pos="1260"/>
        </w:tabs>
        <w:ind w:left="1260" w:hanging="360"/>
      </w:pPr>
      <w:rPr>
        <w:rFonts w:ascii="Symbol" w:hAnsi="Symbol" w:hint="default"/>
        <w:sz w:val="20"/>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3DBC07F2"/>
    <w:multiLevelType w:val="hybridMultilevel"/>
    <w:tmpl w:val="FB3E0538"/>
    <w:lvl w:ilvl="0" w:tplc="FFFFFFFF">
      <w:numFmt w:val="bullet"/>
      <w:lvlText w:val=""/>
      <w:lvlJc w:val="left"/>
      <w:pPr>
        <w:ind w:left="720" w:hanging="360"/>
      </w:pPr>
      <w:rPr>
        <w:rFonts w:ascii="Symbol" w:eastAsia="Time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A3548"/>
    <w:multiLevelType w:val="hybridMultilevel"/>
    <w:tmpl w:val="5DA032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E446F4"/>
    <w:multiLevelType w:val="hybridMultilevel"/>
    <w:tmpl w:val="94B0AEAE"/>
    <w:lvl w:ilvl="0" w:tplc="C73280B8">
      <w:start w:val="1"/>
      <w:numFmt w:val="bullet"/>
      <w:lvlText w:val="•"/>
      <w:lvlJc w:val="left"/>
      <w:pPr>
        <w:tabs>
          <w:tab w:val="num" w:pos="720"/>
        </w:tabs>
        <w:ind w:left="720" w:hanging="360"/>
      </w:pPr>
      <w:rPr>
        <w:rFonts w:ascii="Arial" w:hAnsi="Arial" w:hint="default"/>
      </w:rPr>
    </w:lvl>
    <w:lvl w:ilvl="1" w:tplc="9ADC6546" w:tentative="1">
      <w:start w:val="1"/>
      <w:numFmt w:val="bullet"/>
      <w:lvlText w:val="•"/>
      <w:lvlJc w:val="left"/>
      <w:pPr>
        <w:tabs>
          <w:tab w:val="num" w:pos="1440"/>
        </w:tabs>
        <w:ind w:left="1440" w:hanging="360"/>
      </w:pPr>
      <w:rPr>
        <w:rFonts w:ascii="Arial" w:hAnsi="Arial" w:hint="default"/>
      </w:rPr>
    </w:lvl>
    <w:lvl w:ilvl="2" w:tplc="B0CACF32" w:tentative="1">
      <w:start w:val="1"/>
      <w:numFmt w:val="bullet"/>
      <w:lvlText w:val="•"/>
      <w:lvlJc w:val="left"/>
      <w:pPr>
        <w:tabs>
          <w:tab w:val="num" w:pos="2160"/>
        </w:tabs>
        <w:ind w:left="2160" w:hanging="360"/>
      </w:pPr>
      <w:rPr>
        <w:rFonts w:ascii="Arial" w:hAnsi="Arial" w:hint="default"/>
      </w:rPr>
    </w:lvl>
    <w:lvl w:ilvl="3" w:tplc="681A407A" w:tentative="1">
      <w:start w:val="1"/>
      <w:numFmt w:val="bullet"/>
      <w:lvlText w:val="•"/>
      <w:lvlJc w:val="left"/>
      <w:pPr>
        <w:tabs>
          <w:tab w:val="num" w:pos="2880"/>
        </w:tabs>
        <w:ind w:left="2880" w:hanging="360"/>
      </w:pPr>
      <w:rPr>
        <w:rFonts w:ascii="Arial" w:hAnsi="Arial" w:hint="default"/>
      </w:rPr>
    </w:lvl>
    <w:lvl w:ilvl="4" w:tplc="EF0436A4" w:tentative="1">
      <w:start w:val="1"/>
      <w:numFmt w:val="bullet"/>
      <w:lvlText w:val="•"/>
      <w:lvlJc w:val="left"/>
      <w:pPr>
        <w:tabs>
          <w:tab w:val="num" w:pos="3600"/>
        </w:tabs>
        <w:ind w:left="3600" w:hanging="360"/>
      </w:pPr>
      <w:rPr>
        <w:rFonts w:ascii="Arial" w:hAnsi="Arial" w:hint="default"/>
      </w:rPr>
    </w:lvl>
    <w:lvl w:ilvl="5" w:tplc="A82C1324" w:tentative="1">
      <w:start w:val="1"/>
      <w:numFmt w:val="bullet"/>
      <w:lvlText w:val="•"/>
      <w:lvlJc w:val="left"/>
      <w:pPr>
        <w:tabs>
          <w:tab w:val="num" w:pos="4320"/>
        </w:tabs>
        <w:ind w:left="4320" w:hanging="360"/>
      </w:pPr>
      <w:rPr>
        <w:rFonts w:ascii="Arial" w:hAnsi="Arial" w:hint="default"/>
      </w:rPr>
    </w:lvl>
    <w:lvl w:ilvl="6" w:tplc="8D883676" w:tentative="1">
      <w:start w:val="1"/>
      <w:numFmt w:val="bullet"/>
      <w:lvlText w:val="•"/>
      <w:lvlJc w:val="left"/>
      <w:pPr>
        <w:tabs>
          <w:tab w:val="num" w:pos="5040"/>
        </w:tabs>
        <w:ind w:left="5040" w:hanging="360"/>
      </w:pPr>
      <w:rPr>
        <w:rFonts w:ascii="Arial" w:hAnsi="Arial" w:hint="default"/>
      </w:rPr>
    </w:lvl>
    <w:lvl w:ilvl="7" w:tplc="DEE0EE76" w:tentative="1">
      <w:start w:val="1"/>
      <w:numFmt w:val="bullet"/>
      <w:lvlText w:val="•"/>
      <w:lvlJc w:val="left"/>
      <w:pPr>
        <w:tabs>
          <w:tab w:val="num" w:pos="5760"/>
        </w:tabs>
        <w:ind w:left="5760" w:hanging="360"/>
      </w:pPr>
      <w:rPr>
        <w:rFonts w:ascii="Arial" w:hAnsi="Arial" w:hint="default"/>
      </w:rPr>
    </w:lvl>
    <w:lvl w:ilvl="8" w:tplc="D5E2FE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B90F66"/>
    <w:multiLevelType w:val="hybridMultilevel"/>
    <w:tmpl w:val="C53AB716"/>
    <w:lvl w:ilvl="0" w:tplc="69AA3CD2">
      <w:start w:val="1"/>
      <w:numFmt w:val="bullet"/>
      <w:lvlText w:val="•"/>
      <w:lvlJc w:val="left"/>
      <w:pPr>
        <w:tabs>
          <w:tab w:val="num" w:pos="720"/>
        </w:tabs>
        <w:ind w:left="720" w:hanging="360"/>
      </w:pPr>
      <w:rPr>
        <w:rFonts w:ascii="Arial" w:hAnsi="Arial" w:hint="default"/>
      </w:rPr>
    </w:lvl>
    <w:lvl w:ilvl="1" w:tplc="BCEA135A" w:tentative="1">
      <w:start w:val="1"/>
      <w:numFmt w:val="bullet"/>
      <w:lvlText w:val="•"/>
      <w:lvlJc w:val="left"/>
      <w:pPr>
        <w:tabs>
          <w:tab w:val="num" w:pos="1440"/>
        </w:tabs>
        <w:ind w:left="1440" w:hanging="360"/>
      </w:pPr>
      <w:rPr>
        <w:rFonts w:ascii="Arial" w:hAnsi="Arial" w:hint="default"/>
      </w:rPr>
    </w:lvl>
    <w:lvl w:ilvl="2" w:tplc="B6C88FB4" w:tentative="1">
      <w:start w:val="1"/>
      <w:numFmt w:val="bullet"/>
      <w:lvlText w:val="•"/>
      <w:lvlJc w:val="left"/>
      <w:pPr>
        <w:tabs>
          <w:tab w:val="num" w:pos="2160"/>
        </w:tabs>
        <w:ind w:left="2160" w:hanging="360"/>
      </w:pPr>
      <w:rPr>
        <w:rFonts w:ascii="Arial" w:hAnsi="Arial" w:hint="default"/>
      </w:rPr>
    </w:lvl>
    <w:lvl w:ilvl="3" w:tplc="68A039EA" w:tentative="1">
      <w:start w:val="1"/>
      <w:numFmt w:val="bullet"/>
      <w:lvlText w:val="•"/>
      <w:lvlJc w:val="left"/>
      <w:pPr>
        <w:tabs>
          <w:tab w:val="num" w:pos="2880"/>
        </w:tabs>
        <w:ind w:left="2880" w:hanging="360"/>
      </w:pPr>
      <w:rPr>
        <w:rFonts w:ascii="Arial" w:hAnsi="Arial" w:hint="default"/>
      </w:rPr>
    </w:lvl>
    <w:lvl w:ilvl="4" w:tplc="3F40DB38" w:tentative="1">
      <w:start w:val="1"/>
      <w:numFmt w:val="bullet"/>
      <w:lvlText w:val="•"/>
      <w:lvlJc w:val="left"/>
      <w:pPr>
        <w:tabs>
          <w:tab w:val="num" w:pos="3600"/>
        </w:tabs>
        <w:ind w:left="3600" w:hanging="360"/>
      </w:pPr>
      <w:rPr>
        <w:rFonts w:ascii="Arial" w:hAnsi="Arial" w:hint="default"/>
      </w:rPr>
    </w:lvl>
    <w:lvl w:ilvl="5" w:tplc="85188A70" w:tentative="1">
      <w:start w:val="1"/>
      <w:numFmt w:val="bullet"/>
      <w:lvlText w:val="•"/>
      <w:lvlJc w:val="left"/>
      <w:pPr>
        <w:tabs>
          <w:tab w:val="num" w:pos="4320"/>
        </w:tabs>
        <w:ind w:left="4320" w:hanging="360"/>
      </w:pPr>
      <w:rPr>
        <w:rFonts w:ascii="Arial" w:hAnsi="Arial" w:hint="default"/>
      </w:rPr>
    </w:lvl>
    <w:lvl w:ilvl="6" w:tplc="7262A590" w:tentative="1">
      <w:start w:val="1"/>
      <w:numFmt w:val="bullet"/>
      <w:lvlText w:val="•"/>
      <w:lvlJc w:val="left"/>
      <w:pPr>
        <w:tabs>
          <w:tab w:val="num" w:pos="5040"/>
        </w:tabs>
        <w:ind w:left="5040" w:hanging="360"/>
      </w:pPr>
      <w:rPr>
        <w:rFonts w:ascii="Arial" w:hAnsi="Arial" w:hint="default"/>
      </w:rPr>
    </w:lvl>
    <w:lvl w:ilvl="7" w:tplc="08FE75A6" w:tentative="1">
      <w:start w:val="1"/>
      <w:numFmt w:val="bullet"/>
      <w:lvlText w:val="•"/>
      <w:lvlJc w:val="left"/>
      <w:pPr>
        <w:tabs>
          <w:tab w:val="num" w:pos="5760"/>
        </w:tabs>
        <w:ind w:left="5760" w:hanging="360"/>
      </w:pPr>
      <w:rPr>
        <w:rFonts w:ascii="Arial" w:hAnsi="Arial" w:hint="default"/>
      </w:rPr>
    </w:lvl>
    <w:lvl w:ilvl="8" w:tplc="F75E89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983189"/>
    <w:multiLevelType w:val="hybridMultilevel"/>
    <w:tmpl w:val="F2847312"/>
    <w:lvl w:ilvl="0" w:tplc="04090001">
      <w:start w:val="1"/>
      <w:numFmt w:val="bullet"/>
      <w:lvlText w:val=""/>
      <w:lvlJc w:val="left"/>
      <w:pPr>
        <w:tabs>
          <w:tab w:val="num" w:pos="1620"/>
        </w:tabs>
        <w:ind w:left="1620" w:hanging="360"/>
      </w:pPr>
      <w:rPr>
        <w:rFonts w:ascii="Symbol" w:hAnsi="Symbol" w:hint="default"/>
      </w:rPr>
    </w:lvl>
    <w:lvl w:ilvl="1" w:tplc="04090019">
      <w:start w:val="1"/>
      <w:numFmt w:val="lowerLetter"/>
      <w:lvlText w:val="%2."/>
      <w:lvlJc w:val="left"/>
      <w:pPr>
        <w:tabs>
          <w:tab w:val="num" w:pos="1656"/>
        </w:tabs>
        <w:ind w:left="1656" w:hanging="360"/>
      </w:pPr>
      <w:rPr>
        <w:rFonts w:cs="Times New Roman"/>
      </w:rPr>
    </w:lvl>
    <w:lvl w:ilvl="2" w:tplc="04090005">
      <w:start w:val="1"/>
      <w:numFmt w:val="bullet"/>
      <w:lvlText w:val=""/>
      <w:lvlJc w:val="left"/>
      <w:pPr>
        <w:tabs>
          <w:tab w:val="num" w:pos="1656"/>
        </w:tabs>
        <w:ind w:left="1656" w:hanging="360"/>
      </w:pPr>
      <w:rPr>
        <w:rFonts w:ascii="Wingdings" w:hAnsi="Wingdings" w:hint="default"/>
      </w:rPr>
    </w:lvl>
    <w:lvl w:ilvl="3" w:tplc="0409000F" w:tentative="1">
      <w:start w:val="1"/>
      <w:numFmt w:val="decimal"/>
      <w:lvlText w:val="%4."/>
      <w:lvlJc w:val="left"/>
      <w:pPr>
        <w:tabs>
          <w:tab w:val="num" w:pos="3096"/>
        </w:tabs>
        <w:ind w:left="3096" w:hanging="360"/>
      </w:pPr>
      <w:rPr>
        <w:rFonts w:cs="Times New Roman"/>
      </w:rPr>
    </w:lvl>
    <w:lvl w:ilvl="4" w:tplc="04090019" w:tentative="1">
      <w:start w:val="1"/>
      <w:numFmt w:val="lowerLetter"/>
      <w:lvlText w:val="%5."/>
      <w:lvlJc w:val="left"/>
      <w:pPr>
        <w:tabs>
          <w:tab w:val="num" w:pos="3816"/>
        </w:tabs>
        <w:ind w:left="3816" w:hanging="360"/>
      </w:pPr>
      <w:rPr>
        <w:rFonts w:cs="Times New Roman"/>
      </w:rPr>
    </w:lvl>
    <w:lvl w:ilvl="5" w:tplc="0409001B" w:tentative="1">
      <w:start w:val="1"/>
      <w:numFmt w:val="lowerRoman"/>
      <w:lvlText w:val="%6."/>
      <w:lvlJc w:val="right"/>
      <w:pPr>
        <w:tabs>
          <w:tab w:val="num" w:pos="4536"/>
        </w:tabs>
        <w:ind w:left="4536" w:hanging="180"/>
      </w:pPr>
      <w:rPr>
        <w:rFonts w:cs="Times New Roman"/>
      </w:rPr>
    </w:lvl>
    <w:lvl w:ilvl="6" w:tplc="0409000F" w:tentative="1">
      <w:start w:val="1"/>
      <w:numFmt w:val="decimal"/>
      <w:lvlText w:val="%7."/>
      <w:lvlJc w:val="left"/>
      <w:pPr>
        <w:tabs>
          <w:tab w:val="num" w:pos="5256"/>
        </w:tabs>
        <w:ind w:left="5256" w:hanging="360"/>
      </w:pPr>
      <w:rPr>
        <w:rFonts w:cs="Times New Roman"/>
      </w:rPr>
    </w:lvl>
    <w:lvl w:ilvl="7" w:tplc="04090019" w:tentative="1">
      <w:start w:val="1"/>
      <w:numFmt w:val="lowerLetter"/>
      <w:lvlText w:val="%8."/>
      <w:lvlJc w:val="left"/>
      <w:pPr>
        <w:tabs>
          <w:tab w:val="num" w:pos="5976"/>
        </w:tabs>
        <w:ind w:left="5976" w:hanging="360"/>
      </w:pPr>
      <w:rPr>
        <w:rFonts w:cs="Times New Roman"/>
      </w:rPr>
    </w:lvl>
    <w:lvl w:ilvl="8" w:tplc="0409001B" w:tentative="1">
      <w:start w:val="1"/>
      <w:numFmt w:val="lowerRoman"/>
      <w:lvlText w:val="%9."/>
      <w:lvlJc w:val="right"/>
      <w:pPr>
        <w:tabs>
          <w:tab w:val="num" w:pos="6696"/>
        </w:tabs>
        <w:ind w:left="6696" w:hanging="180"/>
      </w:pPr>
      <w:rPr>
        <w:rFonts w:cs="Times New Roman"/>
      </w:rPr>
    </w:lvl>
  </w:abstractNum>
  <w:abstractNum w:abstractNumId="23" w15:restartNumberingAfterBreak="0">
    <w:nsid w:val="6373118B"/>
    <w:multiLevelType w:val="hybridMultilevel"/>
    <w:tmpl w:val="D15079E4"/>
    <w:lvl w:ilvl="0" w:tplc="4D18E9E2">
      <w:numFmt w:val="bullet"/>
      <w:lvlText w:val=""/>
      <w:lvlJc w:val="left"/>
      <w:pPr>
        <w:ind w:left="1080" w:hanging="360"/>
      </w:pPr>
      <w:rPr>
        <w:rFonts w:ascii="Symbol" w:eastAsia="Times" w:hAnsi="Symbol" w:cs="Times New Roman"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4" w15:restartNumberingAfterBreak="0">
    <w:nsid w:val="63BA22ED"/>
    <w:multiLevelType w:val="hybridMultilevel"/>
    <w:tmpl w:val="50E82E90"/>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5" w15:restartNumberingAfterBreak="0">
    <w:nsid w:val="694D06F5"/>
    <w:multiLevelType w:val="hybridMultilevel"/>
    <w:tmpl w:val="57F2421A"/>
    <w:lvl w:ilvl="0" w:tplc="FFFFFFFF">
      <w:numFmt w:val="bullet"/>
      <w:lvlText w:val=""/>
      <w:lvlJc w:val="left"/>
      <w:pPr>
        <w:ind w:left="720" w:hanging="360"/>
      </w:pPr>
      <w:rPr>
        <w:rFonts w:ascii="Symbol" w:eastAsia="Times"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B77C32"/>
    <w:multiLevelType w:val="hybridMultilevel"/>
    <w:tmpl w:val="9260164A"/>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7EB83C0E"/>
    <w:multiLevelType w:val="hybridMultilevel"/>
    <w:tmpl w:val="335255C0"/>
    <w:lvl w:ilvl="0" w:tplc="37CAC2D8">
      <w:start w:val="1"/>
      <w:numFmt w:val="bullet"/>
      <w:lvlText w:val="•"/>
      <w:lvlJc w:val="left"/>
      <w:pPr>
        <w:tabs>
          <w:tab w:val="num" w:pos="720"/>
        </w:tabs>
        <w:ind w:left="720" w:hanging="360"/>
      </w:pPr>
      <w:rPr>
        <w:rFonts w:ascii="Arial" w:hAnsi="Arial" w:hint="default"/>
      </w:rPr>
    </w:lvl>
    <w:lvl w:ilvl="1" w:tplc="5FDAC692" w:tentative="1">
      <w:start w:val="1"/>
      <w:numFmt w:val="bullet"/>
      <w:lvlText w:val="•"/>
      <w:lvlJc w:val="left"/>
      <w:pPr>
        <w:tabs>
          <w:tab w:val="num" w:pos="1440"/>
        </w:tabs>
        <w:ind w:left="1440" w:hanging="360"/>
      </w:pPr>
      <w:rPr>
        <w:rFonts w:ascii="Arial" w:hAnsi="Arial" w:hint="default"/>
      </w:rPr>
    </w:lvl>
    <w:lvl w:ilvl="2" w:tplc="837A4382" w:tentative="1">
      <w:start w:val="1"/>
      <w:numFmt w:val="bullet"/>
      <w:lvlText w:val="•"/>
      <w:lvlJc w:val="left"/>
      <w:pPr>
        <w:tabs>
          <w:tab w:val="num" w:pos="2160"/>
        </w:tabs>
        <w:ind w:left="2160" w:hanging="360"/>
      </w:pPr>
      <w:rPr>
        <w:rFonts w:ascii="Arial" w:hAnsi="Arial" w:hint="default"/>
      </w:rPr>
    </w:lvl>
    <w:lvl w:ilvl="3" w:tplc="4250565E" w:tentative="1">
      <w:start w:val="1"/>
      <w:numFmt w:val="bullet"/>
      <w:lvlText w:val="•"/>
      <w:lvlJc w:val="left"/>
      <w:pPr>
        <w:tabs>
          <w:tab w:val="num" w:pos="2880"/>
        </w:tabs>
        <w:ind w:left="2880" w:hanging="360"/>
      </w:pPr>
      <w:rPr>
        <w:rFonts w:ascii="Arial" w:hAnsi="Arial" w:hint="default"/>
      </w:rPr>
    </w:lvl>
    <w:lvl w:ilvl="4" w:tplc="A5005F9E" w:tentative="1">
      <w:start w:val="1"/>
      <w:numFmt w:val="bullet"/>
      <w:lvlText w:val="•"/>
      <w:lvlJc w:val="left"/>
      <w:pPr>
        <w:tabs>
          <w:tab w:val="num" w:pos="3600"/>
        </w:tabs>
        <w:ind w:left="3600" w:hanging="360"/>
      </w:pPr>
      <w:rPr>
        <w:rFonts w:ascii="Arial" w:hAnsi="Arial" w:hint="default"/>
      </w:rPr>
    </w:lvl>
    <w:lvl w:ilvl="5" w:tplc="C8F60242" w:tentative="1">
      <w:start w:val="1"/>
      <w:numFmt w:val="bullet"/>
      <w:lvlText w:val="•"/>
      <w:lvlJc w:val="left"/>
      <w:pPr>
        <w:tabs>
          <w:tab w:val="num" w:pos="4320"/>
        </w:tabs>
        <w:ind w:left="4320" w:hanging="360"/>
      </w:pPr>
      <w:rPr>
        <w:rFonts w:ascii="Arial" w:hAnsi="Arial" w:hint="default"/>
      </w:rPr>
    </w:lvl>
    <w:lvl w:ilvl="6" w:tplc="1190FFF0" w:tentative="1">
      <w:start w:val="1"/>
      <w:numFmt w:val="bullet"/>
      <w:lvlText w:val="•"/>
      <w:lvlJc w:val="left"/>
      <w:pPr>
        <w:tabs>
          <w:tab w:val="num" w:pos="5040"/>
        </w:tabs>
        <w:ind w:left="5040" w:hanging="360"/>
      </w:pPr>
      <w:rPr>
        <w:rFonts w:ascii="Arial" w:hAnsi="Arial" w:hint="default"/>
      </w:rPr>
    </w:lvl>
    <w:lvl w:ilvl="7" w:tplc="23C0E072" w:tentative="1">
      <w:start w:val="1"/>
      <w:numFmt w:val="bullet"/>
      <w:lvlText w:val="•"/>
      <w:lvlJc w:val="left"/>
      <w:pPr>
        <w:tabs>
          <w:tab w:val="num" w:pos="5760"/>
        </w:tabs>
        <w:ind w:left="5760" w:hanging="360"/>
      </w:pPr>
      <w:rPr>
        <w:rFonts w:ascii="Arial" w:hAnsi="Arial" w:hint="default"/>
      </w:rPr>
    </w:lvl>
    <w:lvl w:ilvl="8" w:tplc="FF4A7B92"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5"/>
  </w:num>
  <w:num w:numId="3">
    <w:abstractNumId w:val="3"/>
  </w:num>
  <w:num w:numId="4">
    <w:abstractNumId w:val="23"/>
  </w:num>
  <w:num w:numId="5">
    <w:abstractNumId w:val="9"/>
  </w:num>
  <w:num w:numId="6">
    <w:abstractNumId w:val="19"/>
  </w:num>
  <w:num w:numId="7">
    <w:abstractNumId w:val="16"/>
  </w:num>
  <w:num w:numId="8">
    <w:abstractNumId w:val="17"/>
  </w:num>
  <w:num w:numId="9">
    <w:abstractNumId w:val="22"/>
  </w:num>
  <w:num w:numId="10">
    <w:abstractNumId w:val="2"/>
  </w:num>
  <w:num w:numId="11">
    <w:abstractNumId w:val="4"/>
  </w:num>
  <w:num w:numId="12">
    <w:abstractNumId w:val="26"/>
  </w:num>
  <w:num w:numId="13">
    <w:abstractNumId w:val="8"/>
  </w:num>
  <w:num w:numId="14">
    <w:abstractNumId w:val="6"/>
  </w:num>
  <w:num w:numId="15">
    <w:abstractNumId w:val="14"/>
  </w:num>
  <w:num w:numId="16">
    <w:abstractNumId w:val="21"/>
  </w:num>
  <w:num w:numId="17">
    <w:abstractNumId w:val="27"/>
  </w:num>
  <w:num w:numId="18">
    <w:abstractNumId w:val="5"/>
  </w:num>
  <w:num w:numId="19">
    <w:abstractNumId w:val="20"/>
  </w:num>
  <w:num w:numId="20">
    <w:abstractNumId w:val="13"/>
  </w:num>
  <w:num w:numId="21">
    <w:abstractNumId w:val="12"/>
  </w:num>
  <w:num w:numId="22">
    <w:abstractNumId w:val="1"/>
  </w:num>
  <w:num w:numId="23">
    <w:abstractNumId w:val="18"/>
  </w:num>
  <w:num w:numId="24">
    <w:abstractNumId w:val="11"/>
  </w:num>
  <w:num w:numId="25">
    <w:abstractNumId w:val="0"/>
  </w:num>
  <w:num w:numId="26">
    <w:abstractNumId w:val="24"/>
  </w:num>
  <w:num w:numId="27">
    <w:abstractNumId w:val="10"/>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131078" w:nlCheck="1" w:checkStyle="0"/>
  <w:activeWritingStyle w:appName="MSWord" w:lang="en-US" w:vendorID="64" w:dllVersion="131078" w:nlCheck="1" w:checkStyle="1"/>
  <w:activeWritingStyle w:appName="MSWord" w:lang="fr-CA" w:vendorID="64" w:dllVersion="131078" w:nlCheck="1" w:checkStyle="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2FC"/>
    <w:rsid w:val="00001678"/>
    <w:rsid w:val="00002C6C"/>
    <w:rsid w:val="00004099"/>
    <w:rsid w:val="000102B3"/>
    <w:rsid w:val="00015231"/>
    <w:rsid w:val="00016C48"/>
    <w:rsid w:val="00021856"/>
    <w:rsid w:val="00023791"/>
    <w:rsid w:val="0002709A"/>
    <w:rsid w:val="000276A5"/>
    <w:rsid w:val="00030F4B"/>
    <w:rsid w:val="0003207D"/>
    <w:rsid w:val="00032444"/>
    <w:rsid w:val="00032514"/>
    <w:rsid w:val="00033982"/>
    <w:rsid w:val="00033C12"/>
    <w:rsid w:val="00037DFB"/>
    <w:rsid w:val="00040BCB"/>
    <w:rsid w:val="00044003"/>
    <w:rsid w:val="00044D40"/>
    <w:rsid w:val="00046252"/>
    <w:rsid w:val="00047CA7"/>
    <w:rsid w:val="00052672"/>
    <w:rsid w:val="0005273E"/>
    <w:rsid w:val="00053BCC"/>
    <w:rsid w:val="000548A3"/>
    <w:rsid w:val="000548F2"/>
    <w:rsid w:val="00054D95"/>
    <w:rsid w:val="000605CA"/>
    <w:rsid w:val="0006213A"/>
    <w:rsid w:val="000623EC"/>
    <w:rsid w:val="000637BA"/>
    <w:rsid w:val="00064760"/>
    <w:rsid w:val="00066CC0"/>
    <w:rsid w:val="00071A86"/>
    <w:rsid w:val="000752B7"/>
    <w:rsid w:val="00075991"/>
    <w:rsid w:val="000814F7"/>
    <w:rsid w:val="000818F3"/>
    <w:rsid w:val="00081F54"/>
    <w:rsid w:val="00082132"/>
    <w:rsid w:val="000834F3"/>
    <w:rsid w:val="00083AE5"/>
    <w:rsid w:val="00090F72"/>
    <w:rsid w:val="00091DF4"/>
    <w:rsid w:val="000970DF"/>
    <w:rsid w:val="0009757D"/>
    <w:rsid w:val="00097EE4"/>
    <w:rsid w:val="000A2F6C"/>
    <w:rsid w:val="000A6113"/>
    <w:rsid w:val="000B04F3"/>
    <w:rsid w:val="000B267D"/>
    <w:rsid w:val="000B2C66"/>
    <w:rsid w:val="000B5E0D"/>
    <w:rsid w:val="000C49BC"/>
    <w:rsid w:val="000C562A"/>
    <w:rsid w:val="000C6710"/>
    <w:rsid w:val="000C751B"/>
    <w:rsid w:val="000D2278"/>
    <w:rsid w:val="000D33EA"/>
    <w:rsid w:val="000D3EAD"/>
    <w:rsid w:val="000D4FC8"/>
    <w:rsid w:val="000E1CC9"/>
    <w:rsid w:val="000E317D"/>
    <w:rsid w:val="000E382B"/>
    <w:rsid w:val="000E4E59"/>
    <w:rsid w:val="000E7E3C"/>
    <w:rsid w:val="000F3AE6"/>
    <w:rsid w:val="000F4421"/>
    <w:rsid w:val="00100406"/>
    <w:rsid w:val="00100A3A"/>
    <w:rsid w:val="0010171F"/>
    <w:rsid w:val="0010268B"/>
    <w:rsid w:val="00103094"/>
    <w:rsid w:val="00104890"/>
    <w:rsid w:val="00105A89"/>
    <w:rsid w:val="001064E4"/>
    <w:rsid w:val="00110B08"/>
    <w:rsid w:val="001125DF"/>
    <w:rsid w:val="00122BE1"/>
    <w:rsid w:val="001230DE"/>
    <w:rsid w:val="0012529E"/>
    <w:rsid w:val="001311A5"/>
    <w:rsid w:val="00133532"/>
    <w:rsid w:val="001364D7"/>
    <w:rsid w:val="00136873"/>
    <w:rsid w:val="00136F9D"/>
    <w:rsid w:val="00142129"/>
    <w:rsid w:val="00143BCC"/>
    <w:rsid w:val="0014683F"/>
    <w:rsid w:val="0015113A"/>
    <w:rsid w:val="0015166D"/>
    <w:rsid w:val="0015469B"/>
    <w:rsid w:val="00155C12"/>
    <w:rsid w:val="00162AA9"/>
    <w:rsid w:val="001718D1"/>
    <w:rsid w:val="001731CC"/>
    <w:rsid w:val="0017676D"/>
    <w:rsid w:val="0017735A"/>
    <w:rsid w:val="00177A06"/>
    <w:rsid w:val="00180723"/>
    <w:rsid w:val="00182586"/>
    <w:rsid w:val="00183CB2"/>
    <w:rsid w:val="00186BCD"/>
    <w:rsid w:val="00190397"/>
    <w:rsid w:val="001A084F"/>
    <w:rsid w:val="001A0A36"/>
    <w:rsid w:val="001A1E4F"/>
    <w:rsid w:val="001A6997"/>
    <w:rsid w:val="001B0378"/>
    <w:rsid w:val="001B265C"/>
    <w:rsid w:val="001C2DAA"/>
    <w:rsid w:val="001D1A60"/>
    <w:rsid w:val="001D1C2B"/>
    <w:rsid w:val="001D3BA4"/>
    <w:rsid w:val="001D5732"/>
    <w:rsid w:val="001D6BD0"/>
    <w:rsid w:val="001D6E7E"/>
    <w:rsid w:val="001D784B"/>
    <w:rsid w:val="001D7959"/>
    <w:rsid w:val="001E0E7A"/>
    <w:rsid w:val="001E173E"/>
    <w:rsid w:val="001F1007"/>
    <w:rsid w:val="001F22C6"/>
    <w:rsid w:val="001F3907"/>
    <w:rsid w:val="001F4690"/>
    <w:rsid w:val="001F6F47"/>
    <w:rsid w:val="00200105"/>
    <w:rsid w:val="002001B1"/>
    <w:rsid w:val="00207D11"/>
    <w:rsid w:val="00207E22"/>
    <w:rsid w:val="002169D2"/>
    <w:rsid w:val="00217070"/>
    <w:rsid w:val="00217DEC"/>
    <w:rsid w:val="00231F9C"/>
    <w:rsid w:val="00234693"/>
    <w:rsid w:val="00236002"/>
    <w:rsid w:val="0023745B"/>
    <w:rsid w:val="0024009D"/>
    <w:rsid w:val="00240F18"/>
    <w:rsid w:val="00242999"/>
    <w:rsid w:val="00244C9F"/>
    <w:rsid w:val="00251953"/>
    <w:rsid w:val="002551CC"/>
    <w:rsid w:val="00260CF8"/>
    <w:rsid w:val="00262C4C"/>
    <w:rsid w:val="00263E35"/>
    <w:rsid w:val="00267B34"/>
    <w:rsid w:val="0027197A"/>
    <w:rsid w:val="00272399"/>
    <w:rsid w:val="00272CCF"/>
    <w:rsid w:val="0027583A"/>
    <w:rsid w:val="00276C60"/>
    <w:rsid w:val="00276CD7"/>
    <w:rsid w:val="00281688"/>
    <w:rsid w:val="00281A3A"/>
    <w:rsid w:val="00283059"/>
    <w:rsid w:val="00283C7E"/>
    <w:rsid w:val="00284FA1"/>
    <w:rsid w:val="0029502F"/>
    <w:rsid w:val="00297D17"/>
    <w:rsid w:val="002A0613"/>
    <w:rsid w:val="002A6A38"/>
    <w:rsid w:val="002A6B2D"/>
    <w:rsid w:val="002B4715"/>
    <w:rsid w:val="002C16D3"/>
    <w:rsid w:val="002C2DAE"/>
    <w:rsid w:val="002C3E00"/>
    <w:rsid w:val="002D0825"/>
    <w:rsid w:val="002D2437"/>
    <w:rsid w:val="002E27C5"/>
    <w:rsid w:val="002E5AF5"/>
    <w:rsid w:val="002E5F7D"/>
    <w:rsid w:val="002F1318"/>
    <w:rsid w:val="002F3D02"/>
    <w:rsid w:val="002F3F1C"/>
    <w:rsid w:val="002F5E55"/>
    <w:rsid w:val="002F6E38"/>
    <w:rsid w:val="00302021"/>
    <w:rsid w:val="00303B68"/>
    <w:rsid w:val="003068E1"/>
    <w:rsid w:val="00311280"/>
    <w:rsid w:val="00311419"/>
    <w:rsid w:val="00313F8C"/>
    <w:rsid w:val="00314338"/>
    <w:rsid w:val="003178E0"/>
    <w:rsid w:val="00317C4C"/>
    <w:rsid w:val="00321475"/>
    <w:rsid w:val="00326836"/>
    <w:rsid w:val="0032705A"/>
    <w:rsid w:val="003334BF"/>
    <w:rsid w:val="003336A5"/>
    <w:rsid w:val="0033411B"/>
    <w:rsid w:val="003434A8"/>
    <w:rsid w:val="00343A87"/>
    <w:rsid w:val="0034413E"/>
    <w:rsid w:val="003447B9"/>
    <w:rsid w:val="00344B3A"/>
    <w:rsid w:val="00345BE8"/>
    <w:rsid w:val="00352777"/>
    <w:rsid w:val="003531E0"/>
    <w:rsid w:val="00355AB1"/>
    <w:rsid w:val="0035650D"/>
    <w:rsid w:val="00357633"/>
    <w:rsid w:val="0036027B"/>
    <w:rsid w:val="00362F0D"/>
    <w:rsid w:val="003637B8"/>
    <w:rsid w:val="00371316"/>
    <w:rsid w:val="00371A15"/>
    <w:rsid w:val="003743E2"/>
    <w:rsid w:val="00375C17"/>
    <w:rsid w:val="0037763B"/>
    <w:rsid w:val="00382CBF"/>
    <w:rsid w:val="00382CE3"/>
    <w:rsid w:val="00382E4B"/>
    <w:rsid w:val="00385273"/>
    <w:rsid w:val="00386C4E"/>
    <w:rsid w:val="00386DC1"/>
    <w:rsid w:val="00390136"/>
    <w:rsid w:val="00390C56"/>
    <w:rsid w:val="003916FB"/>
    <w:rsid w:val="0039264F"/>
    <w:rsid w:val="0039365E"/>
    <w:rsid w:val="003945B5"/>
    <w:rsid w:val="00394FF5"/>
    <w:rsid w:val="00396B83"/>
    <w:rsid w:val="00397411"/>
    <w:rsid w:val="0039753C"/>
    <w:rsid w:val="003A7382"/>
    <w:rsid w:val="003B355B"/>
    <w:rsid w:val="003B3B6A"/>
    <w:rsid w:val="003B4087"/>
    <w:rsid w:val="003B6368"/>
    <w:rsid w:val="003C17CA"/>
    <w:rsid w:val="003C32F0"/>
    <w:rsid w:val="003D0ACA"/>
    <w:rsid w:val="003D11F8"/>
    <w:rsid w:val="003D2C35"/>
    <w:rsid w:val="003D2C9E"/>
    <w:rsid w:val="003D4AB7"/>
    <w:rsid w:val="003D54D0"/>
    <w:rsid w:val="003D7061"/>
    <w:rsid w:val="003E1585"/>
    <w:rsid w:val="003E5814"/>
    <w:rsid w:val="003F2094"/>
    <w:rsid w:val="003F32EC"/>
    <w:rsid w:val="003F3E77"/>
    <w:rsid w:val="004049AC"/>
    <w:rsid w:val="0040624F"/>
    <w:rsid w:val="00414904"/>
    <w:rsid w:val="00414E17"/>
    <w:rsid w:val="00417293"/>
    <w:rsid w:val="00431592"/>
    <w:rsid w:val="0043364A"/>
    <w:rsid w:val="00443D32"/>
    <w:rsid w:val="00444E49"/>
    <w:rsid w:val="00446E36"/>
    <w:rsid w:val="004519BF"/>
    <w:rsid w:val="00457B6D"/>
    <w:rsid w:val="004646C8"/>
    <w:rsid w:val="00467097"/>
    <w:rsid w:val="00472CD1"/>
    <w:rsid w:val="00472CE3"/>
    <w:rsid w:val="00473487"/>
    <w:rsid w:val="004766FD"/>
    <w:rsid w:val="00480F38"/>
    <w:rsid w:val="0048224C"/>
    <w:rsid w:val="00484CAE"/>
    <w:rsid w:val="00486717"/>
    <w:rsid w:val="004A2BA0"/>
    <w:rsid w:val="004A3C59"/>
    <w:rsid w:val="004A3EE8"/>
    <w:rsid w:val="004A74AB"/>
    <w:rsid w:val="004B0A75"/>
    <w:rsid w:val="004B0A7B"/>
    <w:rsid w:val="004B2118"/>
    <w:rsid w:val="004B3EB7"/>
    <w:rsid w:val="004B5169"/>
    <w:rsid w:val="004B69F6"/>
    <w:rsid w:val="004B7B11"/>
    <w:rsid w:val="004C49A2"/>
    <w:rsid w:val="004C6E0B"/>
    <w:rsid w:val="004E03D8"/>
    <w:rsid w:val="004E0AE6"/>
    <w:rsid w:val="004E15C4"/>
    <w:rsid w:val="004E393A"/>
    <w:rsid w:val="004E3F78"/>
    <w:rsid w:val="004E51F8"/>
    <w:rsid w:val="004E5309"/>
    <w:rsid w:val="004F0EC2"/>
    <w:rsid w:val="004F2622"/>
    <w:rsid w:val="004F5AF8"/>
    <w:rsid w:val="00500848"/>
    <w:rsid w:val="005042D0"/>
    <w:rsid w:val="00505730"/>
    <w:rsid w:val="005067FA"/>
    <w:rsid w:val="00515C8B"/>
    <w:rsid w:val="0051622D"/>
    <w:rsid w:val="00517607"/>
    <w:rsid w:val="00520DB9"/>
    <w:rsid w:val="005229C2"/>
    <w:rsid w:val="00525BE0"/>
    <w:rsid w:val="005272A9"/>
    <w:rsid w:val="005305CA"/>
    <w:rsid w:val="0054002A"/>
    <w:rsid w:val="005426CB"/>
    <w:rsid w:val="00542CC0"/>
    <w:rsid w:val="00542FAC"/>
    <w:rsid w:val="00543BE6"/>
    <w:rsid w:val="0054543A"/>
    <w:rsid w:val="00547A26"/>
    <w:rsid w:val="00551A34"/>
    <w:rsid w:val="00551DAE"/>
    <w:rsid w:val="00554F07"/>
    <w:rsid w:val="00560583"/>
    <w:rsid w:val="00563DA4"/>
    <w:rsid w:val="00564D91"/>
    <w:rsid w:val="005722C0"/>
    <w:rsid w:val="0057497D"/>
    <w:rsid w:val="005751BE"/>
    <w:rsid w:val="005803E1"/>
    <w:rsid w:val="005809C1"/>
    <w:rsid w:val="00581EDC"/>
    <w:rsid w:val="0058463C"/>
    <w:rsid w:val="00590FB7"/>
    <w:rsid w:val="005916D7"/>
    <w:rsid w:val="00596C37"/>
    <w:rsid w:val="0059750E"/>
    <w:rsid w:val="005A223A"/>
    <w:rsid w:val="005A4567"/>
    <w:rsid w:val="005B075A"/>
    <w:rsid w:val="005B5161"/>
    <w:rsid w:val="005C2A73"/>
    <w:rsid w:val="005C37D7"/>
    <w:rsid w:val="005C4E16"/>
    <w:rsid w:val="005C5F6E"/>
    <w:rsid w:val="005D06C3"/>
    <w:rsid w:val="005D4F43"/>
    <w:rsid w:val="005E1B6F"/>
    <w:rsid w:val="005E24C6"/>
    <w:rsid w:val="005E304D"/>
    <w:rsid w:val="005E4BC1"/>
    <w:rsid w:val="005E4EF5"/>
    <w:rsid w:val="005F266D"/>
    <w:rsid w:val="005F283E"/>
    <w:rsid w:val="005F3B86"/>
    <w:rsid w:val="005F44BC"/>
    <w:rsid w:val="005F503A"/>
    <w:rsid w:val="005F60AD"/>
    <w:rsid w:val="005F70C2"/>
    <w:rsid w:val="0060225A"/>
    <w:rsid w:val="006025F1"/>
    <w:rsid w:val="00603E00"/>
    <w:rsid w:val="006045C4"/>
    <w:rsid w:val="00604713"/>
    <w:rsid w:val="0060734C"/>
    <w:rsid w:val="006107E8"/>
    <w:rsid w:val="006161B8"/>
    <w:rsid w:val="00621883"/>
    <w:rsid w:val="00622A08"/>
    <w:rsid w:val="0062346E"/>
    <w:rsid w:val="00630FC3"/>
    <w:rsid w:val="00643D1B"/>
    <w:rsid w:val="006509BD"/>
    <w:rsid w:val="00652108"/>
    <w:rsid w:val="006521D8"/>
    <w:rsid w:val="006620BE"/>
    <w:rsid w:val="00665BA1"/>
    <w:rsid w:val="00671985"/>
    <w:rsid w:val="00681356"/>
    <w:rsid w:val="00687392"/>
    <w:rsid w:val="006915C7"/>
    <w:rsid w:val="00691D35"/>
    <w:rsid w:val="00695F85"/>
    <w:rsid w:val="0069720E"/>
    <w:rsid w:val="006A0F94"/>
    <w:rsid w:val="006B01D7"/>
    <w:rsid w:val="006B4A62"/>
    <w:rsid w:val="006B577C"/>
    <w:rsid w:val="006B764B"/>
    <w:rsid w:val="006C17DC"/>
    <w:rsid w:val="006C2897"/>
    <w:rsid w:val="006C2DC2"/>
    <w:rsid w:val="006C39E1"/>
    <w:rsid w:val="006C5663"/>
    <w:rsid w:val="006C62ED"/>
    <w:rsid w:val="006D22CF"/>
    <w:rsid w:val="006D6A2A"/>
    <w:rsid w:val="006F2977"/>
    <w:rsid w:val="006F5AFA"/>
    <w:rsid w:val="006F5C2F"/>
    <w:rsid w:val="006F6D0D"/>
    <w:rsid w:val="006F7D6D"/>
    <w:rsid w:val="0070402B"/>
    <w:rsid w:val="007047EB"/>
    <w:rsid w:val="00705B9E"/>
    <w:rsid w:val="00706B8D"/>
    <w:rsid w:val="007140FA"/>
    <w:rsid w:val="0071511A"/>
    <w:rsid w:val="00720C8A"/>
    <w:rsid w:val="0072231C"/>
    <w:rsid w:val="00722C67"/>
    <w:rsid w:val="0072433B"/>
    <w:rsid w:val="00724C49"/>
    <w:rsid w:val="007260AF"/>
    <w:rsid w:val="0072666A"/>
    <w:rsid w:val="00726CCA"/>
    <w:rsid w:val="00731EB1"/>
    <w:rsid w:val="00732334"/>
    <w:rsid w:val="00737323"/>
    <w:rsid w:val="0073738F"/>
    <w:rsid w:val="00737521"/>
    <w:rsid w:val="00740CD4"/>
    <w:rsid w:val="00742EF9"/>
    <w:rsid w:val="00746F5E"/>
    <w:rsid w:val="00747588"/>
    <w:rsid w:val="007507FF"/>
    <w:rsid w:val="00750C28"/>
    <w:rsid w:val="00750CB4"/>
    <w:rsid w:val="007510FF"/>
    <w:rsid w:val="007518A9"/>
    <w:rsid w:val="0075245A"/>
    <w:rsid w:val="00752519"/>
    <w:rsid w:val="00754657"/>
    <w:rsid w:val="00754979"/>
    <w:rsid w:val="007556FE"/>
    <w:rsid w:val="007567E3"/>
    <w:rsid w:val="00757B5A"/>
    <w:rsid w:val="00761E1F"/>
    <w:rsid w:val="00763F22"/>
    <w:rsid w:val="007652B1"/>
    <w:rsid w:val="00766F96"/>
    <w:rsid w:val="00773367"/>
    <w:rsid w:val="00773F86"/>
    <w:rsid w:val="00773FD8"/>
    <w:rsid w:val="00776D6C"/>
    <w:rsid w:val="00782329"/>
    <w:rsid w:val="00782FBF"/>
    <w:rsid w:val="00783E8C"/>
    <w:rsid w:val="007877D6"/>
    <w:rsid w:val="007938BD"/>
    <w:rsid w:val="00796457"/>
    <w:rsid w:val="00796768"/>
    <w:rsid w:val="007A29D3"/>
    <w:rsid w:val="007A2EC9"/>
    <w:rsid w:val="007A7261"/>
    <w:rsid w:val="007B03F9"/>
    <w:rsid w:val="007B05A1"/>
    <w:rsid w:val="007B19B1"/>
    <w:rsid w:val="007B359A"/>
    <w:rsid w:val="007B417D"/>
    <w:rsid w:val="007B5EAB"/>
    <w:rsid w:val="007B73C0"/>
    <w:rsid w:val="007B7FCA"/>
    <w:rsid w:val="007C223D"/>
    <w:rsid w:val="007C5D12"/>
    <w:rsid w:val="007C749B"/>
    <w:rsid w:val="007D3980"/>
    <w:rsid w:val="007E1EF9"/>
    <w:rsid w:val="007E3156"/>
    <w:rsid w:val="007E4339"/>
    <w:rsid w:val="007E72F3"/>
    <w:rsid w:val="007F1A2C"/>
    <w:rsid w:val="007F1C47"/>
    <w:rsid w:val="007F318D"/>
    <w:rsid w:val="007F5042"/>
    <w:rsid w:val="008010AE"/>
    <w:rsid w:val="00801221"/>
    <w:rsid w:val="008062E4"/>
    <w:rsid w:val="00811DCF"/>
    <w:rsid w:val="0081674A"/>
    <w:rsid w:val="0082166F"/>
    <w:rsid w:val="00821EDD"/>
    <w:rsid w:val="00824250"/>
    <w:rsid w:val="008265A3"/>
    <w:rsid w:val="008276BB"/>
    <w:rsid w:val="0083163F"/>
    <w:rsid w:val="00835DC6"/>
    <w:rsid w:val="0083704E"/>
    <w:rsid w:val="00841BD0"/>
    <w:rsid w:val="00842983"/>
    <w:rsid w:val="0084348F"/>
    <w:rsid w:val="00845895"/>
    <w:rsid w:val="00850CF2"/>
    <w:rsid w:val="00852805"/>
    <w:rsid w:val="00852F0F"/>
    <w:rsid w:val="00854514"/>
    <w:rsid w:val="008545BB"/>
    <w:rsid w:val="00854654"/>
    <w:rsid w:val="00854E8E"/>
    <w:rsid w:val="00860516"/>
    <w:rsid w:val="00860740"/>
    <w:rsid w:val="00861407"/>
    <w:rsid w:val="008635E3"/>
    <w:rsid w:val="00863695"/>
    <w:rsid w:val="00866718"/>
    <w:rsid w:val="00870092"/>
    <w:rsid w:val="00871537"/>
    <w:rsid w:val="0087543C"/>
    <w:rsid w:val="008755A5"/>
    <w:rsid w:val="00880300"/>
    <w:rsid w:val="0088178F"/>
    <w:rsid w:val="00883610"/>
    <w:rsid w:val="008840C7"/>
    <w:rsid w:val="00887252"/>
    <w:rsid w:val="00887274"/>
    <w:rsid w:val="00887C42"/>
    <w:rsid w:val="008935B0"/>
    <w:rsid w:val="0089609A"/>
    <w:rsid w:val="008972B7"/>
    <w:rsid w:val="00897377"/>
    <w:rsid w:val="008A46E5"/>
    <w:rsid w:val="008A4A81"/>
    <w:rsid w:val="008B0B64"/>
    <w:rsid w:val="008B1D94"/>
    <w:rsid w:val="008B3E97"/>
    <w:rsid w:val="008B6C09"/>
    <w:rsid w:val="008B6F53"/>
    <w:rsid w:val="008B7D54"/>
    <w:rsid w:val="008C0400"/>
    <w:rsid w:val="008C367C"/>
    <w:rsid w:val="008C550C"/>
    <w:rsid w:val="008C7D88"/>
    <w:rsid w:val="008D14F1"/>
    <w:rsid w:val="008D2AF1"/>
    <w:rsid w:val="008E195A"/>
    <w:rsid w:val="008E274F"/>
    <w:rsid w:val="008E3F37"/>
    <w:rsid w:val="008E4038"/>
    <w:rsid w:val="008E4730"/>
    <w:rsid w:val="008E661D"/>
    <w:rsid w:val="008F6D20"/>
    <w:rsid w:val="0090116B"/>
    <w:rsid w:val="00901255"/>
    <w:rsid w:val="0090186F"/>
    <w:rsid w:val="00901CF6"/>
    <w:rsid w:val="009111B4"/>
    <w:rsid w:val="00911DA1"/>
    <w:rsid w:val="0091278A"/>
    <w:rsid w:val="00915086"/>
    <w:rsid w:val="00917BC6"/>
    <w:rsid w:val="009244E2"/>
    <w:rsid w:val="00926CBC"/>
    <w:rsid w:val="00926D81"/>
    <w:rsid w:val="0093089B"/>
    <w:rsid w:val="00931650"/>
    <w:rsid w:val="0093299E"/>
    <w:rsid w:val="00935DFF"/>
    <w:rsid w:val="00936651"/>
    <w:rsid w:val="00940584"/>
    <w:rsid w:val="00940906"/>
    <w:rsid w:val="00945642"/>
    <w:rsid w:val="00946D80"/>
    <w:rsid w:val="00950414"/>
    <w:rsid w:val="00950683"/>
    <w:rsid w:val="0095090A"/>
    <w:rsid w:val="00955322"/>
    <w:rsid w:val="00955C0F"/>
    <w:rsid w:val="00962F43"/>
    <w:rsid w:val="00964B20"/>
    <w:rsid w:val="00965B82"/>
    <w:rsid w:val="00966B29"/>
    <w:rsid w:val="009772C1"/>
    <w:rsid w:val="00980B9A"/>
    <w:rsid w:val="00982227"/>
    <w:rsid w:val="009833C7"/>
    <w:rsid w:val="009866B2"/>
    <w:rsid w:val="009866F5"/>
    <w:rsid w:val="00986CA1"/>
    <w:rsid w:val="00991421"/>
    <w:rsid w:val="0099578A"/>
    <w:rsid w:val="00997402"/>
    <w:rsid w:val="009A20B2"/>
    <w:rsid w:val="009A2FD9"/>
    <w:rsid w:val="009A6212"/>
    <w:rsid w:val="009A6B21"/>
    <w:rsid w:val="009A73EC"/>
    <w:rsid w:val="009B3A3B"/>
    <w:rsid w:val="009C0883"/>
    <w:rsid w:val="009C120F"/>
    <w:rsid w:val="009C49EB"/>
    <w:rsid w:val="009C65BF"/>
    <w:rsid w:val="009C72C8"/>
    <w:rsid w:val="009D0FEA"/>
    <w:rsid w:val="009D2734"/>
    <w:rsid w:val="009D3580"/>
    <w:rsid w:val="009D3B4A"/>
    <w:rsid w:val="009D606F"/>
    <w:rsid w:val="009E08F2"/>
    <w:rsid w:val="009E2C1D"/>
    <w:rsid w:val="009E376E"/>
    <w:rsid w:val="009E4AB8"/>
    <w:rsid w:val="009E7D90"/>
    <w:rsid w:val="009F06B2"/>
    <w:rsid w:val="009F0AC9"/>
    <w:rsid w:val="009F7D11"/>
    <w:rsid w:val="00A010E8"/>
    <w:rsid w:val="00A0218F"/>
    <w:rsid w:val="00A031D1"/>
    <w:rsid w:val="00A04238"/>
    <w:rsid w:val="00A042FC"/>
    <w:rsid w:val="00A06B3E"/>
    <w:rsid w:val="00A1133B"/>
    <w:rsid w:val="00A13366"/>
    <w:rsid w:val="00A16672"/>
    <w:rsid w:val="00A177A3"/>
    <w:rsid w:val="00A17A6F"/>
    <w:rsid w:val="00A27BE0"/>
    <w:rsid w:val="00A36C61"/>
    <w:rsid w:val="00A37D57"/>
    <w:rsid w:val="00A40017"/>
    <w:rsid w:val="00A40374"/>
    <w:rsid w:val="00A42776"/>
    <w:rsid w:val="00A43E0E"/>
    <w:rsid w:val="00A46221"/>
    <w:rsid w:val="00A465A0"/>
    <w:rsid w:val="00A47DB4"/>
    <w:rsid w:val="00A5170D"/>
    <w:rsid w:val="00A52447"/>
    <w:rsid w:val="00A61378"/>
    <w:rsid w:val="00A624B8"/>
    <w:rsid w:val="00A64747"/>
    <w:rsid w:val="00A6515D"/>
    <w:rsid w:val="00A66581"/>
    <w:rsid w:val="00A672B2"/>
    <w:rsid w:val="00A71D22"/>
    <w:rsid w:val="00A77B3D"/>
    <w:rsid w:val="00A82786"/>
    <w:rsid w:val="00A84086"/>
    <w:rsid w:val="00A861A1"/>
    <w:rsid w:val="00A940A0"/>
    <w:rsid w:val="00A97A63"/>
    <w:rsid w:val="00AA2040"/>
    <w:rsid w:val="00AA2277"/>
    <w:rsid w:val="00AA67B9"/>
    <w:rsid w:val="00AB3C56"/>
    <w:rsid w:val="00AC4124"/>
    <w:rsid w:val="00AC48B0"/>
    <w:rsid w:val="00AD21E7"/>
    <w:rsid w:val="00AD2B4D"/>
    <w:rsid w:val="00AD5B7D"/>
    <w:rsid w:val="00AD5E67"/>
    <w:rsid w:val="00AD7E76"/>
    <w:rsid w:val="00AF0397"/>
    <w:rsid w:val="00AF23CD"/>
    <w:rsid w:val="00AF5CE9"/>
    <w:rsid w:val="00AF647F"/>
    <w:rsid w:val="00B004E8"/>
    <w:rsid w:val="00B132A1"/>
    <w:rsid w:val="00B16391"/>
    <w:rsid w:val="00B170A0"/>
    <w:rsid w:val="00B20060"/>
    <w:rsid w:val="00B2118B"/>
    <w:rsid w:val="00B226D8"/>
    <w:rsid w:val="00B228E6"/>
    <w:rsid w:val="00B24ABC"/>
    <w:rsid w:val="00B24CF9"/>
    <w:rsid w:val="00B25472"/>
    <w:rsid w:val="00B26A4E"/>
    <w:rsid w:val="00B275F1"/>
    <w:rsid w:val="00B27AEF"/>
    <w:rsid w:val="00B33BBB"/>
    <w:rsid w:val="00B3433C"/>
    <w:rsid w:val="00B35C71"/>
    <w:rsid w:val="00B402CE"/>
    <w:rsid w:val="00B407E5"/>
    <w:rsid w:val="00B4120E"/>
    <w:rsid w:val="00B41502"/>
    <w:rsid w:val="00B422E6"/>
    <w:rsid w:val="00B43056"/>
    <w:rsid w:val="00B5575E"/>
    <w:rsid w:val="00B55D73"/>
    <w:rsid w:val="00B619F8"/>
    <w:rsid w:val="00B64F94"/>
    <w:rsid w:val="00B65D65"/>
    <w:rsid w:val="00B70513"/>
    <w:rsid w:val="00B71486"/>
    <w:rsid w:val="00B722A4"/>
    <w:rsid w:val="00B77EF3"/>
    <w:rsid w:val="00B85DC6"/>
    <w:rsid w:val="00B93CAE"/>
    <w:rsid w:val="00B95D35"/>
    <w:rsid w:val="00BA0DC2"/>
    <w:rsid w:val="00BA4340"/>
    <w:rsid w:val="00BA49B9"/>
    <w:rsid w:val="00BA6EF6"/>
    <w:rsid w:val="00BB069A"/>
    <w:rsid w:val="00BB15F4"/>
    <w:rsid w:val="00BB3BEC"/>
    <w:rsid w:val="00BB5F78"/>
    <w:rsid w:val="00BB6D06"/>
    <w:rsid w:val="00BC02E3"/>
    <w:rsid w:val="00BC10B3"/>
    <w:rsid w:val="00BC23F2"/>
    <w:rsid w:val="00BD0CB6"/>
    <w:rsid w:val="00BD3CE8"/>
    <w:rsid w:val="00BD7376"/>
    <w:rsid w:val="00BE77F8"/>
    <w:rsid w:val="00BF29A5"/>
    <w:rsid w:val="00BF4015"/>
    <w:rsid w:val="00BF4B40"/>
    <w:rsid w:val="00BF4D0E"/>
    <w:rsid w:val="00BF6797"/>
    <w:rsid w:val="00C05773"/>
    <w:rsid w:val="00C06322"/>
    <w:rsid w:val="00C06D6A"/>
    <w:rsid w:val="00C12AF2"/>
    <w:rsid w:val="00C14101"/>
    <w:rsid w:val="00C16378"/>
    <w:rsid w:val="00C25F31"/>
    <w:rsid w:val="00C27550"/>
    <w:rsid w:val="00C330B1"/>
    <w:rsid w:val="00C33C6B"/>
    <w:rsid w:val="00C349E6"/>
    <w:rsid w:val="00C3771A"/>
    <w:rsid w:val="00C37C7F"/>
    <w:rsid w:val="00C411E1"/>
    <w:rsid w:val="00C41364"/>
    <w:rsid w:val="00C43D91"/>
    <w:rsid w:val="00C44BEC"/>
    <w:rsid w:val="00C5036C"/>
    <w:rsid w:val="00C5094F"/>
    <w:rsid w:val="00C51105"/>
    <w:rsid w:val="00C517AD"/>
    <w:rsid w:val="00C53F8A"/>
    <w:rsid w:val="00C54F53"/>
    <w:rsid w:val="00C5543B"/>
    <w:rsid w:val="00C5653B"/>
    <w:rsid w:val="00C64EAA"/>
    <w:rsid w:val="00C70E79"/>
    <w:rsid w:val="00C754A5"/>
    <w:rsid w:val="00C80B76"/>
    <w:rsid w:val="00C8220C"/>
    <w:rsid w:val="00C84A9B"/>
    <w:rsid w:val="00C857B0"/>
    <w:rsid w:val="00CA1F12"/>
    <w:rsid w:val="00CA1FAB"/>
    <w:rsid w:val="00CA5309"/>
    <w:rsid w:val="00CA6BFE"/>
    <w:rsid w:val="00CA7D38"/>
    <w:rsid w:val="00CA7E93"/>
    <w:rsid w:val="00CB4B8E"/>
    <w:rsid w:val="00CB5EFA"/>
    <w:rsid w:val="00CC394F"/>
    <w:rsid w:val="00CC4C5C"/>
    <w:rsid w:val="00CC7D17"/>
    <w:rsid w:val="00CD0779"/>
    <w:rsid w:val="00CD2DE0"/>
    <w:rsid w:val="00CE474A"/>
    <w:rsid w:val="00CE74EB"/>
    <w:rsid w:val="00CE7F3F"/>
    <w:rsid w:val="00CF1E13"/>
    <w:rsid w:val="00CF5D2C"/>
    <w:rsid w:val="00CF628F"/>
    <w:rsid w:val="00D022A2"/>
    <w:rsid w:val="00D048E2"/>
    <w:rsid w:val="00D05244"/>
    <w:rsid w:val="00D12DD8"/>
    <w:rsid w:val="00D14965"/>
    <w:rsid w:val="00D14ADA"/>
    <w:rsid w:val="00D15CC7"/>
    <w:rsid w:val="00D16119"/>
    <w:rsid w:val="00D17CCA"/>
    <w:rsid w:val="00D20D54"/>
    <w:rsid w:val="00D22DF4"/>
    <w:rsid w:val="00D252B8"/>
    <w:rsid w:val="00D26087"/>
    <w:rsid w:val="00D26E66"/>
    <w:rsid w:val="00D40C3B"/>
    <w:rsid w:val="00D44691"/>
    <w:rsid w:val="00D453D9"/>
    <w:rsid w:val="00D45A0E"/>
    <w:rsid w:val="00D46B35"/>
    <w:rsid w:val="00D50F69"/>
    <w:rsid w:val="00D5450A"/>
    <w:rsid w:val="00D54833"/>
    <w:rsid w:val="00D54BCC"/>
    <w:rsid w:val="00D55675"/>
    <w:rsid w:val="00D6009A"/>
    <w:rsid w:val="00D63932"/>
    <w:rsid w:val="00D65B9C"/>
    <w:rsid w:val="00D66D61"/>
    <w:rsid w:val="00D67499"/>
    <w:rsid w:val="00D70EA3"/>
    <w:rsid w:val="00D746BE"/>
    <w:rsid w:val="00D77FCD"/>
    <w:rsid w:val="00D81538"/>
    <w:rsid w:val="00D86F70"/>
    <w:rsid w:val="00D91638"/>
    <w:rsid w:val="00D9334F"/>
    <w:rsid w:val="00D966CD"/>
    <w:rsid w:val="00D9717D"/>
    <w:rsid w:val="00D9764C"/>
    <w:rsid w:val="00DA0B8C"/>
    <w:rsid w:val="00DA30B9"/>
    <w:rsid w:val="00DA5611"/>
    <w:rsid w:val="00DB180B"/>
    <w:rsid w:val="00DB217B"/>
    <w:rsid w:val="00DB58DA"/>
    <w:rsid w:val="00DB68BB"/>
    <w:rsid w:val="00DC470D"/>
    <w:rsid w:val="00DC5101"/>
    <w:rsid w:val="00DC5D2A"/>
    <w:rsid w:val="00DD05D9"/>
    <w:rsid w:val="00DD101A"/>
    <w:rsid w:val="00DD7200"/>
    <w:rsid w:val="00DE13B0"/>
    <w:rsid w:val="00DE2867"/>
    <w:rsid w:val="00DE2B20"/>
    <w:rsid w:val="00DE318D"/>
    <w:rsid w:val="00DE3400"/>
    <w:rsid w:val="00DE39C0"/>
    <w:rsid w:val="00DE3E1B"/>
    <w:rsid w:val="00DE5081"/>
    <w:rsid w:val="00DE7E73"/>
    <w:rsid w:val="00DF537D"/>
    <w:rsid w:val="00DF6DE8"/>
    <w:rsid w:val="00DF714F"/>
    <w:rsid w:val="00E0151A"/>
    <w:rsid w:val="00E03EEB"/>
    <w:rsid w:val="00E0650C"/>
    <w:rsid w:val="00E06ABD"/>
    <w:rsid w:val="00E1470D"/>
    <w:rsid w:val="00E17479"/>
    <w:rsid w:val="00E17EFC"/>
    <w:rsid w:val="00E214B9"/>
    <w:rsid w:val="00E21515"/>
    <w:rsid w:val="00E21946"/>
    <w:rsid w:val="00E21B5D"/>
    <w:rsid w:val="00E229F1"/>
    <w:rsid w:val="00E22EF8"/>
    <w:rsid w:val="00E242FD"/>
    <w:rsid w:val="00E24D98"/>
    <w:rsid w:val="00E25304"/>
    <w:rsid w:val="00E35B70"/>
    <w:rsid w:val="00E431BC"/>
    <w:rsid w:val="00E436BF"/>
    <w:rsid w:val="00E45ABC"/>
    <w:rsid w:val="00E45E86"/>
    <w:rsid w:val="00E465C4"/>
    <w:rsid w:val="00E5202A"/>
    <w:rsid w:val="00E52628"/>
    <w:rsid w:val="00E53195"/>
    <w:rsid w:val="00E53206"/>
    <w:rsid w:val="00E55786"/>
    <w:rsid w:val="00E558CD"/>
    <w:rsid w:val="00E60B49"/>
    <w:rsid w:val="00E6184E"/>
    <w:rsid w:val="00E6237B"/>
    <w:rsid w:val="00E62D5D"/>
    <w:rsid w:val="00E65B0C"/>
    <w:rsid w:val="00E665CF"/>
    <w:rsid w:val="00E70A93"/>
    <w:rsid w:val="00E721E4"/>
    <w:rsid w:val="00E76D7A"/>
    <w:rsid w:val="00E82725"/>
    <w:rsid w:val="00E83ADE"/>
    <w:rsid w:val="00E904F2"/>
    <w:rsid w:val="00E9127C"/>
    <w:rsid w:val="00E92C98"/>
    <w:rsid w:val="00E94913"/>
    <w:rsid w:val="00E95D2D"/>
    <w:rsid w:val="00E97273"/>
    <w:rsid w:val="00EA1BB4"/>
    <w:rsid w:val="00EA60E6"/>
    <w:rsid w:val="00EA719E"/>
    <w:rsid w:val="00EB111B"/>
    <w:rsid w:val="00EB5611"/>
    <w:rsid w:val="00EB5FCA"/>
    <w:rsid w:val="00EC2D33"/>
    <w:rsid w:val="00EC54AF"/>
    <w:rsid w:val="00EC5E4A"/>
    <w:rsid w:val="00ED143B"/>
    <w:rsid w:val="00ED3DED"/>
    <w:rsid w:val="00ED64D2"/>
    <w:rsid w:val="00EE3092"/>
    <w:rsid w:val="00EE5591"/>
    <w:rsid w:val="00EF4415"/>
    <w:rsid w:val="00EF6A2B"/>
    <w:rsid w:val="00EF72F6"/>
    <w:rsid w:val="00F00DDE"/>
    <w:rsid w:val="00F00E60"/>
    <w:rsid w:val="00F049CF"/>
    <w:rsid w:val="00F05A85"/>
    <w:rsid w:val="00F128B4"/>
    <w:rsid w:val="00F12AD2"/>
    <w:rsid w:val="00F1626A"/>
    <w:rsid w:val="00F22675"/>
    <w:rsid w:val="00F22CB2"/>
    <w:rsid w:val="00F23EB0"/>
    <w:rsid w:val="00F240D3"/>
    <w:rsid w:val="00F30D5D"/>
    <w:rsid w:val="00F35FE1"/>
    <w:rsid w:val="00F43422"/>
    <w:rsid w:val="00F45236"/>
    <w:rsid w:val="00F561DB"/>
    <w:rsid w:val="00F566DE"/>
    <w:rsid w:val="00F56E5C"/>
    <w:rsid w:val="00F61883"/>
    <w:rsid w:val="00F618D2"/>
    <w:rsid w:val="00F622AE"/>
    <w:rsid w:val="00F633CD"/>
    <w:rsid w:val="00F63D2C"/>
    <w:rsid w:val="00F65287"/>
    <w:rsid w:val="00F65323"/>
    <w:rsid w:val="00F658A2"/>
    <w:rsid w:val="00F65E93"/>
    <w:rsid w:val="00F70000"/>
    <w:rsid w:val="00F711E4"/>
    <w:rsid w:val="00F74A03"/>
    <w:rsid w:val="00F75014"/>
    <w:rsid w:val="00F76921"/>
    <w:rsid w:val="00F8109B"/>
    <w:rsid w:val="00F814ED"/>
    <w:rsid w:val="00F82F72"/>
    <w:rsid w:val="00F83602"/>
    <w:rsid w:val="00F8370E"/>
    <w:rsid w:val="00F85DA0"/>
    <w:rsid w:val="00F90F75"/>
    <w:rsid w:val="00F92D83"/>
    <w:rsid w:val="00F96C83"/>
    <w:rsid w:val="00F97833"/>
    <w:rsid w:val="00FA037B"/>
    <w:rsid w:val="00FA147F"/>
    <w:rsid w:val="00FA219A"/>
    <w:rsid w:val="00FB0011"/>
    <w:rsid w:val="00FB13DC"/>
    <w:rsid w:val="00FB1D1F"/>
    <w:rsid w:val="00FB26AA"/>
    <w:rsid w:val="00FB4FAB"/>
    <w:rsid w:val="00FB69C6"/>
    <w:rsid w:val="00FC05B4"/>
    <w:rsid w:val="00FC0E49"/>
    <w:rsid w:val="00FC10D8"/>
    <w:rsid w:val="00FC2384"/>
    <w:rsid w:val="00FC7E5E"/>
    <w:rsid w:val="00FD4788"/>
    <w:rsid w:val="00FD6E7F"/>
    <w:rsid w:val="00FD7B23"/>
    <w:rsid w:val="00FD7BFE"/>
    <w:rsid w:val="00FD7CC0"/>
    <w:rsid w:val="00FE02AC"/>
    <w:rsid w:val="00FE74AE"/>
    <w:rsid w:val="00FF0B97"/>
    <w:rsid w:val="00FF474F"/>
    <w:rsid w:val="00FF4D4A"/>
    <w:rsid w:val="00FF4D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C30DE9F"/>
  <w15:docId w15:val="{E97CBC9C-C07D-4B86-B7F1-2750AFA94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F1C"/>
    <w:rPr>
      <w:rFonts w:asciiTheme="majorHAnsi" w:eastAsia="Times" w:hAnsiTheme="majorHAnsi" w:cs="Times New Roman"/>
      <w:sz w:val="22"/>
      <w:szCs w:val="20"/>
      <w:lang w:val="en-CA"/>
    </w:rPr>
  </w:style>
  <w:style w:type="paragraph" w:styleId="Heading1">
    <w:name w:val="heading 1"/>
    <w:basedOn w:val="Normal"/>
    <w:next w:val="Normal"/>
    <w:link w:val="Heading1Char"/>
    <w:qFormat/>
    <w:rsid w:val="00935DFF"/>
    <w:pPr>
      <w:keepNext/>
      <w:keepLines/>
      <w:numPr>
        <w:numId w:val="3"/>
      </w:numPr>
      <w:pBdr>
        <w:bottom w:val="single" w:sz="4" w:space="1" w:color="595959" w:themeColor="text1" w:themeTint="A6"/>
      </w:pBdr>
      <w:spacing w:before="360"/>
      <w:outlineLvl w:val="0"/>
    </w:pPr>
    <w:rPr>
      <w:rFonts w:eastAsiaTheme="majorEastAsia" w:cstheme="majorBidi"/>
      <w:b/>
      <w:bCs/>
      <w:smallCaps/>
      <w:color w:val="000000" w:themeColor="text1"/>
      <w:sz w:val="40"/>
      <w:szCs w:val="36"/>
    </w:rPr>
  </w:style>
  <w:style w:type="paragraph" w:styleId="Heading2">
    <w:name w:val="heading 2"/>
    <w:basedOn w:val="Normal"/>
    <w:next w:val="Normal"/>
    <w:link w:val="Heading2Char"/>
    <w:unhideWhenUsed/>
    <w:qFormat/>
    <w:rsid w:val="00940906"/>
    <w:pPr>
      <w:keepNext/>
      <w:keepLines/>
      <w:numPr>
        <w:ilvl w:val="1"/>
        <w:numId w:val="3"/>
      </w:numPr>
      <w:spacing w:before="360" w:after="120"/>
      <w:ind w:left="-677"/>
      <w:outlineLvl w:val="1"/>
    </w:pPr>
    <w:rPr>
      <w:rFonts w:eastAsiaTheme="majorEastAsia" w:cstheme="majorBidi"/>
      <w:b/>
      <w:bCs/>
      <w:smallCaps/>
      <w:color w:val="000000" w:themeColor="text1"/>
      <w:sz w:val="32"/>
      <w:szCs w:val="28"/>
    </w:rPr>
  </w:style>
  <w:style w:type="paragraph" w:styleId="Heading3">
    <w:name w:val="heading 3"/>
    <w:basedOn w:val="Normal"/>
    <w:next w:val="Normal"/>
    <w:link w:val="Heading3Char"/>
    <w:autoRedefine/>
    <w:unhideWhenUsed/>
    <w:qFormat/>
    <w:rsid w:val="00E558CD"/>
    <w:pPr>
      <w:keepNext/>
      <w:keepLines/>
      <w:spacing w:before="120" w:after="120"/>
      <w:outlineLvl w:val="2"/>
    </w:pPr>
    <w:rPr>
      <w:rFonts w:eastAsiaTheme="majorEastAsia" w:cstheme="majorBidi"/>
      <w:b/>
      <w:bCs/>
      <w:sz w:val="28"/>
    </w:rPr>
  </w:style>
  <w:style w:type="paragraph" w:styleId="Heading4">
    <w:name w:val="heading 4"/>
    <w:basedOn w:val="Normal"/>
    <w:next w:val="Normal"/>
    <w:link w:val="Heading4Char"/>
    <w:unhideWhenUsed/>
    <w:qFormat/>
    <w:rsid w:val="00737323"/>
    <w:pPr>
      <w:keepNext/>
      <w:keepLines/>
      <w:spacing w:before="200"/>
      <w:outlineLvl w:val="3"/>
    </w:pPr>
    <w:rPr>
      <w:rFonts w:eastAsiaTheme="majorEastAsia" w:cstheme="majorBidi"/>
      <w:b/>
      <w:bCs/>
      <w:i/>
      <w:iCs/>
      <w:color w:val="000000" w:themeColor="text1"/>
    </w:rPr>
  </w:style>
  <w:style w:type="paragraph" w:styleId="Heading5">
    <w:name w:val="heading 5"/>
    <w:basedOn w:val="Normal"/>
    <w:next w:val="Normal"/>
    <w:link w:val="Heading5Char"/>
    <w:unhideWhenUsed/>
    <w:qFormat/>
    <w:rsid w:val="00737323"/>
    <w:pPr>
      <w:keepNext/>
      <w:keepLines/>
      <w:spacing w:before="200"/>
      <w:outlineLvl w:val="4"/>
    </w:pPr>
    <w:rPr>
      <w:rFonts w:eastAsiaTheme="majorEastAsia" w:cstheme="majorBidi"/>
      <w:color w:val="17365D" w:themeColor="text2" w:themeShade="BF"/>
    </w:rPr>
  </w:style>
  <w:style w:type="paragraph" w:styleId="Heading6">
    <w:name w:val="heading 6"/>
    <w:basedOn w:val="Normal"/>
    <w:next w:val="Normal"/>
    <w:link w:val="Heading6Char"/>
    <w:unhideWhenUsed/>
    <w:qFormat/>
    <w:rsid w:val="00023791"/>
    <w:pPr>
      <w:keepNext/>
      <w:keepLines/>
      <w:numPr>
        <w:ilvl w:val="5"/>
        <w:numId w:val="3"/>
      </w:numPr>
      <w:spacing w:before="200"/>
      <w:outlineLvl w:val="5"/>
    </w:pPr>
    <w:rPr>
      <w:rFonts w:eastAsiaTheme="majorEastAsia" w:cstheme="majorBidi"/>
      <w:i/>
      <w:iCs/>
      <w:color w:val="17365D" w:themeColor="text2" w:themeShade="BF"/>
    </w:rPr>
  </w:style>
  <w:style w:type="paragraph" w:styleId="Heading7">
    <w:name w:val="heading 7"/>
    <w:basedOn w:val="Normal"/>
    <w:next w:val="Normal"/>
    <w:link w:val="Heading7Char"/>
    <w:unhideWhenUsed/>
    <w:qFormat/>
    <w:rsid w:val="00023791"/>
    <w:pPr>
      <w:keepNext/>
      <w:keepLines/>
      <w:numPr>
        <w:ilvl w:val="6"/>
        <w:numId w:val="3"/>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nhideWhenUsed/>
    <w:qFormat/>
    <w:rsid w:val="00023791"/>
    <w:pPr>
      <w:keepNext/>
      <w:keepLines/>
      <w:numPr>
        <w:ilvl w:val="7"/>
        <w:numId w:val="3"/>
      </w:numPr>
      <w:spacing w:before="200"/>
      <w:outlineLvl w:val="7"/>
    </w:pPr>
    <w:rPr>
      <w:rFonts w:eastAsiaTheme="majorEastAsia" w:cstheme="majorBidi"/>
      <w:color w:val="404040" w:themeColor="text1" w:themeTint="BF"/>
      <w:sz w:val="20"/>
    </w:rPr>
  </w:style>
  <w:style w:type="paragraph" w:styleId="Heading9">
    <w:name w:val="heading 9"/>
    <w:basedOn w:val="Normal"/>
    <w:next w:val="Normal"/>
    <w:link w:val="Heading9Char"/>
    <w:unhideWhenUsed/>
    <w:qFormat/>
    <w:rsid w:val="00023791"/>
    <w:pPr>
      <w:keepNext/>
      <w:keepLines/>
      <w:numPr>
        <w:ilvl w:val="8"/>
        <w:numId w:val="3"/>
      </w:numPr>
      <w:spacing w:before="200"/>
      <w:outlineLvl w:val="8"/>
    </w:pPr>
    <w:rPr>
      <w:rFonts w:eastAsiaTheme="majorEastAsia"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5DFF"/>
    <w:rPr>
      <w:rFonts w:asciiTheme="majorHAnsi" w:eastAsiaTheme="majorEastAsia" w:hAnsiTheme="majorHAnsi" w:cstheme="majorBidi"/>
      <w:b/>
      <w:bCs/>
      <w:smallCaps/>
      <w:color w:val="000000" w:themeColor="text1"/>
      <w:sz w:val="40"/>
      <w:szCs w:val="36"/>
      <w:lang w:val="en-CA"/>
    </w:rPr>
  </w:style>
  <w:style w:type="character" w:customStyle="1" w:styleId="Heading2Char">
    <w:name w:val="Heading 2 Char"/>
    <w:basedOn w:val="DefaultParagraphFont"/>
    <w:link w:val="Heading2"/>
    <w:rsid w:val="00940906"/>
    <w:rPr>
      <w:rFonts w:asciiTheme="majorHAnsi" w:eastAsiaTheme="majorEastAsia" w:hAnsiTheme="majorHAnsi" w:cstheme="majorBidi"/>
      <w:b/>
      <w:bCs/>
      <w:smallCaps/>
      <w:color w:val="000000" w:themeColor="text1"/>
      <w:sz w:val="32"/>
      <w:szCs w:val="28"/>
      <w:lang w:val="en-CA"/>
    </w:rPr>
  </w:style>
  <w:style w:type="character" w:customStyle="1" w:styleId="Heading3Char">
    <w:name w:val="Heading 3 Char"/>
    <w:basedOn w:val="DefaultParagraphFont"/>
    <w:link w:val="Heading3"/>
    <w:rsid w:val="00E558CD"/>
    <w:rPr>
      <w:rFonts w:asciiTheme="majorHAnsi" w:eastAsiaTheme="majorEastAsia" w:hAnsiTheme="majorHAnsi" w:cstheme="majorBidi"/>
      <w:b/>
      <w:bCs/>
      <w:sz w:val="28"/>
      <w:szCs w:val="20"/>
      <w:lang w:val="en-CA"/>
    </w:rPr>
  </w:style>
  <w:style w:type="character" w:customStyle="1" w:styleId="Heading4Char">
    <w:name w:val="Heading 4 Char"/>
    <w:basedOn w:val="DefaultParagraphFont"/>
    <w:link w:val="Heading4"/>
    <w:rsid w:val="00023791"/>
    <w:rPr>
      <w:rFonts w:asciiTheme="majorHAnsi" w:eastAsiaTheme="majorEastAsia" w:hAnsiTheme="majorHAnsi" w:cstheme="majorBidi"/>
      <w:b/>
      <w:bCs/>
      <w:i/>
      <w:iCs/>
      <w:color w:val="000000" w:themeColor="text1"/>
      <w:sz w:val="22"/>
      <w:szCs w:val="20"/>
    </w:rPr>
  </w:style>
  <w:style w:type="character" w:customStyle="1" w:styleId="Heading5Char">
    <w:name w:val="Heading 5 Char"/>
    <w:basedOn w:val="DefaultParagraphFont"/>
    <w:link w:val="Heading5"/>
    <w:rsid w:val="00023791"/>
    <w:rPr>
      <w:rFonts w:asciiTheme="majorHAnsi" w:eastAsiaTheme="majorEastAsia" w:hAnsiTheme="majorHAnsi" w:cstheme="majorBidi"/>
      <w:color w:val="17365D" w:themeColor="text2" w:themeShade="BF"/>
      <w:sz w:val="22"/>
      <w:szCs w:val="20"/>
    </w:rPr>
  </w:style>
  <w:style w:type="character" w:customStyle="1" w:styleId="Heading6Char">
    <w:name w:val="Heading 6 Char"/>
    <w:basedOn w:val="DefaultParagraphFont"/>
    <w:link w:val="Heading6"/>
    <w:rsid w:val="00023791"/>
    <w:rPr>
      <w:rFonts w:asciiTheme="majorHAnsi" w:eastAsiaTheme="majorEastAsia" w:hAnsiTheme="majorHAnsi" w:cstheme="majorBidi"/>
      <w:i/>
      <w:iCs/>
      <w:color w:val="17365D" w:themeColor="text2" w:themeShade="BF"/>
      <w:sz w:val="22"/>
      <w:szCs w:val="20"/>
      <w:lang w:val="en-CA"/>
    </w:rPr>
  </w:style>
  <w:style w:type="character" w:customStyle="1" w:styleId="Heading7Char">
    <w:name w:val="Heading 7 Char"/>
    <w:basedOn w:val="DefaultParagraphFont"/>
    <w:link w:val="Heading7"/>
    <w:rsid w:val="00023791"/>
    <w:rPr>
      <w:rFonts w:asciiTheme="majorHAnsi" w:eastAsiaTheme="majorEastAsia" w:hAnsiTheme="majorHAnsi" w:cstheme="majorBidi"/>
      <w:i/>
      <w:iCs/>
      <w:color w:val="404040" w:themeColor="text1" w:themeTint="BF"/>
      <w:sz w:val="22"/>
      <w:szCs w:val="20"/>
      <w:lang w:val="en-CA"/>
    </w:rPr>
  </w:style>
  <w:style w:type="character" w:customStyle="1" w:styleId="Heading8Char">
    <w:name w:val="Heading 8 Char"/>
    <w:basedOn w:val="DefaultParagraphFont"/>
    <w:link w:val="Heading8"/>
    <w:rsid w:val="00023791"/>
    <w:rPr>
      <w:rFonts w:asciiTheme="majorHAnsi" w:eastAsiaTheme="majorEastAsia" w:hAnsiTheme="majorHAnsi" w:cstheme="majorBidi"/>
      <w:color w:val="404040" w:themeColor="text1" w:themeTint="BF"/>
      <w:sz w:val="20"/>
      <w:szCs w:val="20"/>
      <w:lang w:val="en-CA"/>
    </w:rPr>
  </w:style>
  <w:style w:type="character" w:customStyle="1" w:styleId="Heading9Char">
    <w:name w:val="Heading 9 Char"/>
    <w:basedOn w:val="DefaultParagraphFont"/>
    <w:link w:val="Heading9"/>
    <w:rsid w:val="00023791"/>
    <w:rPr>
      <w:rFonts w:asciiTheme="majorHAnsi" w:eastAsiaTheme="majorEastAsia" w:hAnsiTheme="majorHAnsi" w:cstheme="majorBidi"/>
      <w:i/>
      <w:iCs/>
      <w:color w:val="404040" w:themeColor="text1" w:themeTint="BF"/>
      <w:sz w:val="20"/>
      <w:szCs w:val="20"/>
      <w:lang w:val="en-CA"/>
    </w:rPr>
  </w:style>
  <w:style w:type="paragraph" w:styleId="ListParagraph">
    <w:name w:val="List Paragraph"/>
    <w:basedOn w:val="Normal"/>
    <w:uiPriority w:val="34"/>
    <w:qFormat/>
    <w:rsid w:val="00023791"/>
    <w:pPr>
      <w:ind w:left="720"/>
      <w:contextualSpacing/>
    </w:pPr>
  </w:style>
  <w:style w:type="paragraph" w:styleId="BalloonText">
    <w:name w:val="Balloon Text"/>
    <w:basedOn w:val="Normal"/>
    <w:link w:val="BalloonTextChar"/>
    <w:uiPriority w:val="99"/>
    <w:semiHidden/>
    <w:unhideWhenUsed/>
    <w:rsid w:val="000526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672"/>
    <w:rPr>
      <w:rFonts w:ascii="Lucida Grande" w:eastAsia="Times" w:hAnsi="Lucida Grande" w:cs="Lucida Grande"/>
      <w:sz w:val="18"/>
      <w:szCs w:val="18"/>
    </w:rPr>
  </w:style>
  <w:style w:type="paragraph" w:styleId="Caption">
    <w:name w:val="caption"/>
    <w:basedOn w:val="Normal"/>
    <w:next w:val="Normal"/>
    <w:uiPriority w:val="35"/>
    <w:unhideWhenUsed/>
    <w:qFormat/>
    <w:rsid w:val="00110B08"/>
    <w:pPr>
      <w:spacing w:after="200"/>
    </w:pPr>
    <w:rPr>
      <w:i/>
      <w:iCs/>
      <w:color w:val="808080" w:themeColor="background1" w:themeShade="80"/>
      <w:sz w:val="18"/>
      <w:szCs w:val="18"/>
    </w:rPr>
  </w:style>
  <w:style w:type="paragraph" w:customStyle="1" w:styleId="Tips">
    <w:name w:val="Tips"/>
    <w:basedOn w:val="Caption"/>
    <w:qFormat/>
    <w:rsid w:val="00604713"/>
    <w:pPr>
      <w:spacing w:after="0"/>
    </w:pPr>
    <w:rPr>
      <w:color w:val="F16533"/>
      <w:sz w:val="22"/>
      <w:szCs w:val="22"/>
    </w:rPr>
  </w:style>
  <w:style w:type="table" w:styleId="TableGrid">
    <w:name w:val="Table Grid"/>
    <w:basedOn w:val="TableNormal"/>
    <w:uiPriority w:val="39"/>
    <w:rsid w:val="00064760"/>
    <w:rPr>
      <w:rFonts w:ascii="Times" w:eastAsia="Times" w:hAnsi="Times" w:cs="Times New Roman"/>
      <w:sz w:val="20"/>
      <w:szCs w:val="20"/>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itles">
    <w:name w:val="Table Titles"/>
    <w:basedOn w:val="Normal"/>
    <w:qFormat/>
    <w:rsid w:val="001D6BD0"/>
    <w:pPr>
      <w:jc w:val="center"/>
    </w:pPr>
    <w:rPr>
      <w:rFonts w:ascii="Calibri" w:eastAsia="Times New Roman" w:hAnsi="Calibri"/>
      <w:bCs/>
      <w:color w:val="000000"/>
      <w:sz w:val="20"/>
    </w:rPr>
  </w:style>
  <w:style w:type="paragraph" w:styleId="FootnoteText">
    <w:name w:val="footnote text"/>
    <w:basedOn w:val="Normal"/>
    <w:link w:val="FootnoteTextChar"/>
    <w:uiPriority w:val="99"/>
    <w:semiHidden/>
    <w:unhideWhenUsed/>
    <w:rsid w:val="001D6BD0"/>
    <w:rPr>
      <w:rFonts w:eastAsiaTheme="minorHAnsi" w:cstheme="minorBidi"/>
      <w:sz w:val="20"/>
    </w:rPr>
  </w:style>
  <w:style w:type="character" w:customStyle="1" w:styleId="FootnoteTextChar">
    <w:name w:val="Footnote Text Char"/>
    <w:basedOn w:val="DefaultParagraphFont"/>
    <w:link w:val="FootnoteText"/>
    <w:uiPriority w:val="99"/>
    <w:semiHidden/>
    <w:rsid w:val="001D6BD0"/>
    <w:rPr>
      <w:rFonts w:eastAsiaTheme="minorHAnsi"/>
      <w:sz w:val="20"/>
      <w:szCs w:val="20"/>
    </w:rPr>
  </w:style>
  <w:style w:type="character" w:styleId="FootnoteReference">
    <w:name w:val="footnote reference"/>
    <w:basedOn w:val="DefaultParagraphFont"/>
    <w:uiPriority w:val="99"/>
    <w:semiHidden/>
    <w:unhideWhenUsed/>
    <w:rsid w:val="001D6BD0"/>
    <w:rPr>
      <w:vertAlign w:val="superscript"/>
    </w:rPr>
  </w:style>
  <w:style w:type="table" w:customStyle="1" w:styleId="ListTable3-Accent11">
    <w:name w:val="List Table 3 - Accent 11"/>
    <w:basedOn w:val="TableNormal"/>
    <w:uiPriority w:val="48"/>
    <w:rsid w:val="00F561DB"/>
    <w:rPr>
      <w:sz w:val="22"/>
      <w:szCs w:val="22"/>
      <w:lang w:eastAsia="ja-JP"/>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Header">
    <w:name w:val="header"/>
    <w:basedOn w:val="Normal"/>
    <w:link w:val="HeaderChar"/>
    <w:uiPriority w:val="99"/>
    <w:rsid w:val="00D26E66"/>
    <w:pPr>
      <w:tabs>
        <w:tab w:val="center" w:pos="4320"/>
        <w:tab w:val="right" w:pos="8640"/>
      </w:tabs>
    </w:pPr>
    <w:rPr>
      <w:rFonts w:asciiTheme="minorHAnsi" w:hAnsiTheme="minorHAnsi"/>
    </w:rPr>
  </w:style>
  <w:style w:type="character" w:customStyle="1" w:styleId="HeaderChar">
    <w:name w:val="Header Char"/>
    <w:basedOn w:val="DefaultParagraphFont"/>
    <w:link w:val="Header"/>
    <w:uiPriority w:val="99"/>
    <w:rsid w:val="00D26E66"/>
    <w:rPr>
      <w:rFonts w:eastAsia="Times" w:cs="Times New Roman"/>
      <w:sz w:val="22"/>
      <w:szCs w:val="20"/>
    </w:rPr>
  </w:style>
  <w:style w:type="table" w:customStyle="1" w:styleId="GridTable41">
    <w:name w:val="Grid Table 41"/>
    <w:basedOn w:val="TableNormal"/>
    <w:uiPriority w:val="49"/>
    <w:rsid w:val="00D26E66"/>
    <w:rPr>
      <w:sz w:val="22"/>
      <w:szCs w:val="22"/>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rsid w:val="00C3771A"/>
    <w:rPr>
      <w:color w:val="0000FF"/>
      <w:u w:val="single"/>
    </w:rPr>
  </w:style>
  <w:style w:type="paragraph" w:styleId="TOC2">
    <w:name w:val="toc 2"/>
    <w:basedOn w:val="Normal"/>
    <w:next w:val="Normal"/>
    <w:autoRedefine/>
    <w:uiPriority w:val="39"/>
    <w:rsid w:val="0091278A"/>
    <w:pPr>
      <w:tabs>
        <w:tab w:val="left" w:pos="1170"/>
        <w:tab w:val="right" w:leader="dot" w:pos="9350"/>
      </w:tabs>
      <w:ind w:left="540"/>
    </w:pPr>
  </w:style>
  <w:style w:type="paragraph" w:styleId="TOC1">
    <w:name w:val="toc 1"/>
    <w:basedOn w:val="Normal"/>
    <w:next w:val="Normal"/>
    <w:autoRedefine/>
    <w:uiPriority w:val="39"/>
    <w:rsid w:val="002A6B2D"/>
    <w:pPr>
      <w:tabs>
        <w:tab w:val="left" w:pos="576"/>
        <w:tab w:val="right" w:leader="dot" w:pos="9350"/>
      </w:tabs>
      <w:spacing w:before="240" w:after="120"/>
    </w:pPr>
    <w:rPr>
      <w:b/>
      <w:smallCaps/>
      <w:sz w:val="32"/>
      <w:szCs w:val="32"/>
    </w:rPr>
  </w:style>
  <w:style w:type="paragraph" w:styleId="TOC3">
    <w:name w:val="toc 3"/>
    <w:basedOn w:val="Normal"/>
    <w:next w:val="Normal"/>
    <w:autoRedefine/>
    <w:uiPriority w:val="39"/>
    <w:unhideWhenUsed/>
    <w:rsid w:val="0091278A"/>
    <w:pPr>
      <w:tabs>
        <w:tab w:val="right" w:leader="dot" w:pos="9350"/>
      </w:tabs>
      <w:ind w:left="1260"/>
    </w:pPr>
  </w:style>
  <w:style w:type="paragraph" w:styleId="Footer">
    <w:name w:val="footer"/>
    <w:basedOn w:val="Normal"/>
    <w:link w:val="FooterChar"/>
    <w:uiPriority w:val="99"/>
    <w:unhideWhenUsed/>
    <w:rsid w:val="00962F43"/>
    <w:pPr>
      <w:tabs>
        <w:tab w:val="center" w:pos="4320"/>
        <w:tab w:val="right" w:pos="8640"/>
      </w:tabs>
    </w:pPr>
  </w:style>
  <w:style w:type="character" w:customStyle="1" w:styleId="FooterChar">
    <w:name w:val="Footer Char"/>
    <w:basedOn w:val="DefaultParagraphFont"/>
    <w:link w:val="Footer"/>
    <w:uiPriority w:val="99"/>
    <w:rsid w:val="00962F43"/>
    <w:rPr>
      <w:rFonts w:asciiTheme="majorHAnsi" w:eastAsia="Times" w:hAnsiTheme="majorHAnsi" w:cs="Times New Roman"/>
      <w:sz w:val="22"/>
      <w:szCs w:val="20"/>
    </w:rPr>
  </w:style>
  <w:style w:type="character" w:styleId="PageNumber">
    <w:name w:val="page number"/>
    <w:basedOn w:val="DefaultParagraphFont"/>
    <w:uiPriority w:val="99"/>
    <w:semiHidden/>
    <w:unhideWhenUsed/>
    <w:rsid w:val="00962F43"/>
  </w:style>
  <w:style w:type="character" w:styleId="FollowedHyperlink">
    <w:name w:val="FollowedHyperlink"/>
    <w:basedOn w:val="DefaultParagraphFont"/>
    <w:uiPriority w:val="99"/>
    <w:semiHidden/>
    <w:unhideWhenUsed/>
    <w:rsid w:val="003F3E77"/>
    <w:rPr>
      <w:color w:val="800080" w:themeColor="followedHyperlink"/>
      <w:u w:val="single"/>
    </w:rPr>
  </w:style>
  <w:style w:type="character" w:styleId="CommentReference">
    <w:name w:val="annotation reference"/>
    <w:basedOn w:val="DefaultParagraphFont"/>
    <w:uiPriority w:val="99"/>
    <w:semiHidden/>
    <w:unhideWhenUsed/>
    <w:rsid w:val="008755A5"/>
    <w:rPr>
      <w:sz w:val="16"/>
      <w:szCs w:val="16"/>
    </w:rPr>
  </w:style>
  <w:style w:type="paragraph" w:styleId="CommentText">
    <w:name w:val="annotation text"/>
    <w:basedOn w:val="Normal"/>
    <w:link w:val="CommentTextChar"/>
    <w:uiPriority w:val="99"/>
    <w:semiHidden/>
    <w:unhideWhenUsed/>
    <w:rsid w:val="008755A5"/>
    <w:rPr>
      <w:sz w:val="20"/>
    </w:rPr>
  </w:style>
  <w:style w:type="character" w:customStyle="1" w:styleId="CommentTextChar">
    <w:name w:val="Comment Text Char"/>
    <w:basedOn w:val="DefaultParagraphFont"/>
    <w:link w:val="CommentText"/>
    <w:uiPriority w:val="99"/>
    <w:semiHidden/>
    <w:rsid w:val="008755A5"/>
    <w:rPr>
      <w:rFonts w:asciiTheme="majorHAnsi" w:eastAsia="Times"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8755A5"/>
    <w:rPr>
      <w:b/>
      <w:bCs/>
    </w:rPr>
  </w:style>
  <w:style w:type="character" w:customStyle="1" w:styleId="CommentSubjectChar">
    <w:name w:val="Comment Subject Char"/>
    <w:basedOn w:val="CommentTextChar"/>
    <w:link w:val="CommentSubject"/>
    <w:uiPriority w:val="99"/>
    <w:semiHidden/>
    <w:rsid w:val="008755A5"/>
    <w:rPr>
      <w:rFonts w:asciiTheme="majorHAnsi" w:eastAsia="Times" w:hAnsiTheme="majorHAnsi" w:cs="Times New Roman"/>
      <w:b/>
      <w:bCs/>
      <w:sz w:val="20"/>
      <w:szCs w:val="20"/>
    </w:rPr>
  </w:style>
  <w:style w:type="paragraph" w:styleId="Revision">
    <w:name w:val="Revision"/>
    <w:hidden/>
    <w:uiPriority w:val="99"/>
    <w:semiHidden/>
    <w:rsid w:val="00AD2B4D"/>
    <w:rPr>
      <w:rFonts w:asciiTheme="majorHAnsi" w:eastAsia="Times" w:hAnsiTheme="majorHAnsi" w:cs="Times New Roman"/>
      <w:sz w:val="22"/>
      <w:szCs w:val="20"/>
      <w:lang w:val="en-CA"/>
    </w:rPr>
  </w:style>
  <w:style w:type="paragraph" w:styleId="NormalWeb">
    <w:name w:val="Normal (Web)"/>
    <w:basedOn w:val="Normal"/>
    <w:uiPriority w:val="99"/>
    <w:semiHidden/>
    <w:unhideWhenUsed/>
    <w:rsid w:val="00B26A4E"/>
    <w:pPr>
      <w:spacing w:before="100" w:beforeAutospacing="1" w:after="100" w:afterAutospacing="1"/>
    </w:pPr>
    <w:rPr>
      <w:rFonts w:ascii="Times New Roman" w:eastAsiaTheme="minorEastAsia" w:hAnsi="Times New Roman"/>
      <w:sz w:val="24"/>
      <w:szCs w:val="24"/>
      <w:lang w:val="en-US"/>
    </w:rPr>
  </w:style>
  <w:style w:type="table" w:customStyle="1" w:styleId="GridTable42">
    <w:name w:val="Grid Table 42"/>
    <w:basedOn w:val="TableNormal"/>
    <w:uiPriority w:val="49"/>
    <w:rsid w:val="00390C56"/>
    <w:rPr>
      <w:sz w:val="22"/>
      <w:szCs w:val="22"/>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0A6113"/>
    <w:pPr>
      <w:spacing w:after="100" w:line="259" w:lineRule="auto"/>
      <w:ind w:left="660"/>
    </w:pPr>
    <w:rPr>
      <w:rFonts w:asciiTheme="minorHAnsi" w:eastAsiaTheme="minorEastAsia" w:hAnsiTheme="minorHAnsi" w:cstheme="minorBidi"/>
      <w:szCs w:val="22"/>
      <w:lang w:val="en-US"/>
    </w:rPr>
  </w:style>
  <w:style w:type="paragraph" w:styleId="TOC5">
    <w:name w:val="toc 5"/>
    <w:basedOn w:val="Normal"/>
    <w:next w:val="Normal"/>
    <w:autoRedefine/>
    <w:uiPriority w:val="39"/>
    <w:unhideWhenUsed/>
    <w:rsid w:val="000A6113"/>
    <w:pPr>
      <w:spacing w:after="100" w:line="259" w:lineRule="auto"/>
      <w:ind w:left="880"/>
    </w:pPr>
    <w:rPr>
      <w:rFonts w:asciiTheme="minorHAnsi" w:eastAsiaTheme="minorEastAsia" w:hAnsiTheme="minorHAnsi" w:cstheme="minorBidi"/>
      <w:szCs w:val="22"/>
      <w:lang w:val="en-US"/>
    </w:rPr>
  </w:style>
  <w:style w:type="paragraph" w:styleId="TOC6">
    <w:name w:val="toc 6"/>
    <w:basedOn w:val="Normal"/>
    <w:next w:val="Normal"/>
    <w:autoRedefine/>
    <w:uiPriority w:val="39"/>
    <w:unhideWhenUsed/>
    <w:rsid w:val="000A6113"/>
    <w:pPr>
      <w:spacing w:after="100" w:line="259" w:lineRule="auto"/>
      <w:ind w:left="1100"/>
    </w:pPr>
    <w:rPr>
      <w:rFonts w:asciiTheme="minorHAnsi" w:eastAsiaTheme="minorEastAsia" w:hAnsiTheme="minorHAnsi" w:cstheme="minorBidi"/>
      <w:szCs w:val="22"/>
      <w:lang w:val="en-US"/>
    </w:rPr>
  </w:style>
  <w:style w:type="paragraph" w:styleId="TOC7">
    <w:name w:val="toc 7"/>
    <w:basedOn w:val="Normal"/>
    <w:next w:val="Normal"/>
    <w:autoRedefine/>
    <w:uiPriority w:val="39"/>
    <w:unhideWhenUsed/>
    <w:rsid w:val="000A6113"/>
    <w:pPr>
      <w:spacing w:after="100" w:line="259" w:lineRule="auto"/>
      <w:ind w:left="1320"/>
    </w:pPr>
    <w:rPr>
      <w:rFonts w:asciiTheme="minorHAnsi" w:eastAsiaTheme="minorEastAsia" w:hAnsiTheme="minorHAnsi" w:cstheme="minorBidi"/>
      <w:szCs w:val="22"/>
      <w:lang w:val="en-US"/>
    </w:rPr>
  </w:style>
  <w:style w:type="paragraph" w:styleId="TOC8">
    <w:name w:val="toc 8"/>
    <w:basedOn w:val="Normal"/>
    <w:next w:val="Normal"/>
    <w:autoRedefine/>
    <w:uiPriority w:val="39"/>
    <w:unhideWhenUsed/>
    <w:rsid w:val="000A6113"/>
    <w:pPr>
      <w:spacing w:after="100" w:line="259" w:lineRule="auto"/>
      <w:ind w:left="1540"/>
    </w:pPr>
    <w:rPr>
      <w:rFonts w:asciiTheme="minorHAnsi" w:eastAsiaTheme="minorEastAsia" w:hAnsiTheme="minorHAnsi" w:cstheme="minorBidi"/>
      <w:szCs w:val="22"/>
      <w:lang w:val="en-US"/>
    </w:rPr>
  </w:style>
  <w:style w:type="paragraph" w:styleId="TOC9">
    <w:name w:val="toc 9"/>
    <w:basedOn w:val="Normal"/>
    <w:next w:val="Normal"/>
    <w:autoRedefine/>
    <w:uiPriority w:val="39"/>
    <w:unhideWhenUsed/>
    <w:rsid w:val="000A6113"/>
    <w:pPr>
      <w:spacing w:after="100" w:line="259" w:lineRule="auto"/>
      <w:ind w:left="1760"/>
    </w:pPr>
    <w:rPr>
      <w:rFonts w:asciiTheme="minorHAnsi" w:eastAsiaTheme="minorEastAsia" w:hAnsiTheme="minorHAnsi" w:cstheme="minorBidi"/>
      <w:szCs w:val="22"/>
      <w:lang w:val="en-US"/>
    </w:rPr>
  </w:style>
  <w:style w:type="character" w:styleId="Strong">
    <w:name w:val="Strong"/>
    <w:basedOn w:val="DefaultParagraphFont"/>
    <w:uiPriority w:val="22"/>
    <w:qFormat/>
    <w:rsid w:val="0057497D"/>
    <w:rPr>
      <w:b/>
      <w:bCs/>
      <w:color w:val="000000" w:themeColor="text1"/>
    </w:rPr>
  </w:style>
  <w:style w:type="table" w:customStyle="1" w:styleId="TableGridLight1">
    <w:name w:val="Table Grid Light1"/>
    <w:basedOn w:val="TableNormal"/>
    <w:uiPriority w:val="40"/>
    <w:rsid w:val="00F814E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5454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037DF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959906">
      <w:bodyDiv w:val="1"/>
      <w:marLeft w:val="0"/>
      <w:marRight w:val="0"/>
      <w:marTop w:val="0"/>
      <w:marBottom w:val="0"/>
      <w:divBdr>
        <w:top w:val="none" w:sz="0" w:space="0" w:color="auto"/>
        <w:left w:val="none" w:sz="0" w:space="0" w:color="auto"/>
        <w:bottom w:val="none" w:sz="0" w:space="0" w:color="auto"/>
        <w:right w:val="none" w:sz="0" w:space="0" w:color="auto"/>
      </w:divBdr>
    </w:div>
    <w:div w:id="693387016">
      <w:bodyDiv w:val="1"/>
      <w:marLeft w:val="0"/>
      <w:marRight w:val="0"/>
      <w:marTop w:val="0"/>
      <w:marBottom w:val="0"/>
      <w:divBdr>
        <w:top w:val="none" w:sz="0" w:space="0" w:color="auto"/>
        <w:left w:val="none" w:sz="0" w:space="0" w:color="auto"/>
        <w:bottom w:val="none" w:sz="0" w:space="0" w:color="auto"/>
        <w:right w:val="none" w:sz="0" w:space="0" w:color="auto"/>
      </w:divBdr>
    </w:div>
    <w:div w:id="752943300">
      <w:bodyDiv w:val="1"/>
      <w:marLeft w:val="0"/>
      <w:marRight w:val="0"/>
      <w:marTop w:val="0"/>
      <w:marBottom w:val="0"/>
      <w:divBdr>
        <w:top w:val="none" w:sz="0" w:space="0" w:color="auto"/>
        <w:left w:val="none" w:sz="0" w:space="0" w:color="auto"/>
        <w:bottom w:val="none" w:sz="0" w:space="0" w:color="auto"/>
        <w:right w:val="none" w:sz="0" w:space="0" w:color="auto"/>
      </w:divBdr>
    </w:div>
    <w:div w:id="765002652">
      <w:bodyDiv w:val="1"/>
      <w:marLeft w:val="0"/>
      <w:marRight w:val="0"/>
      <w:marTop w:val="0"/>
      <w:marBottom w:val="0"/>
      <w:divBdr>
        <w:top w:val="none" w:sz="0" w:space="0" w:color="auto"/>
        <w:left w:val="none" w:sz="0" w:space="0" w:color="auto"/>
        <w:bottom w:val="none" w:sz="0" w:space="0" w:color="auto"/>
        <w:right w:val="none" w:sz="0" w:space="0" w:color="auto"/>
      </w:divBdr>
    </w:div>
    <w:div w:id="1180387635">
      <w:bodyDiv w:val="1"/>
      <w:marLeft w:val="0"/>
      <w:marRight w:val="0"/>
      <w:marTop w:val="0"/>
      <w:marBottom w:val="0"/>
      <w:divBdr>
        <w:top w:val="none" w:sz="0" w:space="0" w:color="auto"/>
        <w:left w:val="none" w:sz="0" w:space="0" w:color="auto"/>
        <w:bottom w:val="none" w:sz="0" w:space="0" w:color="auto"/>
        <w:right w:val="none" w:sz="0" w:space="0" w:color="auto"/>
      </w:divBdr>
    </w:div>
    <w:div w:id="1685284257">
      <w:bodyDiv w:val="1"/>
      <w:marLeft w:val="0"/>
      <w:marRight w:val="0"/>
      <w:marTop w:val="0"/>
      <w:marBottom w:val="0"/>
      <w:divBdr>
        <w:top w:val="none" w:sz="0" w:space="0" w:color="auto"/>
        <w:left w:val="none" w:sz="0" w:space="0" w:color="auto"/>
        <w:bottom w:val="none" w:sz="0" w:space="0" w:color="auto"/>
        <w:right w:val="none" w:sz="0" w:space="0" w:color="auto"/>
      </w:divBdr>
    </w:div>
    <w:div w:id="1727676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diagramData" Target="diagrams/data1.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online.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microsoft.com/office/2007/relationships/diagramDrawing" Target="diagrams/drawing1.xml"/><Relationship Id="rId27" Type="http://schemas.openxmlformats.org/officeDocument/2006/relationships/oleObject" Target="embeddings/oleObject1.bin"/><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drii.org/assets/glossary_doc/International_Glossary_for%20_Resiliency_06102014.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5D0F2-51DD-4732-84AE-56C279ACF5A1}"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6CD0EEBA-AFCD-4A0B-BC04-A99ECF926081}">
      <dgm:prSet phldrT="[Text]" custT="1"/>
      <dgm:spPr/>
      <dgm:t>
        <a:bodyPr/>
        <a:lstStyle/>
        <a:p>
          <a:r>
            <a:rPr lang="en-US" sz="1200"/>
            <a:t>IT Incident     Manager</a:t>
          </a:r>
        </a:p>
      </dgm:t>
    </dgm:pt>
    <dgm:pt modelId="{A488B91E-6F9A-479E-A081-E16B3EB66CBE}" type="parTrans" cxnId="{2FBE5C10-BA54-4623-B4B2-66DCDA2A7AED}">
      <dgm:prSet/>
      <dgm:spPr/>
      <dgm:t>
        <a:bodyPr/>
        <a:lstStyle/>
        <a:p>
          <a:endParaRPr lang="en-US"/>
        </a:p>
      </dgm:t>
    </dgm:pt>
    <dgm:pt modelId="{17524A7B-07CA-49E2-A01A-93C66426826C}" type="sibTrans" cxnId="{2FBE5C10-BA54-4623-B4B2-66DCDA2A7AED}">
      <dgm:prSet/>
      <dgm:spPr/>
      <dgm:t>
        <a:bodyPr/>
        <a:lstStyle/>
        <a:p>
          <a:endParaRPr lang="en-US"/>
        </a:p>
      </dgm:t>
    </dgm:pt>
    <dgm:pt modelId="{4E2E6FFA-8E9E-44CC-A965-79B297123990}">
      <dgm:prSet phldrT="[Text]" custT="1"/>
      <dgm:spPr/>
      <dgm:t>
        <a:bodyPr/>
        <a:lstStyle/>
        <a:p>
          <a:r>
            <a:rPr lang="en-US" sz="1200"/>
            <a:t>Facilities Team</a:t>
          </a:r>
        </a:p>
      </dgm:t>
    </dgm:pt>
    <dgm:pt modelId="{078BD0D5-8908-4399-A148-D66249BBFEBC}" type="parTrans" cxnId="{616607D4-2FE0-426D-96CB-173B5CC6D29B}">
      <dgm:prSet/>
      <dgm:spPr/>
      <dgm:t>
        <a:bodyPr/>
        <a:lstStyle/>
        <a:p>
          <a:endParaRPr lang="en-US"/>
        </a:p>
      </dgm:t>
    </dgm:pt>
    <dgm:pt modelId="{1B045B1F-6C3A-49BF-A027-C21107DD3E46}" type="sibTrans" cxnId="{616607D4-2FE0-426D-96CB-173B5CC6D29B}">
      <dgm:prSet/>
      <dgm:spPr/>
      <dgm:t>
        <a:bodyPr/>
        <a:lstStyle/>
        <a:p>
          <a:endParaRPr lang="en-US"/>
        </a:p>
      </dgm:t>
    </dgm:pt>
    <dgm:pt modelId="{5787F728-24D6-4CD2-BA30-9C25066F95AC}">
      <dgm:prSet phldrT="[Text]" custT="1"/>
      <dgm:spPr/>
      <dgm:t>
        <a:bodyPr/>
        <a:lstStyle/>
        <a:p>
          <a:r>
            <a:rPr lang="en-US" sz="1200"/>
            <a:t>Network         Team</a:t>
          </a:r>
        </a:p>
      </dgm:t>
    </dgm:pt>
    <dgm:pt modelId="{7423780E-E383-4EF4-A271-0186885A5A05}" type="parTrans" cxnId="{03C4FD76-8D00-4390-9C27-1ABE901D4B02}">
      <dgm:prSet/>
      <dgm:spPr/>
      <dgm:t>
        <a:bodyPr/>
        <a:lstStyle/>
        <a:p>
          <a:endParaRPr lang="en-US"/>
        </a:p>
      </dgm:t>
    </dgm:pt>
    <dgm:pt modelId="{72E09497-EF4B-4E78-90A5-C355157FC414}" type="sibTrans" cxnId="{03C4FD76-8D00-4390-9C27-1ABE901D4B02}">
      <dgm:prSet/>
      <dgm:spPr/>
      <dgm:t>
        <a:bodyPr/>
        <a:lstStyle/>
        <a:p>
          <a:endParaRPr lang="en-US"/>
        </a:p>
      </dgm:t>
    </dgm:pt>
    <dgm:pt modelId="{E7E5CEB5-EFC7-43AE-84EA-FC688AA75655}">
      <dgm:prSet phldrT="[Text]" custT="1"/>
      <dgm:spPr/>
      <dgm:t>
        <a:bodyPr/>
        <a:lstStyle/>
        <a:p>
          <a:r>
            <a:rPr lang="en-US" sz="1200"/>
            <a:t>Server/       Storage Team</a:t>
          </a:r>
        </a:p>
      </dgm:t>
    </dgm:pt>
    <dgm:pt modelId="{690A7906-9DC6-45E2-8476-F208DEDCD79D}" type="parTrans" cxnId="{FDBA104D-8498-4C7D-800A-C6D2D911E29C}">
      <dgm:prSet/>
      <dgm:spPr/>
      <dgm:t>
        <a:bodyPr/>
        <a:lstStyle/>
        <a:p>
          <a:endParaRPr lang="en-US"/>
        </a:p>
      </dgm:t>
    </dgm:pt>
    <dgm:pt modelId="{BC817E14-624C-4E03-BE29-EEFE6F6C7E8F}" type="sibTrans" cxnId="{FDBA104D-8498-4C7D-800A-C6D2D911E29C}">
      <dgm:prSet/>
      <dgm:spPr/>
      <dgm:t>
        <a:bodyPr/>
        <a:lstStyle/>
        <a:p>
          <a:endParaRPr lang="en-US"/>
        </a:p>
      </dgm:t>
    </dgm:pt>
    <dgm:pt modelId="{AABC42CA-4B84-4973-883B-777A7E9A6CF2}">
      <dgm:prSet custT="1"/>
      <dgm:spPr/>
      <dgm:t>
        <a:bodyPr/>
        <a:lstStyle/>
        <a:p>
          <a:r>
            <a:rPr lang="en-US" sz="1200"/>
            <a:t>Incident Commander</a:t>
          </a:r>
        </a:p>
      </dgm:t>
    </dgm:pt>
    <dgm:pt modelId="{64BA4C35-0EC7-433F-A2CC-8D0A89B1AC5B}" type="parTrans" cxnId="{458C7FAC-14DA-4BDE-AB00-ED2EFFF60409}">
      <dgm:prSet/>
      <dgm:spPr/>
      <dgm:t>
        <a:bodyPr/>
        <a:lstStyle/>
        <a:p>
          <a:endParaRPr lang="en-US"/>
        </a:p>
      </dgm:t>
    </dgm:pt>
    <dgm:pt modelId="{091C217A-B807-4B6E-859A-311E91D03D8C}" type="sibTrans" cxnId="{458C7FAC-14DA-4BDE-AB00-ED2EFFF60409}">
      <dgm:prSet/>
      <dgm:spPr/>
      <dgm:t>
        <a:bodyPr/>
        <a:lstStyle/>
        <a:p>
          <a:endParaRPr lang="en-US"/>
        </a:p>
      </dgm:t>
    </dgm:pt>
    <dgm:pt modelId="{087951F9-4E1A-4897-A687-8420A20D8BD2}">
      <dgm:prSet custT="1"/>
      <dgm:spPr/>
      <dgm:t>
        <a:bodyPr/>
        <a:lstStyle/>
        <a:p>
          <a:r>
            <a:rPr lang="en-US" sz="1200"/>
            <a:t>Applications/ Processes Team</a:t>
          </a:r>
        </a:p>
      </dgm:t>
    </dgm:pt>
    <dgm:pt modelId="{7CF3F2CC-62AE-4131-8B36-3486940EB335}" type="parTrans" cxnId="{D912B156-2E5B-4DEB-823C-465E2872B998}">
      <dgm:prSet/>
      <dgm:spPr/>
      <dgm:t>
        <a:bodyPr/>
        <a:lstStyle/>
        <a:p>
          <a:endParaRPr lang="en-US"/>
        </a:p>
      </dgm:t>
    </dgm:pt>
    <dgm:pt modelId="{39C43B94-7AA7-427A-87D2-F74FD8D88B5D}" type="sibTrans" cxnId="{D912B156-2E5B-4DEB-823C-465E2872B998}">
      <dgm:prSet/>
      <dgm:spPr/>
      <dgm:t>
        <a:bodyPr/>
        <a:lstStyle/>
        <a:p>
          <a:endParaRPr lang="en-US"/>
        </a:p>
      </dgm:t>
    </dgm:pt>
    <dgm:pt modelId="{D13A5492-3221-42B6-9DCF-D79FB01D72D0}" type="pres">
      <dgm:prSet presAssocID="{86B5D0F2-51DD-4732-84AE-56C279ACF5A1}" presName="hierChild1" presStyleCnt="0">
        <dgm:presLayoutVars>
          <dgm:orgChart val="1"/>
          <dgm:chPref val="1"/>
          <dgm:dir/>
          <dgm:animOne val="branch"/>
          <dgm:animLvl val="lvl"/>
          <dgm:resizeHandles/>
        </dgm:presLayoutVars>
      </dgm:prSet>
      <dgm:spPr/>
      <dgm:t>
        <a:bodyPr/>
        <a:lstStyle/>
        <a:p>
          <a:endParaRPr lang="en-US"/>
        </a:p>
      </dgm:t>
    </dgm:pt>
    <dgm:pt modelId="{5CE65FB9-7A6B-4677-B2A6-5927E19FF7C6}" type="pres">
      <dgm:prSet presAssocID="{AABC42CA-4B84-4973-883B-777A7E9A6CF2}" presName="hierRoot1" presStyleCnt="0">
        <dgm:presLayoutVars>
          <dgm:hierBranch/>
        </dgm:presLayoutVars>
      </dgm:prSet>
      <dgm:spPr/>
    </dgm:pt>
    <dgm:pt modelId="{961E2113-0ACB-4EF9-829E-2660B745DB95}" type="pres">
      <dgm:prSet presAssocID="{AABC42CA-4B84-4973-883B-777A7E9A6CF2}" presName="rootComposite1" presStyleCnt="0"/>
      <dgm:spPr/>
    </dgm:pt>
    <dgm:pt modelId="{5F02E256-FCE4-41C2-9540-7A5435FAFB39}" type="pres">
      <dgm:prSet presAssocID="{AABC42CA-4B84-4973-883B-777A7E9A6CF2}" presName="rootText1" presStyleLbl="node0" presStyleIdx="0" presStyleCnt="1">
        <dgm:presLayoutVars>
          <dgm:chPref val="3"/>
        </dgm:presLayoutVars>
      </dgm:prSet>
      <dgm:spPr/>
      <dgm:t>
        <a:bodyPr/>
        <a:lstStyle/>
        <a:p>
          <a:endParaRPr lang="en-US"/>
        </a:p>
      </dgm:t>
    </dgm:pt>
    <dgm:pt modelId="{35602A9E-8FDC-49FC-8749-17D321FECCC4}" type="pres">
      <dgm:prSet presAssocID="{AABC42CA-4B84-4973-883B-777A7E9A6CF2}" presName="rootConnector1" presStyleLbl="node1" presStyleIdx="0" presStyleCnt="0"/>
      <dgm:spPr/>
      <dgm:t>
        <a:bodyPr/>
        <a:lstStyle/>
        <a:p>
          <a:endParaRPr lang="en-US"/>
        </a:p>
      </dgm:t>
    </dgm:pt>
    <dgm:pt modelId="{BA04012B-B4AC-45A6-95DE-85365D9976C4}" type="pres">
      <dgm:prSet presAssocID="{AABC42CA-4B84-4973-883B-777A7E9A6CF2}" presName="hierChild2" presStyleCnt="0"/>
      <dgm:spPr/>
    </dgm:pt>
    <dgm:pt modelId="{D0C47411-1618-4462-AD34-F9D68E449307}" type="pres">
      <dgm:prSet presAssocID="{A488B91E-6F9A-479E-A081-E16B3EB66CBE}" presName="Name35" presStyleLbl="parChTrans1D2" presStyleIdx="0" presStyleCnt="1"/>
      <dgm:spPr/>
      <dgm:t>
        <a:bodyPr/>
        <a:lstStyle/>
        <a:p>
          <a:endParaRPr lang="en-US"/>
        </a:p>
      </dgm:t>
    </dgm:pt>
    <dgm:pt modelId="{CD377B80-C8C9-40FA-8A45-940F6F827460}" type="pres">
      <dgm:prSet presAssocID="{6CD0EEBA-AFCD-4A0B-BC04-A99ECF926081}" presName="hierRoot2" presStyleCnt="0">
        <dgm:presLayoutVars>
          <dgm:hierBranch/>
        </dgm:presLayoutVars>
      </dgm:prSet>
      <dgm:spPr/>
    </dgm:pt>
    <dgm:pt modelId="{F21874C6-1C24-43A4-954B-7E4B8678B058}" type="pres">
      <dgm:prSet presAssocID="{6CD0EEBA-AFCD-4A0B-BC04-A99ECF926081}" presName="rootComposite" presStyleCnt="0"/>
      <dgm:spPr/>
    </dgm:pt>
    <dgm:pt modelId="{5F62BBF1-08FA-4253-95D4-7BE16AE79605}" type="pres">
      <dgm:prSet presAssocID="{6CD0EEBA-AFCD-4A0B-BC04-A99ECF926081}" presName="rootText" presStyleLbl="node2" presStyleIdx="0" presStyleCnt="1">
        <dgm:presLayoutVars>
          <dgm:chPref val="3"/>
        </dgm:presLayoutVars>
      </dgm:prSet>
      <dgm:spPr/>
      <dgm:t>
        <a:bodyPr/>
        <a:lstStyle/>
        <a:p>
          <a:endParaRPr lang="en-US"/>
        </a:p>
      </dgm:t>
    </dgm:pt>
    <dgm:pt modelId="{D148055C-643A-4276-8404-2B8E66F6F5D9}" type="pres">
      <dgm:prSet presAssocID="{6CD0EEBA-AFCD-4A0B-BC04-A99ECF926081}" presName="rootConnector" presStyleLbl="node2" presStyleIdx="0" presStyleCnt="1"/>
      <dgm:spPr/>
      <dgm:t>
        <a:bodyPr/>
        <a:lstStyle/>
        <a:p>
          <a:endParaRPr lang="en-US"/>
        </a:p>
      </dgm:t>
    </dgm:pt>
    <dgm:pt modelId="{4EC3F6F3-A5C9-4201-8C6E-7A73195DAB03}" type="pres">
      <dgm:prSet presAssocID="{6CD0EEBA-AFCD-4A0B-BC04-A99ECF926081}" presName="hierChild4" presStyleCnt="0"/>
      <dgm:spPr/>
    </dgm:pt>
    <dgm:pt modelId="{753855E5-AF1D-4551-AE98-8276722EFF7E}" type="pres">
      <dgm:prSet presAssocID="{078BD0D5-8908-4399-A148-D66249BBFEBC}" presName="Name35" presStyleLbl="parChTrans1D3" presStyleIdx="0" presStyleCnt="4"/>
      <dgm:spPr/>
      <dgm:t>
        <a:bodyPr/>
        <a:lstStyle/>
        <a:p>
          <a:endParaRPr lang="en-US"/>
        </a:p>
      </dgm:t>
    </dgm:pt>
    <dgm:pt modelId="{7606C35C-3F79-49C5-BF18-D0684D2421E4}" type="pres">
      <dgm:prSet presAssocID="{4E2E6FFA-8E9E-44CC-A965-79B297123990}" presName="hierRoot2" presStyleCnt="0">
        <dgm:presLayoutVars>
          <dgm:hierBranch val="hang"/>
        </dgm:presLayoutVars>
      </dgm:prSet>
      <dgm:spPr/>
    </dgm:pt>
    <dgm:pt modelId="{96B5710F-711D-4539-941E-F58B63CA8FC0}" type="pres">
      <dgm:prSet presAssocID="{4E2E6FFA-8E9E-44CC-A965-79B297123990}" presName="rootComposite" presStyleCnt="0"/>
      <dgm:spPr/>
    </dgm:pt>
    <dgm:pt modelId="{C92255AC-870A-498D-A488-D869EC3C4C0C}" type="pres">
      <dgm:prSet presAssocID="{4E2E6FFA-8E9E-44CC-A965-79B297123990}" presName="rootText" presStyleLbl="node3" presStyleIdx="0" presStyleCnt="4">
        <dgm:presLayoutVars>
          <dgm:chPref val="3"/>
        </dgm:presLayoutVars>
      </dgm:prSet>
      <dgm:spPr/>
      <dgm:t>
        <a:bodyPr/>
        <a:lstStyle/>
        <a:p>
          <a:endParaRPr lang="en-US"/>
        </a:p>
      </dgm:t>
    </dgm:pt>
    <dgm:pt modelId="{173A7F0C-52D5-4FB6-A59A-EE55868556E5}" type="pres">
      <dgm:prSet presAssocID="{4E2E6FFA-8E9E-44CC-A965-79B297123990}" presName="rootConnector" presStyleLbl="node3" presStyleIdx="0" presStyleCnt="4"/>
      <dgm:spPr/>
      <dgm:t>
        <a:bodyPr/>
        <a:lstStyle/>
        <a:p>
          <a:endParaRPr lang="en-US"/>
        </a:p>
      </dgm:t>
    </dgm:pt>
    <dgm:pt modelId="{5DBC34E0-31AA-4370-8752-630ADAD79E19}" type="pres">
      <dgm:prSet presAssocID="{4E2E6FFA-8E9E-44CC-A965-79B297123990}" presName="hierChild4" presStyleCnt="0"/>
      <dgm:spPr/>
    </dgm:pt>
    <dgm:pt modelId="{0E32F2A1-650D-4749-A4F7-1CEFA7C453F1}" type="pres">
      <dgm:prSet presAssocID="{4E2E6FFA-8E9E-44CC-A965-79B297123990}" presName="hierChild5" presStyleCnt="0"/>
      <dgm:spPr/>
    </dgm:pt>
    <dgm:pt modelId="{1C0F66CD-E68B-4F11-A2FF-FE460EF8871A}" type="pres">
      <dgm:prSet presAssocID="{7423780E-E383-4EF4-A271-0186885A5A05}" presName="Name35" presStyleLbl="parChTrans1D3" presStyleIdx="1" presStyleCnt="4"/>
      <dgm:spPr/>
      <dgm:t>
        <a:bodyPr/>
        <a:lstStyle/>
        <a:p>
          <a:endParaRPr lang="en-US"/>
        </a:p>
      </dgm:t>
    </dgm:pt>
    <dgm:pt modelId="{4F69F0CD-01CA-4667-9D87-A679922C824F}" type="pres">
      <dgm:prSet presAssocID="{5787F728-24D6-4CD2-BA30-9C25066F95AC}" presName="hierRoot2" presStyleCnt="0">
        <dgm:presLayoutVars>
          <dgm:hierBranch val="hang"/>
        </dgm:presLayoutVars>
      </dgm:prSet>
      <dgm:spPr/>
    </dgm:pt>
    <dgm:pt modelId="{A4D67155-DC0C-4249-942C-AD6E610831E9}" type="pres">
      <dgm:prSet presAssocID="{5787F728-24D6-4CD2-BA30-9C25066F95AC}" presName="rootComposite" presStyleCnt="0"/>
      <dgm:spPr/>
    </dgm:pt>
    <dgm:pt modelId="{258A66E6-CAAE-4A07-BB54-6678CFE9415A}" type="pres">
      <dgm:prSet presAssocID="{5787F728-24D6-4CD2-BA30-9C25066F95AC}" presName="rootText" presStyleLbl="node3" presStyleIdx="1" presStyleCnt="4">
        <dgm:presLayoutVars>
          <dgm:chPref val="3"/>
        </dgm:presLayoutVars>
      </dgm:prSet>
      <dgm:spPr/>
      <dgm:t>
        <a:bodyPr/>
        <a:lstStyle/>
        <a:p>
          <a:endParaRPr lang="en-US"/>
        </a:p>
      </dgm:t>
    </dgm:pt>
    <dgm:pt modelId="{C9013D44-0948-499F-B2C1-84FCC63F5199}" type="pres">
      <dgm:prSet presAssocID="{5787F728-24D6-4CD2-BA30-9C25066F95AC}" presName="rootConnector" presStyleLbl="node3" presStyleIdx="1" presStyleCnt="4"/>
      <dgm:spPr/>
      <dgm:t>
        <a:bodyPr/>
        <a:lstStyle/>
        <a:p>
          <a:endParaRPr lang="en-US"/>
        </a:p>
      </dgm:t>
    </dgm:pt>
    <dgm:pt modelId="{F878C3D6-9BD7-46ED-AD6E-8FA0D189AB6F}" type="pres">
      <dgm:prSet presAssocID="{5787F728-24D6-4CD2-BA30-9C25066F95AC}" presName="hierChild4" presStyleCnt="0"/>
      <dgm:spPr/>
    </dgm:pt>
    <dgm:pt modelId="{074B57C7-AF34-4143-A3CF-516ABD048115}" type="pres">
      <dgm:prSet presAssocID="{5787F728-24D6-4CD2-BA30-9C25066F95AC}" presName="hierChild5" presStyleCnt="0"/>
      <dgm:spPr/>
    </dgm:pt>
    <dgm:pt modelId="{59FC4B7C-1B34-4A1D-8885-7F924FE3D048}" type="pres">
      <dgm:prSet presAssocID="{690A7906-9DC6-45E2-8476-F208DEDCD79D}" presName="Name35" presStyleLbl="parChTrans1D3" presStyleIdx="2" presStyleCnt="4"/>
      <dgm:spPr/>
      <dgm:t>
        <a:bodyPr/>
        <a:lstStyle/>
        <a:p>
          <a:endParaRPr lang="en-US"/>
        </a:p>
      </dgm:t>
    </dgm:pt>
    <dgm:pt modelId="{73D925B1-B3F5-4A81-9944-D83D8B071473}" type="pres">
      <dgm:prSet presAssocID="{E7E5CEB5-EFC7-43AE-84EA-FC688AA75655}" presName="hierRoot2" presStyleCnt="0">
        <dgm:presLayoutVars>
          <dgm:hierBranch val="hang"/>
        </dgm:presLayoutVars>
      </dgm:prSet>
      <dgm:spPr/>
    </dgm:pt>
    <dgm:pt modelId="{DB7C6A7B-4861-4944-A167-DCA7BF698F0A}" type="pres">
      <dgm:prSet presAssocID="{E7E5CEB5-EFC7-43AE-84EA-FC688AA75655}" presName="rootComposite" presStyleCnt="0"/>
      <dgm:spPr/>
    </dgm:pt>
    <dgm:pt modelId="{074E396F-06DA-44E2-B7FB-26342234738E}" type="pres">
      <dgm:prSet presAssocID="{E7E5CEB5-EFC7-43AE-84EA-FC688AA75655}" presName="rootText" presStyleLbl="node3" presStyleIdx="2" presStyleCnt="4">
        <dgm:presLayoutVars>
          <dgm:chPref val="3"/>
        </dgm:presLayoutVars>
      </dgm:prSet>
      <dgm:spPr/>
      <dgm:t>
        <a:bodyPr/>
        <a:lstStyle/>
        <a:p>
          <a:endParaRPr lang="en-US"/>
        </a:p>
      </dgm:t>
    </dgm:pt>
    <dgm:pt modelId="{11FEB015-3562-4584-8D41-3F7B2793D2FF}" type="pres">
      <dgm:prSet presAssocID="{E7E5CEB5-EFC7-43AE-84EA-FC688AA75655}" presName="rootConnector" presStyleLbl="node3" presStyleIdx="2" presStyleCnt="4"/>
      <dgm:spPr/>
      <dgm:t>
        <a:bodyPr/>
        <a:lstStyle/>
        <a:p>
          <a:endParaRPr lang="en-US"/>
        </a:p>
      </dgm:t>
    </dgm:pt>
    <dgm:pt modelId="{73D4D111-04A7-4484-BF42-9F3CF7143F0D}" type="pres">
      <dgm:prSet presAssocID="{E7E5CEB5-EFC7-43AE-84EA-FC688AA75655}" presName="hierChild4" presStyleCnt="0"/>
      <dgm:spPr/>
    </dgm:pt>
    <dgm:pt modelId="{12CDCD35-9FD6-4587-8791-A5A2532B51CD}" type="pres">
      <dgm:prSet presAssocID="{E7E5CEB5-EFC7-43AE-84EA-FC688AA75655}" presName="hierChild5" presStyleCnt="0"/>
      <dgm:spPr/>
    </dgm:pt>
    <dgm:pt modelId="{AF836C1D-921B-48C1-96A7-C4E7063318B4}" type="pres">
      <dgm:prSet presAssocID="{7CF3F2CC-62AE-4131-8B36-3486940EB335}" presName="Name35" presStyleLbl="parChTrans1D3" presStyleIdx="3" presStyleCnt="4"/>
      <dgm:spPr/>
      <dgm:t>
        <a:bodyPr/>
        <a:lstStyle/>
        <a:p>
          <a:endParaRPr lang="en-US"/>
        </a:p>
      </dgm:t>
    </dgm:pt>
    <dgm:pt modelId="{9C7AA969-84D7-4497-8EE0-6EB4E665B544}" type="pres">
      <dgm:prSet presAssocID="{087951F9-4E1A-4897-A687-8420A20D8BD2}" presName="hierRoot2" presStyleCnt="0">
        <dgm:presLayoutVars>
          <dgm:hierBranch val="hang"/>
        </dgm:presLayoutVars>
      </dgm:prSet>
      <dgm:spPr/>
    </dgm:pt>
    <dgm:pt modelId="{202395EF-F7B0-430D-82BE-83FDCD9E9765}" type="pres">
      <dgm:prSet presAssocID="{087951F9-4E1A-4897-A687-8420A20D8BD2}" presName="rootComposite" presStyleCnt="0"/>
      <dgm:spPr/>
    </dgm:pt>
    <dgm:pt modelId="{10B3C557-F14C-42F3-8011-F9D4A9234E5A}" type="pres">
      <dgm:prSet presAssocID="{087951F9-4E1A-4897-A687-8420A20D8BD2}" presName="rootText" presStyleLbl="node3" presStyleIdx="3" presStyleCnt="4">
        <dgm:presLayoutVars>
          <dgm:chPref val="3"/>
        </dgm:presLayoutVars>
      </dgm:prSet>
      <dgm:spPr/>
      <dgm:t>
        <a:bodyPr/>
        <a:lstStyle/>
        <a:p>
          <a:endParaRPr lang="en-US"/>
        </a:p>
      </dgm:t>
    </dgm:pt>
    <dgm:pt modelId="{D47E48DA-E266-4833-8D49-9966C6DA1D8E}" type="pres">
      <dgm:prSet presAssocID="{087951F9-4E1A-4897-A687-8420A20D8BD2}" presName="rootConnector" presStyleLbl="node3" presStyleIdx="3" presStyleCnt="4"/>
      <dgm:spPr/>
      <dgm:t>
        <a:bodyPr/>
        <a:lstStyle/>
        <a:p>
          <a:endParaRPr lang="en-US"/>
        </a:p>
      </dgm:t>
    </dgm:pt>
    <dgm:pt modelId="{D1ABD3CE-9AA6-4DAE-887A-9F949D65A2F4}" type="pres">
      <dgm:prSet presAssocID="{087951F9-4E1A-4897-A687-8420A20D8BD2}" presName="hierChild4" presStyleCnt="0"/>
      <dgm:spPr/>
    </dgm:pt>
    <dgm:pt modelId="{CC0A46CC-B916-49A3-B686-DCEBF28610E4}" type="pres">
      <dgm:prSet presAssocID="{087951F9-4E1A-4897-A687-8420A20D8BD2}" presName="hierChild5" presStyleCnt="0"/>
      <dgm:spPr/>
    </dgm:pt>
    <dgm:pt modelId="{67419211-C32C-41AB-8F62-12094E9B79D4}" type="pres">
      <dgm:prSet presAssocID="{6CD0EEBA-AFCD-4A0B-BC04-A99ECF926081}" presName="hierChild5" presStyleCnt="0"/>
      <dgm:spPr/>
    </dgm:pt>
    <dgm:pt modelId="{609BDB86-20D9-44FB-8134-559337DD1559}" type="pres">
      <dgm:prSet presAssocID="{AABC42CA-4B84-4973-883B-777A7E9A6CF2}" presName="hierChild3" presStyleCnt="0"/>
      <dgm:spPr/>
    </dgm:pt>
  </dgm:ptLst>
  <dgm:cxnLst>
    <dgm:cxn modelId="{351567F6-457A-462E-9CBA-F13F57FEC13A}" type="presOf" srcId="{4E2E6FFA-8E9E-44CC-A965-79B297123990}" destId="{C92255AC-870A-498D-A488-D869EC3C4C0C}" srcOrd="0" destOrd="0" presId="urn:microsoft.com/office/officeart/2005/8/layout/orgChart1"/>
    <dgm:cxn modelId="{BE3215D5-7559-42C7-A853-14D80FB151ED}" type="presOf" srcId="{6CD0EEBA-AFCD-4A0B-BC04-A99ECF926081}" destId="{D148055C-643A-4276-8404-2B8E66F6F5D9}" srcOrd="1" destOrd="0" presId="urn:microsoft.com/office/officeart/2005/8/layout/orgChart1"/>
    <dgm:cxn modelId="{ACB6454F-B26C-49FB-91A9-A7FB1406319C}" type="presOf" srcId="{078BD0D5-8908-4399-A148-D66249BBFEBC}" destId="{753855E5-AF1D-4551-AE98-8276722EFF7E}" srcOrd="0" destOrd="0" presId="urn:microsoft.com/office/officeart/2005/8/layout/orgChart1"/>
    <dgm:cxn modelId="{B0967554-28FA-4BF5-9967-52D3F4EA01B7}" type="presOf" srcId="{AABC42CA-4B84-4973-883B-777A7E9A6CF2}" destId="{35602A9E-8FDC-49FC-8749-17D321FECCC4}" srcOrd="1" destOrd="0" presId="urn:microsoft.com/office/officeart/2005/8/layout/orgChart1"/>
    <dgm:cxn modelId="{FDBA104D-8498-4C7D-800A-C6D2D911E29C}" srcId="{6CD0EEBA-AFCD-4A0B-BC04-A99ECF926081}" destId="{E7E5CEB5-EFC7-43AE-84EA-FC688AA75655}" srcOrd="2" destOrd="0" parTransId="{690A7906-9DC6-45E2-8476-F208DEDCD79D}" sibTransId="{BC817E14-624C-4E03-BE29-EEFE6F6C7E8F}"/>
    <dgm:cxn modelId="{6063F36F-6FD4-4DCA-9E46-C6BA18F90A0D}" type="presOf" srcId="{087951F9-4E1A-4897-A687-8420A20D8BD2}" destId="{D47E48DA-E266-4833-8D49-9966C6DA1D8E}" srcOrd="1" destOrd="0" presId="urn:microsoft.com/office/officeart/2005/8/layout/orgChart1"/>
    <dgm:cxn modelId="{2FBE5C10-BA54-4623-B4B2-66DCDA2A7AED}" srcId="{AABC42CA-4B84-4973-883B-777A7E9A6CF2}" destId="{6CD0EEBA-AFCD-4A0B-BC04-A99ECF926081}" srcOrd="0" destOrd="0" parTransId="{A488B91E-6F9A-479E-A081-E16B3EB66CBE}" sibTransId="{17524A7B-07CA-49E2-A01A-93C66426826C}"/>
    <dgm:cxn modelId="{6A1A3BD4-1533-485D-B4E7-B89F73651876}" type="presOf" srcId="{4E2E6FFA-8E9E-44CC-A965-79B297123990}" destId="{173A7F0C-52D5-4FB6-A59A-EE55868556E5}" srcOrd="1" destOrd="0" presId="urn:microsoft.com/office/officeart/2005/8/layout/orgChart1"/>
    <dgm:cxn modelId="{D912B156-2E5B-4DEB-823C-465E2872B998}" srcId="{6CD0EEBA-AFCD-4A0B-BC04-A99ECF926081}" destId="{087951F9-4E1A-4897-A687-8420A20D8BD2}" srcOrd="3" destOrd="0" parTransId="{7CF3F2CC-62AE-4131-8B36-3486940EB335}" sibTransId="{39C43B94-7AA7-427A-87D2-F74FD8D88B5D}"/>
    <dgm:cxn modelId="{4DF24D77-3A85-494F-8B74-5F8B5B06FC51}" type="presOf" srcId="{5787F728-24D6-4CD2-BA30-9C25066F95AC}" destId="{258A66E6-CAAE-4A07-BB54-6678CFE9415A}" srcOrd="0" destOrd="0" presId="urn:microsoft.com/office/officeart/2005/8/layout/orgChart1"/>
    <dgm:cxn modelId="{E808F938-E253-4BA9-BA94-9BB8AFD3D8B1}" type="presOf" srcId="{087951F9-4E1A-4897-A687-8420A20D8BD2}" destId="{10B3C557-F14C-42F3-8011-F9D4A9234E5A}" srcOrd="0" destOrd="0" presId="urn:microsoft.com/office/officeart/2005/8/layout/orgChart1"/>
    <dgm:cxn modelId="{DA41E503-9131-4F15-905E-3E201966F596}" type="presOf" srcId="{7423780E-E383-4EF4-A271-0186885A5A05}" destId="{1C0F66CD-E68B-4F11-A2FF-FE460EF8871A}" srcOrd="0" destOrd="0" presId="urn:microsoft.com/office/officeart/2005/8/layout/orgChart1"/>
    <dgm:cxn modelId="{1BB88011-EB61-4F03-8BFE-A99792C8C8C5}" type="presOf" srcId="{690A7906-9DC6-45E2-8476-F208DEDCD79D}" destId="{59FC4B7C-1B34-4A1D-8885-7F924FE3D048}" srcOrd="0" destOrd="0" presId="urn:microsoft.com/office/officeart/2005/8/layout/orgChart1"/>
    <dgm:cxn modelId="{458C7FAC-14DA-4BDE-AB00-ED2EFFF60409}" srcId="{86B5D0F2-51DD-4732-84AE-56C279ACF5A1}" destId="{AABC42CA-4B84-4973-883B-777A7E9A6CF2}" srcOrd="0" destOrd="0" parTransId="{64BA4C35-0EC7-433F-A2CC-8D0A89B1AC5B}" sibTransId="{091C217A-B807-4B6E-859A-311E91D03D8C}"/>
    <dgm:cxn modelId="{03C4FD76-8D00-4390-9C27-1ABE901D4B02}" srcId="{6CD0EEBA-AFCD-4A0B-BC04-A99ECF926081}" destId="{5787F728-24D6-4CD2-BA30-9C25066F95AC}" srcOrd="1" destOrd="0" parTransId="{7423780E-E383-4EF4-A271-0186885A5A05}" sibTransId="{72E09497-EF4B-4E78-90A5-C355157FC414}"/>
    <dgm:cxn modelId="{FFCAF186-6E40-4898-AE02-3CFCC71B5A17}" type="presOf" srcId="{A488B91E-6F9A-479E-A081-E16B3EB66CBE}" destId="{D0C47411-1618-4462-AD34-F9D68E449307}" srcOrd="0" destOrd="0" presId="urn:microsoft.com/office/officeart/2005/8/layout/orgChart1"/>
    <dgm:cxn modelId="{1ED4D59E-3482-4D1D-AA44-564234E824A6}" type="presOf" srcId="{E7E5CEB5-EFC7-43AE-84EA-FC688AA75655}" destId="{11FEB015-3562-4584-8D41-3F7B2793D2FF}" srcOrd="1" destOrd="0" presId="urn:microsoft.com/office/officeart/2005/8/layout/orgChart1"/>
    <dgm:cxn modelId="{616607D4-2FE0-426D-96CB-173B5CC6D29B}" srcId="{6CD0EEBA-AFCD-4A0B-BC04-A99ECF926081}" destId="{4E2E6FFA-8E9E-44CC-A965-79B297123990}" srcOrd="0" destOrd="0" parTransId="{078BD0D5-8908-4399-A148-D66249BBFEBC}" sibTransId="{1B045B1F-6C3A-49BF-A027-C21107DD3E46}"/>
    <dgm:cxn modelId="{9A7AC338-6A16-426E-9A9F-DBD3059CC4F5}" type="presOf" srcId="{86B5D0F2-51DD-4732-84AE-56C279ACF5A1}" destId="{D13A5492-3221-42B6-9DCF-D79FB01D72D0}" srcOrd="0" destOrd="0" presId="urn:microsoft.com/office/officeart/2005/8/layout/orgChart1"/>
    <dgm:cxn modelId="{B79F321A-2193-461D-A55D-848E9B5F4447}" type="presOf" srcId="{AABC42CA-4B84-4973-883B-777A7E9A6CF2}" destId="{5F02E256-FCE4-41C2-9540-7A5435FAFB39}" srcOrd="0" destOrd="0" presId="urn:microsoft.com/office/officeart/2005/8/layout/orgChart1"/>
    <dgm:cxn modelId="{7DD00CC1-E34C-49B8-AC1B-B243BFA7E24C}" type="presOf" srcId="{5787F728-24D6-4CD2-BA30-9C25066F95AC}" destId="{C9013D44-0948-499F-B2C1-84FCC63F5199}" srcOrd="1" destOrd="0" presId="urn:microsoft.com/office/officeart/2005/8/layout/orgChart1"/>
    <dgm:cxn modelId="{B64B4A11-EDB8-48E3-B98A-F43969ED79B6}" type="presOf" srcId="{7CF3F2CC-62AE-4131-8B36-3486940EB335}" destId="{AF836C1D-921B-48C1-96A7-C4E7063318B4}" srcOrd="0" destOrd="0" presId="urn:microsoft.com/office/officeart/2005/8/layout/orgChart1"/>
    <dgm:cxn modelId="{21BC462D-3DAA-450E-A306-8C9633BBF946}" type="presOf" srcId="{6CD0EEBA-AFCD-4A0B-BC04-A99ECF926081}" destId="{5F62BBF1-08FA-4253-95D4-7BE16AE79605}" srcOrd="0" destOrd="0" presId="urn:microsoft.com/office/officeart/2005/8/layout/orgChart1"/>
    <dgm:cxn modelId="{09C58F77-DADC-4F8B-A87B-1AAC08C5E2BC}" type="presOf" srcId="{E7E5CEB5-EFC7-43AE-84EA-FC688AA75655}" destId="{074E396F-06DA-44E2-B7FB-26342234738E}" srcOrd="0" destOrd="0" presId="urn:microsoft.com/office/officeart/2005/8/layout/orgChart1"/>
    <dgm:cxn modelId="{807544F1-DEF6-427D-AC97-B1F655B7863E}" type="presParOf" srcId="{D13A5492-3221-42B6-9DCF-D79FB01D72D0}" destId="{5CE65FB9-7A6B-4677-B2A6-5927E19FF7C6}" srcOrd="0" destOrd="0" presId="urn:microsoft.com/office/officeart/2005/8/layout/orgChart1"/>
    <dgm:cxn modelId="{947B0082-6C9B-492F-BE6A-E2FE4711F41B}" type="presParOf" srcId="{5CE65FB9-7A6B-4677-B2A6-5927E19FF7C6}" destId="{961E2113-0ACB-4EF9-829E-2660B745DB95}" srcOrd="0" destOrd="0" presId="urn:microsoft.com/office/officeart/2005/8/layout/orgChart1"/>
    <dgm:cxn modelId="{7CC8E3D2-2CAB-48F2-937E-2D42D3EF6BF4}" type="presParOf" srcId="{961E2113-0ACB-4EF9-829E-2660B745DB95}" destId="{5F02E256-FCE4-41C2-9540-7A5435FAFB39}" srcOrd="0" destOrd="0" presId="urn:microsoft.com/office/officeart/2005/8/layout/orgChart1"/>
    <dgm:cxn modelId="{5572BF50-3C47-4FB3-81A2-18C98E02282A}" type="presParOf" srcId="{961E2113-0ACB-4EF9-829E-2660B745DB95}" destId="{35602A9E-8FDC-49FC-8749-17D321FECCC4}" srcOrd="1" destOrd="0" presId="urn:microsoft.com/office/officeart/2005/8/layout/orgChart1"/>
    <dgm:cxn modelId="{9FCE02AA-AD49-4CD1-9C1B-C149E2128EED}" type="presParOf" srcId="{5CE65FB9-7A6B-4677-B2A6-5927E19FF7C6}" destId="{BA04012B-B4AC-45A6-95DE-85365D9976C4}" srcOrd="1" destOrd="0" presId="urn:microsoft.com/office/officeart/2005/8/layout/orgChart1"/>
    <dgm:cxn modelId="{AF83E94F-3D69-4377-A775-E2F86DD93F97}" type="presParOf" srcId="{BA04012B-B4AC-45A6-95DE-85365D9976C4}" destId="{D0C47411-1618-4462-AD34-F9D68E449307}" srcOrd="0" destOrd="0" presId="urn:microsoft.com/office/officeart/2005/8/layout/orgChart1"/>
    <dgm:cxn modelId="{CC356745-2CB1-40F0-BE4F-7ADC6EAD16FD}" type="presParOf" srcId="{BA04012B-B4AC-45A6-95DE-85365D9976C4}" destId="{CD377B80-C8C9-40FA-8A45-940F6F827460}" srcOrd="1" destOrd="0" presId="urn:microsoft.com/office/officeart/2005/8/layout/orgChart1"/>
    <dgm:cxn modelId="{05413B5C-442A-4788-A050-5749E9BDEA2A}" type="presParOf" srcId="{CD377B80-C8C9-40FA-8A45-940F6F827460}" destId="{F21874C6-1C24-43A4-954B-7E4B8678B058}" srcOrd="0" destOrd="0" presId="urn:microsoft.com/office/officeart/2005/8/layout/orgChart1"/>
    <dgm:cxn modelId="{80C3BC72-BEB0-49D1-B65A-B576F62009DA}" type="presParOf" srcId="{F21874C6-1C24-43A4-954B-7E4B8678B058}" destId="{5F62BBF1-08FA-4253-95D4-7BE16AE79605}" srcOrd="0" destOrd="0" presId="urn:microsoft.com/office/officeart/2005/8/layout/orgChart1"/>
    <dgm:cxn modelId="{352E0AEE-DA32-4E4E-8FF2-4909B384A41C}" type="presParOf" srcId="{F21874C6-1C24-43A4-954B-7E4B8678B058}" destId="{D148055C-643A-4276-8404-2B8E66F6F5D9}" srcOrd="1" destOrd="0" presId="urn:microsoft.com/office/officeart/2005/8/layout/orgChart1"/>
    <dgm:cxn modelId="{9A75CDF0-4A8C-4F13-B632-67E54EC4063B}" type="presParOf" srcId="{CD377B80-C8C9-40FA-8A45-940F6F827460}" destId="{4EC3F6F3-A5C9-4201-8C6E-7A73195DAB03}" srcOrd="1" destOrd="0" presId="urn:microsoft.com/office/officeart/2005/8/layout/orgChart1"/>
    <dgm:cxn modelId="{86627B5D-8029-47AB-B8A4-4FBE604DF717}" type="presParOf" srcId="{4EC3F6F3-A5C9-4201-8C6E-7A73195DAB03}" destId="{753855E5-AF1D-4551-AE98-8276722EFF7E}" srcOrd="0" destOrd="0" presId="urn:microsoft.com/office/officeart/2005/8/layout/orgChart1"/>
    <dgm:cxn modelId="{4D0DAC41-0811-46E9-B94D-072BCC100D5F}" type="presParOf" srcId="{4EC3F6F3-A5C9-4201-8C6E-7A73195DAB03}" destId="{7606C35C-3F79-49C5-BF18-D0684D2421E4}" srcOrd="1" destOrd="0" presId="urn:microsoft.com/office/officeart/2005/8/layout/orgChart1"/>
    <dgm:cxn modelId="{22555216-0951-4CC6-A66D-663FEA02113F}" type="presParOf" srcId="{7606C35C-3F79-49C5-BF18-D0684D2421E4}" destId="{96B5710F-711D-4539-941E-F58B63CA8FC0}" srcOrd="0" destOrd="0" presId="urn:microsoft.com/office/officeart/2005/8/layout/orgChart1"/>
    <dgm:cxn modelId="{F81A6B0A-3DFE-4ECA-BBB7-419E726D60E4}" type="presParOf" srcId="{96B5710F-711D-4539-941E-F58B63CA8FC0}" destId="{C92255AC-870A-498D-A488-D869EC3C4C0C}" srcOrd="0" destOrd="0" presId="urn:microsoft.com/office/officeart/2005/8/layout/orgChart1"/>
    <dgm:cxn modelId="{BBFCBDF3-5015-43C0-9F28-3BA4CC5EF952}" type="presParOf" srcId="{96B5710F-711D-4539-941E-F58B63CA8FC0}" destId="{173A7F0C-52D5-4FB6-A59A-EE55868556E5}" srcOrd="1" destOrd="0" presId="urn:microsoft.com/office/officeart/2005/8/layout/orgChart1"/>
    <dgm:cxn modelId="{BEE5EFF7-D9B1-4AFB-930A-02ADDCEF3D12}" type="presParOf" srcId="{7606C35C-3F79-49C5-BF18-D0684D2421E4}" destId="{5DBC34E0-31AA-4370-8752-630ADAD79E19}" srcOrd="1" destOrd="0" presId="urn:microsoft.com/office/officeart/2005/8/layout/orgChart1"/>
    <dgm:cxn modelId="{CA0647D4-AEC6-4524-87CE-657261D0FAB0}" type="presParOf" srcId="{7606C35C-3F79-49C5-BF18-D0684D2421E4}" destId="{0E32F2A1-650D-4749-A4F7-1CEFA7C453F1}" srcOrd="2" destOrd="0" presId="urn:microsoft.com/office/officeart/2005/8/layout/orgChart1"/>
    <dgm:cxn modelId="{612E9FF9-29B2-4B1E-AA13-82CDD198D73B}" type="presParOf" srcId="{4EC3F6F3-A5C9-4201-8C6E-7A73195DAB03}" destId="{1C0F66CD-E68B-4F11-A2FF-FE460EF8871A}" srcOrd="2" destOrd="0" presId="urn:microsoft.com/office/officeart/2005/8/layout/orgChart1"/>
    <dgm:cxn modelId="{70D81FC3-C572-4530-B7B3-9DF7BDF34065}" type="presParOf" srcId="{4EC3F6F3-A5C9-4201-8C6E-7A73195DAB03}" destId="{4F69F0CD-01CA-4667-9D87-A679922C824F}" srcOrd="3" destOrd="0" presId="urn:microsoft.com/office/officeart/2005/8/layout/orgChart1"/>
    <dgm:cxn modelId="{32F12A50-B348-47D8-8A61-AB127163E74E}" type="presParOf" srcId="{4F69F0CD-01CA-4667-9D87-A679922C824F}" destId="{A4D67155-DC0C-4249-942C-AD6E610831E9}" srcOrd="0" destOrd="0" presId="urn:microsoft.com/office/officeart/2005/8/layout/orgChart1"/>
    <dgm:cxn modelId="{F013B2F8-EE47-4541-BABA-625BE936FBEF}" type="presParOf" srcId="{A4D67155-DC0C-4249-942C-AD6E610831E9}" destId="{258A66E6-CAAE-4A07-BB54-6678CFE9415A}" srcOrd="0" destOrd="0" presId="urn:microsoft.com/office/officeart/2005/8/layout/orgChart1"/>
    <dgm:cxn modelId="{A160F2C0-BE2E-440D-8E57-295A497862D8}" type="presParOf" srcId="{A4D67155-DC0C-4249-942C-AD6E610831E9}" destId="{C9013D44-0948-499F-B2C1-84FCC63F5199}" srcOrd="1" destOrd="0" presId="urn:microsoft.com/office/officeart/2005/8/layout/orgChart1"/>
    <dgm:cxn modelId="{93475785-F8D1-40D8-8B05-A9100F64C71F}" type="presParOf" srcId="{4F69F0CD-01CA-4667-9D87-A679922C824F}" destId="{F878C3D6-9BD7-46ED-AD6E-8FA0D189AB6F}" srcOrd="1" destOrd="0" presId="urn:microsoft.com/office/officeart/2005/8/layout/orgChart1"/>
    <dgm:cxn modelId="{6A0A8EBB-7F32-4F2C-A14C-45814C7356B5}" type="presParOf" srcId="{4F69F0CD-01CA-4667-9D87-A679922C824F}" destId="{074B57C7-AF34-4143-A3CF-516ABD048115}" srcOrd="2" destOrd="0" presId="urn:microsoft.com/office/officeart/2005/8/layout/orgChart1"/>
    <dgm:cxn modelId="{90E0F79B-D2BC-44AE-A941-A5A1ACFB8E15}" type="presParOf" srcId="{4EC3F6F3-A5C9-4201-8C6E-7A73195DAB03}" destId="{59FC4B7C-1B34-4A1D-8885-7F924FE3D048}" srcOrd="4" destOrd="0" presId="urn:microsoft.com/office/officeart/2005/8/layout/orgChart1"/>
    <dgm:cxn modelId="{E1A7615F-2D00-419E-987F-6C367E998D42}" type="presParOf" srcId="{4EC3F6F3-A5C9-4201-8C6E-7A73195DAB03}" destId="{73D925B1-B3F5-4A81-9944-D83D8B071473}" srcOrd="5" destOrd="0" presId="urn:microsoft.com/office/officeart/2005/8/layout/orgChart1"/>
    <dgm:cxn modelId="{FB4BAA8A-1A96-4609-B939-7D3B5270818C}" type="presParOf" srcId="{73D925B1-B3F5-4A81-9944-D83D8B071473}" destId="{DB7C6A7B-4861-4944-A167-DCA7BF698F0A}" srcOrd="0" destOrd="0" presId="urn:microsoft.com/office/officeart/2005/8/layout/orgChart1"/>
    <dgm:cxn modelId="{7CC13431-FAC4-449B-A84C-16A03393A4FA}" type="presParOf" srcId="{DB7C6A7B-4861-4944-A167-DCA7BF698F0A}" destId="{074E396F-06DA-44E2-B7FB-26342234738E}" srcOrd="0" destOrd="0" presId="urn:microsoft.com/office/officeart/2005/8/layout/orgChart1"/>
    <dgm:cxn modelId="{79C0E76A-7DA1-42D4-8DB7-9964A37D1CFD}" type="presParOf" srcId="{DB7C6A7B-4861-4944-A167-DCA7BF698F0A}" destId="{11FEB015-3562-4584-8D41-3F7B2793D2FF}" srcOrd="1" destOrd="0" presId="urn:microsoft.com/office/officeart/2005/8/layout/orgChart1"/>
    <dgm:cxn modelId="{35C1E4BA-BD1F-4FE9-94F9-1BCD3EAEF1A3}" type="presParOf" srcId="{73D925B1-B3F5-4A81-9944-D83D8B071473}" destId="{73D4D111-04A7-4484-BF42-9F3CF7143F0D}" srcOrd="1" destOrd="0" presId="urn:microsoft.com/office/officeart/2005/8/layout/orgChart1"/>
    <dgm:cxn modelId="{556FC783-F483-4B7F-AA4E-B02ADE4965B8}" type="presParOf" srcId="{73D925B1-B3F5-4A81-9944-D83D8B071473}" destId="{12CDCD35-9FD6-4587-8791-A5A2532B51CD}" srcOrd="2" destOrd="0" presId="urn:microsoft.com/office/officeart/2005/8/layout/orgChart1"/>
    <dgm:cxn modelId="{97D9547A-559F-4843-A80A-DB95CBA25BDD}" type="presParOf" srcId="{4EC3F6F3-A5C9-4201-8C6E-7A73195DAB03}" destId="{AF836C1D-921B-48C1-96A7-C4E7063318B4}" srcOrd="6" destOrd="0" presId="urn:microsoft.com/office/officeart/2005/8/layout/orgChart1"/>
    <dgm:cxn modelId="{24F7D37F-3069-4A92-8899-8928742B9EA2}" type="presParOf" srcId="{4EC3F6F3-A5C9-4201-8C6E-7A73195DAB03}" destId="{9C7AA969-84D7-4497-8EE0-6EB4E665B544}" srcOrd="7" destOrd="0" presId="urn:microsoft.com/office/officeart/2005/8/layout/orgChart1"/>
    <dgm:cxn modelId="{1894BF50-A6D8-46B2-9172-CF2A8A34CB2D}" type="presParOf" srcId="{9C7AA969-84D7-4497-8EE0-6EB4E665B544}" destId="{202395EF-F7B0-430D-82BE-83FDCD9E9765}" srcOrd="0" destOrd="0" presId="urn:microsoft.com/office/officeart/2005/8/layout/orgChart1"/>
    <dgm:cxn modelId="{91D2D21E-A383-4AA3-8118-03D9A13AD9E5}" type="presParOf" srcId="{202395EF-F7B0-430D-82BE-83FDCD9E9765}" destId="{10B3C557-F14C-42F3-8011-F9D4A9234E5A}" srcOrd="0" destOrd="0" presId="urn:microsoft.com/office/officeart/2005/8/layout/orgChart1"/>
    <dgm:cxn modelId="{7E9E45AB-D21D-4E3B-BD45-A4A1E701CC92}" type="presParOf" srcId="{202395EF-F7B0-430D-82BE-83FDCD9E9765}" destId="{D47E48DA-E266-4833-8D49-9966C6DA1D8E}" srcOrd="1" destOrd="0" presId="urn:microsoft.com/office/officeart/2005/8/layout/orgChart1"/>
    <dgm:cxn modelId="{13624CE8-7175-477D-AC35-21FD1140B059}" type="presParOf" srcId="{9C7AA969-84D7-4497-8EE0-6EB4E665B544}" destId="{D1ABD3CE-9AA6-4DAE-887A-9F949D65A2F4}" srcOrd="1" destOrd="0" presId="urn:microsoft.com/office/officeart/2005/8/layout/orgChart1"/>
    <dgm:cxn modelId="{BD79931A-F62E-4C24-8DAF-895F700F6248}" type="presParOf" srcId="{9C7AA969-84D7-4497-8EE0-6EB4E665B544}" destId="{CC0A46CC-B916-49A3-B686-DCEBF28610E4}" srcOrd="2" destOrd="0" presId="urn:microsoft.com/office/officeart/2005/8/layout/orgChart1"/>
    <dgm:cxn modelId="{7987B465-E3AC-4DA9-BEF3-8B9252AE7727}" type="presParOf" srcId="{CD377B80-C8C9-40FA-8A45-940F6F827460}" destId="{67419211-C32C-41AB-8F62-12094E9B79D4}" srcOrd="2" destOrd="0" presId="urn:microsoft.com/office/officeart/2005/8/layout/orgChart1"/>
    <dgm:cxn modelId="{9FEE972C-DB65-49B5-A066-D023FAB1E2C9}" type="presParOf" srcId="{5CE65FB9-7A6B-4677-B2A6-5927E19FF7C6}" destId="{609BDB86-20D9-44FB-8134-559337DD155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36C1D-921B-48C1-96A7-C4E7063318B4}">
      <dsp:nvSpPr>
        <dsp:cNvPr id="0" name=""/>
        <dsp:cNvSpPr/>
      </dsp:nvSpPr>
      <dsp:spPr>
        <a:xfrm>
          <a:off x="2867024" y="2019031"/>
          <a:ext cx="2245471" cy="259806"/>
        </a:xfrm>
        <a:custGeom>
          <a:avLst/>
          <a:gdLst/>
          <a:ahLst/>
          <a:cxnLst/>
          <a:rect l="0" t="0" r="0" b="0"/>
          <a:pathLst>
            <a:path>
              <a:moveTo>
                <a:pt x="0" y="0"/>
              </a:moveTo>
              <a:lnTo>
                <a:pt x="0" y="129903"/>
              </a:lnTo>
              <a:lnTo>
                <a:pt x="2245471" y="129903"/>
              </a:lnTo>
              <a:lnTo>
                <a:pt x="2245471" y="259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C4B7C-1B34-4A1D-8885-7F924FE3D048}">
      <dsp:nvSpPr>
        <dsp:cNvPr id="0" name=""/>
        <dsp:cNvSpPr/>
      </dsp:nvSpPr>
      <dsp:spPr>
        <a:xfrm>
          <a:off x="2867024" y="2019031"/>
          <a:ext cx="748490" cy="259806"/>
        </a:xfrm>
        <a:custGeom>
          <a:avLst/>
          <a:gdLst/>
          <a:ahLst/>
          <a:cxnLst/>
          <a:rect l="0" t="0" r="0" b="0"/>
          <a:pathLst>
            <a:path>
              <a:moveTo>
                <a:pt x="0" y="0"/>
              </a:moveTo>
              <a:lnTo>
                <a:pt x="0" y="129903"/>
              </a:lnTo>
              <a:lnTo>
                <a:pt x="748490" y="129903"/>
              </a:lnTo>
              <a:lnTo>
                <a:pt x="748490" y="259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0F66CD-E68B-4F11-A2FF-FE460EF8871A}">
      <dsp:nvSpPr>
        <dsp:cNvPr id="0" name=""/>
        <dsp:cNvSpPr/>
      </dsp:nvSpPr>
      <dsp:spPr>
        <a:xfrm>
          <a:off x="2118534" y="2019031"/>
          <a:ext cx="748490" cy="259806"/>
        </a:xfrm>
        <a:custGeom>
          <a:avLst/>
          <a:gdLst/>
          <a:ahLst/>
          <a:cxnLst/>
          <a:rect l="0" t="0" r="0" b="0"/>
          <a:pathLst>
            <a:path>
              <a:moveTo>
                <a:pt x="748490" y="0"/>
              </a:moveTo>
              <a:lnTo>
                <a:pt x="748490" y="129903"/>
              </a:lnTo>
              <a:lnTo>
                <a:pt x="0" y="129903"/>
              </a:lnTo>
              <a:lnTo>
                <a:pt x="0" y="259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3855E5-AF1D-4551-AE98-8276722EFF7E}">
      <dsp:nvSpPr>
        <dsp:cNvPr id="0" name=""/>
        <dsp:cNvSpPr/>
      </dsp:nvSpPr>
      <dsp:spPr>
        <a:xfrm>
          <a:off x="621553" y="2019031"/>
          <a:ext cx="2245471" cy="259806"/>
        </a:xfrm>
        <a:custGeom>
          <a:avLst/>
          <a:gdLst/>
          <a:ahLst/>
          <a:cxnLst/>
          <a:rect l="0" t="0" r="0" b="0"/>
          <a:pathLst>
            <a:path>
              <a:moveTo>
                <a:pt x="2245471" y="0"/>
              </a:moveTo>
              <a:lnTo>
                <a:pt x="2245471" y="129903"/>
              </a:lnTo>
              <a:lnTo>
                <a:pt x="0" y="129903"/>
              </a:lnTo>
              <a:lnTo>
                <a:pt x="0" y="2598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C47411-1618-4462-AD34-F9D68E449307}">
      <dsp:nvSpPr>
        <dsp:cNvPr id="0" name=""/>
        <dsp:cNvSpPr/>
      </dsp:nvSpPr>
      <dsp:spPr>
        <a:xfrm>
          <a:off x="2821304" y="1140637"/>
          <a:ext cx="91440" cy="259806"/>
        </a:xfrm>
        <a:custGeom>
          <a:avLst/>
          <a:gdLst/>
          <a:ahLst/>
          <a:cxnLst/>
          <a:rect l="0" t="0" r="0" b="0"/>
          <a:pathLst>
            <a:path>
              <a:moveTo>
                <a:pt x="45720" y="0"/>
              </a:moveTo>
              <a:lnTo>
                <a:pt x="45720" y="2598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02E256-FCE4-41C2-9540-7A5435FAFB39}">
      <dsp:nvSpPr>
        <dsp:cNvPr id="0" name=""/>
        <dsp:cNvSpPr/>
      </dsp:nvSpPr>
      <dsp:spPr>
        <a:xfrm>
          <a:off x="2248437" y="522049"/>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Incident Commander</a:t>
          </a:r>
        </a:p>
      </dsp:txBody>
      <dsp:txXfrm>
        <a:off x="2248437" y="522049"/>
        <a:ext cx="1237174" cy="618587"/>
      </dsp:txXfrm>
    </dsp:sp>
    <dsp:sp modelId="{5F62BBF1-08FA-4253-95D4-7BE16AE79605}">
      <dsp:nvSpPr>
        <dsp:cNvPr id="0" name=""/>
        <dsp:cNvSpPr/>
      </dsp:nvSpPr>
      <dsp:spPr>
        <a:xfrm>
          <a:off x="2248437" y="1400443"/>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IT Incident     Manager</a:t>
          </a:r>
        </a:p>
      </dsp:txBody>
      <dsp:txXfrm>
        <a:off x="2248437" y="1400443"/>
        <a:ext cx="1237174" cy="618587"/>
      </dsp:txXfrm>
    </dsp:sp>
    <dsp:sp modelId="{C92255AC-870A-498D-A488-D869EC3C4C0C}">
      <dsp:nvSpPr>
        <dsp:cNvPr id="0" name=""/>
        <dsp:cNvSpPr/>
      </dsp:nvSpPr>
      <dsp:spPr>
        <a:xfrm>
          <a:off x="2966" y="2278837"/>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Facilities Team</a:t>
          </a:r>
        </a:p>
      </dsp:txBody>
      <dsp:txXfrm>
        <a:off x="2966" y="2278837"/>
        <a:ext cx="1237174" cy="618587"/>
      </dsp:txXfrm>
    </dsp:sp>
    <dsp:sp modelId="{258A66E6-CAAE-4A07-BB54-6678CFE9415A}">
      <dsp:nvSpPr>
        <dsp:cNvPr id="0" name=""/>
        <dsp:cNvSpPr/>
      </dsp:nvSpPr>
      <dsp:spPr>
        <a:xfrm>
          <a:off x="1499947" y="2278837"/>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Network         Team</a:t>
          </a:r>
        </a:p>
      </dsp:txBody>
      <dsp:txXfrm>
        <a:off x="1499947" y="2278837"/>
        <a:ext cx="1237174" cy="618587"/>
      </dsp:txXfrm>
    </dsp:sp>
    <dsp:sp modelId="{074E396F-06DA-44E2-B7FB-26342234738E}">
      <dsp:nvSpPr>
        <dsp:cNvPr id="0" name=""/>
        <dsp:cNvSpPr/>
      </dsp:nvSpPr>
      <dsp:spPr>
        <a:xfrm>
          <a:off x="2996928" y="2278837"/>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Server/       Storage Team</a:t>
          </a:r>
        </a:p>
      </dsp:txBody>
      <dsp:txXfrm>
        <a:off x="2996928" y="2278837"/>
        <a:ext cx="1237174" cy="618587"/>
      </dsp:txXfrm>
    </dsp:sp>
    <dsp:sp modelId="{10B3C557-F14C-42F3-8011-F9D4A9234E5A}">
      <dsp:nvSpPr>
        <dsp:cNvPr id="0" name=""/>
        <dsp:cNvSpPr/>
      </dsp:nvSpPr>
      <dsp:spPr>
        <a:xfrm>
          <a:off x="4493909" y="2278837"/>
          <a:ext cx="1237174" cy="61858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Applications/ Processes Team</a:t>
          </a:r>
        </a:p>
      </dsp:txBody>
      <dsp:txXfrm>
        <a:off x="4493909" y="2278837"/>
        <a:ext cx="1237174" cy="6185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DD2B-0CD3-4371-942E-EE587530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8112</Words>
  <Characters>46242</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IT Disaster Recovery Planning Workbook and Plan Template</vt:lpstr>
    </vt:vector>
  </TitlesOfParts>
  <Company>Government of Alberta</Company>
  <LinksUpToDate>false</LinksUpToDate>
  <CharactersWithSpaces>54246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Disaster Recovery Planning Workbook and Plan Template</dc:title>
  <dc:subject>IT Disaster Recovery Planning workbook with sample text</dc:subject>
  <dc:creator>Government of Alberta - Alberta Education</dc:creator>
  <cp:keywords>Security classification : Public</cp:keywords>
  <dc:description>IT Disaster Recovery Planning, Disaster Recovery, Business Continuity, Risk Assessment, Technology, Disaster Response, Service Recovery, Facility and Infrastructure Plan, DRP, Technical Approach, Recovery Time Objective, Recovery Point Objective, Disaster Priorities, Crisis Management, Emergency Response, Contingency Planning, Technology Recovery, Assess Impacts, Classify and Prioritize, Disaster Response Processes, Criticality Period, Service Classification, Service Tier, Critical Services, Maximum Allowable Outage Time, DRP Testing, Plan Testing, Roles and Responsibilities, Incident Commander, Call List, Recovery Strategy, DRP Template</dc:description>
  <cp:revision>3</cp:revision>
  <cp:lastPrinted>2015-11-26T20:13:00Z</cp:lastPrinted>
  <dcterms:created xsi:type="dcterms:W3CDTF">2021-04-27T14:53:00Z</dcterms:created>
  <dcterms:modified xsi:type="dcterms:W3CDTF">2021-04-27T14:55:00Z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c3ebf9-3c2f-4745-a75f-55836bdb736f_Enabled">
    <vt:lpwstr>true</vt:lpwstr>
  </property>
  <property fmtid="{D5CDD505-2E9C-101B-9397-08002B2CF9AE}" pid="3" name="MSIP_Label_60c3ebf9-3c2f-4745-a75f-55836bdb736f_SetDate">
    <vt:lpwstr>2021-04-27T14:55:41Z</vt:lpwstr>
  </property>
  <property fmtid="{D5CDD505-2E9C-101B-9397-08002B2CF9AE}" pid="4" name="MSIP_Label_60c3ebf9-3c2f-4745-a75f-55836bdb736f_Method">
    <vt:lpwstr>Privileged</vt:lpwstr>
  </property>
  <property fmtid="{D5CDD505-2E9C-101B-9397-08002B2CF9AE}" pid="5" name="MSIP_Label_60c3ebf9-3c2f-4745-a75f-55836bdb736f_Name">
    <vt:lpwstr>Public</vt:lpwstr>
  </property>
  <property fmtid="{D5CDD505-2E9C-101B-9397-08002B2CF9AE}" pid="6" name="MSIP_Label_60c3ebf9-3c2f-4745-a75f-55836bdb736f_SiteId">
    <vt:lpwstr>2bb51c06-af9b-42c5-8bf5-3c3b7b10850b</vt:lpwstr>
  </property>
  <property fmtid="{D5CDD505-2E9C-101B-9397-08002B2CF9AE}" pid="7" name="MSIP_Label_60c3ebf9-3c2f-4745-a75f-55836bdb736f_ActionId">
    <vt:lpwstr>eb2ec4e4-1e43-42f4-ad59-e88fca14e40e</vt:lpwstr>
  </property>
  <property fmtid="{D5CDD505-2E9C-101B-9397-08002B2CF9AE}" pid="8" name="MSIP_Label_60c3ebf9-3c2f-4745-a75f-55836bdb736f_ContentBits">
    <vt:lpwstr>2</vt:lpwstr>
  </property>
</Properties>
</file>