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23DA" w14:textId="77777777" w:rsidR="00366ADF" w:rsidRPr="00366ADF" w:rsidRDefault="00366ADF" w:rsidP="00366ADF">
      <w:pPr>
        <w:pStyle w:val="Heading3"/>
        <w:rPr>
          <w:i/>
          <w:iCs/>
        </w:rPr>
      </w:pPr>
    </w:p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366ADF" w:rsidRPr="000226F4" w14:paraId="60E03298" w14:textId="77777777" w:rsidTr="0043644C">
        <w:trPr>
          <w:trHeight w:val="406"/>
        </w:trPr>
        <w:tc>
          <w:tcPr>
            <w:tcW w:w="1985" w:type="dxa"/>
            <w:vAlign w:val="center"/>
            <w:hideMark/>
          </w:tcPr>
          <w:p w14:paraId="51082FDB" w14:textId="77777777" w:rsidR="00366ADF" w:rsidRPr="000226F4" w:rsidRDefault="00366ADF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4220B3AF" w14:textId="3363464D" w:rsidR="00366ADF" w:rsidRPr="000226F4" w:rsidRDefault="00366ADF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 xml:space="preserve">Pest Control 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>Procedure Example</w:t>
            </w:r>
          </w:p>
        </w:tc>
        <w:tc>
          <w:tcPr>
            <w:tcW w:w="1993" w:type="dxa"/>
            <w:vAlign w:val="center"/>
            <w:hideMark/>
          </w:tcPr>
          <w:p w14:paraId="7B9A1338" w14:textId="77777777" w:rsidR="00366ADF" w:rsidRPr="00C4396B" w:rsidRDefault="00366ADF" w:rsidP="0043644C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366ADF" w:rsidRPr="000226F4" w14:paraId="34B7CA87" w14:textId="77777777" w:rsidTr="0043644C">
        <w:trPr>
          <w:trHeight w:val="764"/>
        </w:trPr>
        <w:tc>
          <w:tcPr>
            <w:tcW w:w="1985" w:type="dxa"/>
            <w:noWrap/>
            <w:vAlign w:val="center"/>
          </w:tcPr>
          <w:p w14:paraId="1401D6C0" w14:textId="77777777" w:rsidR="00366ADF" w:rsidRPr="000226F4" w:rsidRDefault="00366ADF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25983BF3" w14:textId="77777777" w:rsidR="00366ADF" w:rsidRPr="000226F4" w:rsidRDefault="00366ADF" w:rsidP="0043644C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5C409598" w14:textId="77777777" w:rsidR="00366ADF" w:rsidRPr="000226F4" w:rsidRDefault="00366ADF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5CBCC616" w14:textId="77777777" w:rsidR="00366ADF" w:rsidRPr="00366ADF" w:rsidRDefault="00366ADF" w:rsidP="00366ADF">
      <w:pPr>
        <w:pStyle w:val="Heading3"/>
        <w:rPr>
          <w:i/>
          <w:iCs/>
        </w:rPr>
      </w:pPr>
    </w:p>
    <w:p w14:paraId="12460DDD" w14:textId="24D00E2E" w:rsidR="001C409E" w:rsidRPr="007828E3" w:rsidRDefault="001C409E" w:rsidP="00794DD9">
      <w:pPr>
        <w:pStyle w:val="Heading3"/>
        <w:numPr>
          <w:ilvl w:val="0"/>
          <w:numId w:val="33"/>
        </w:numPr>
        <w:ind w:left="426"/>
        <w:rPr>
          <w:i/>
          <w:iCs/>
        </w:rPr>
      </w:pPr>
      <w:r w:rsidRPr="00767C48">
        <w:t>Purpose:</w:t>
      </w:r>
      <w:r w:rsidRPr="00767C48">
        <w:rPr>
          <w:i/>
          <w:iCs/>
        </w:rPr>
        <w:t xml:space="preserve"> </w:t>
      </w:r>
      <w:r w:rsidRPr="00767C48">
        <w:rPr>
          <w:i/>
          <w:iCs/>
        </w:rPr>
        <w:tab/>
      </w:r>
    </w:p>
    <w:p w14:paraId="09DBBE9F" w14:textId="7AC482D8" w:rsidR="001C409E" w:rsidRPr="000D30A1" w:rsidRDefault="00794DD9" w:rsidP="000D30A1">
      <w:pPr>
        <w:spacing w:after="240"/>
        <w:ind w:firstLine="284"/>
        <w:rPr>
          <w:rFonts w:cs="Arial"/>
        </w:rPr>
      </w:pPr>
      <w:r>
        <w:rPr>
          <w:rFonts w:cs="Arial"/>
        </w:rPr>
        <w:t xml:space="preserve">  </w:t>
      </w:r>
      <w:r w:rsidR="001C409E">
        <w:rPr>
          <w:rFonts w:cs="Arial"/>
        </w:rPr>
        <w:t xml:space="preserve">To reduce / eliminate </w:t>
      </w:r>
      <w:r w:rsidR="00670F2C">
        <w:rPr>
          <w:rFonts w:cs="Arial"/>
        </w:rPr>
        <w:t xml:space="preserve">the occurrence of </w:t>
      </w:r>
      <w:r w:rsidR="001C409E">
        <w:rPr>
          <w:rFonts w:cs="Arial"/>
        </w:rPr>
        <w:t xml:space="preserve">pest activity in the </w:t>
      </w:r>
      <w:r w:rsidR="001B364D">
        <w:rPr>
          <w:rFonts w:cs="Arial"/>
        </w:rPr>
        <w:t>facility.</w:t>
      </w:r>
    </w:p>
    <w:p w14:paraId="4E2C8E49" w14:textId="14E20B59" w:rsidR="001C409E" w:rsidRDefault="001C409E" w:rsidP="00794DD9">
      <w:pPr>
        <w:pStyle w:val="Heading3"/>
        <w:numPr>
          <w:ilvl w:val="0"/>
          <w:numId w:val="33"/>
        </w:numPr>
        <w:ind w:left="426"/>
      </w:pPr>
      <w:r w:rsidRPr="00767C48">
        <w:t>Who:</w:t>
      </w:r>
      <w:r>
        <w:t xml:space="preserve">    </w:t>
      </w:r>
      <w:r>
        <w:tab/>
        <w:t xml:space="preserve"> </w:t>
      </w:r>
    </w:p>
    <w:p w14:paraId="1E5B6D06" w14:textId="77777777" w:rsidR="001C409E" w:rsidRDefault="001C409E" w:rsidP="001C409E">
      <w:pPr>
        <w:numPr>
          <w:ilvl w:val="0"/>
          <w:numId w:val="29"/>
        </w:numPr>
        <w:rPr>
          <w:rFonts w:cs="Arial"/>
        </w:rPr>
      </w:pPr>
      <w:r>
        <w:rPr>
          <w:rFonts w:cs="Arial"/>
        </w:rPr>
        <w:t>Trained worker: conduct weekly pest control monitoring and document findings and corrective actions (if any) in pest control monitoring record.</w:t>
      </w:r>
    </w:p>
    <w:p w14:paraId="3472453D" w14:textId="77777777" w:rsidR="001C409E" w:rsidRDefault="001C409E" w:rsidP="001C409E">
      <w:pPr>
        <w:numPr>
          <w:ilvl w:val="0"/>
          <w:numId w:val="29"/>
        </w:numPr>
        <w:rPr>
          <w:rFonts w:cs="Arial"/>
        </w:rPr>
      </w:pPr>
      <w:r>
        <w:rPr>
          <w:rFonts w:cs="Arial"/>
        </w:rPr>
        <w:t>Operator:</w:t>
      </w:r>
    </w:p>
    <w:p w14:paraId="1ED708A2" w14:textId="77777777" w:rsidR="001C409E" w:rsidRDefault="001C409E" w:rsidP="001C409E">
      <w:pPr>
        <w:numPr>
          <w:ilvl w:val="1"/>
          <w:numId w:val="29"/>
        </w:numPr>
        <w:rPr>
          <w:rFonts w:cs="Arial"/>
        </w:rPr>
      </w:pPr>
      <w:r>
        <w:rPr>
          <w:rFonts w:cs="Arial"/>
        </w:rPr>
        <w:t>Maintain and verify Pest Control Monitoring Records.</w:t>
      </w:r>
    </w:p>
    <w:p w14:paraId="3A72EFAA" w14:textId="77777777" w:rsidR="001C409E" w:rsidRDefault="001C409E" w:rsidP="001C409E">
      <w:pPr>
        <w:numPr>
          <w:ilvl w:val="1"/>
          <w:numId w:val="29"/>
        </w:numPr>
        <w:rPr>
          <w:rFonts w:cs="Arial"/>
        </w:rPr>
      </w:pPr>
      <w:r>
        <w:rPr>
          <w:rFonts w:cs="Arial"/>
        </w:rPr>
        <w:t>Maintain Safety Data Sheets (SDS) for pest-control chemicals used on site.</w:t>
      </w:r>
    </w:p>
    <w:p w14:paraId="66612B2A" w14:textId="77777777" w:rsidR="001C409E" w:rsidRPr="00FD6341" w:rsidRDefault="001C409E" w:rsidP="001C409E">
      <w:pPr>
        <w:numPr>
          <w:ilvl w:val="1"/>
          <w:numId w:val="29"/>
        </w:numPr>
        <w:rPr>
          <w:rFonts w:cs="Arial"/>
        </w:rPr>
      </w:pPr>
      <w:r>
        <w:rPr>
          <w:rFonts w:eastAsia="Arial" w:cs="Arial"/>
          <w:szCs w:val="20"/>
        </w:rPr>
        <w:t>Update the Pest Device Map if device locations change.</w:t>
      </w:r>
    </w:p>
    <w:p w14:paraId="38C1E55E" w14:textId="77777777" w:rsidR="001C409E" w:rsidRPr="00FD6341" w:rsidRDefault="001C409E" w:rsidP="001C409E">
      <w:pPr>
        <w:numPr>
          <w:ilvl w:val="0"/>
          <w:numId w:val="29"/>
        </w:numPr>
        <w:rPr>
          <w:rFonts w:cs="Arial"/>
        </w:rPr>
      </w:pPr>
      <w:r w:rsidRPr="00FD6341">
        <w:rPr>
          <w:rFonts w:cs="Arial"/>
        </w:rPr>
        <w:t xml:space="preserve">Other workers: </w:t>
      </w:r>
    </w:p>
    <w:p w14:paraId="01890B56" w14:textId="77777777" w:rsidR="001C409E" w:rsidRDefault="001C409E" w:rsidP="001C409E">
      <w:pPr>
        <w:pStyle w:val="ListParagraph"/>
        <w:numPr>
          <w:ilvl w:val="1"/>
          <w:numId w:val="29"/>
        </w:numPr>
        <w:spacing w:before="40" w:after="40"/>
        <w:contextualSpacing w:val="0"/>
      </w:pPr>
      <w:r>
        <w:t>Report pest sightings (live or dead), signs of activity (droppings, gnaw marks, nests), or structural deficiencies to the Operator immediately.</w:t>
      </w:r>
    </w:p>
    <w:p w14:paraId="53010971" w14:textId="0151AF73" w:rsidR="001C409E" w:rsidRPr="00FD6341" w:rsidRDefault="001C409E" w:rsidP="000D30A1">
      <w:pPr>
        <w:pStyle w:val="ListParagraph"/>
        <w:numPr>
          <w:ilvl w:val="1"/>
          <w:numId w:val="29"/>
        </w:numPr>
        <w:spacing w:before="40" w:after="40"/>
        <w:contextualSpacing w:val="0"/>
        <w:rPr>
          <w:rFonts w:cs="Arial"/>
        </w:rPr>
      </w:pPr>
      <w:r>
        <w:t xml:space="preserve">Follow good housekeeping practices to deny food, water, and </w:t>
      </w:r>
      <w:r w:rsidR="002C5030">
        <w:t>harborage</w:t>
      </w:r>
      <w:r>
        <w:t xml:space="preserve"> to pests.</w:t>
      </w:r>
    </w:p>
    <w:p w14:paraId="5974D1E3" w14:textId="77777777" w:rsidR="000D30A1" w:rsidRPr="000D30A1" w:rsidRDefault="000D30A1" w:rsidP="000D30A1">
      <w:pPr>
        <w:pStyle w:val="ListParagraph"/>
        <w:spacing w:before="40" w:after="40"/>
        <w:ind w:left="1440"/>
        <w:contextualSpacing w:val="0"/>
      </w:pPr>
    </w:p>
    <w:p w14:paraId="69D40BCA" w14:textId="34234429" w:rsidR="001C409E" w:rsidRDefault="001C409E" w:rsidP="00794DD9">
      <w:pPr>
        <w:pStyle w:val="Heading3"/>
        <w:numPr>
          <w:ilvl w:val="0"/>
          <w:numId w:val="33"/>
        </w:numPr>
        <w:ind w:left="426"/>
      </w:pPr>
      <w:r w:rsidRPr="00767C48">
        <w:t>Frequency:</w:t>
      </w:r>
      <w:r>
        <w:t xml:space="preserve">    </w:t>
      </w:r>
      <w:r>
        <w:tab/>
        <w:t xml:space="preserve">       </w:t>
      </w:r>
    </w:p>
    <w:p w14:paraId="06D53920" w14:textId="017F8E6A" w:rsidR="001C409E" w:rsidRDefault="00794DD9" w:rsidP="001C409E">
      <w:pPr>
        <w:ind w:firstLine="284"/>
        <w:rPr>
          <w:rFonts w:cs="Arial"/>
        </w:rPr>
      </w:pPr>
      <w:r>
        <w:rPr>
          <w:rFonts w:cs="Arial"/>
        </w:rPr>
        <w:t xml:space="preserve">  </w:t>
      </w:r>
      <w:r w:rsidR="001C409E">
        <w:rPr>
          <w:rFonts w:cs="Arial"/>
        </w:rPr>
        <w:t>Weekly inspection</w:t>
      </w:r>
    </w:p>
    <w:p w14:paraId="3CFD33F4" w14:textId="77777777" w:rsidR="001C409E" w:rsidRDefault="001C409E" w:rsidP="001C409E">
      <w:pPr>
        <w:rPr>
          <w:rFonts w:cs="Arial"/>
        </w:rPr>
      </w:pPr>
    </w:p>
    <w:p w14:paraId="2CF2D382" w14:textId="18BC1D10" w:rsidR="001C409E" w:rsidRPr="007828E3" w:rsidRDefault="001C409E" w:rsidP="001C409E">
      <w:pPr>
        <w:pStyle w:val="Heading3"/>
        <w:numPr>
          <w:ilvl w:val="0"/>
          <w:numId w:val="33"/>
        </w:numPr>
        <w:ind w:left="426"/>
      </w:pPr>
      <w:r w:rsidRPr="00767C48">
        <w:t xml:space="preserve">Procedure:  </w:t>
      </w:r>
    </w:p>
    <w:p w14:paraId="7AA8EFB3" w14:textId="77777777" w:rsidR="001C409E" w:rsidRPr="007828E3" w:rsidRDefault="001C409E" w:rsidP="001C409E">
      <w:pPr>
        <w:pStyle w:val="Heading4"/>
      </w:pPr>
      <w:r>
        <w:t xml:space="preserve">4.1 </w:t>
      </w:r>
      <w:r w:rsidRPr="007828E3">
        <w:t>Pesticides and Application</w:t>
      </w:r>
    </w:p>
    <w:p w14:paraId="3E009F30" w14:textId="77777777" w:rsidR="001C409E" w:rsidRDefault="001C409E" w:rsidP="001C409E">
      <w:pPr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Exterior Bait Stations - </w:t>
      </w:r>
      <w:proofErr w:type="spellStart"/>
      <w:r>
        <w:rPr>
          <w:rFonts w:cs="Arial"/>
          <w:i/>
        </w:rPr>
        <w:t>RatBGone</w:t>
      </w:r>
      <w:proofErr w:type="spellEnd"/>
      <w:r>
        <w:rPr>
          <w:rFonts w:cs="Arial"/>
          <w:i/>
        </w:rPr>
        <w:t xml:space="preserve"> </w:t>
      </w:r>
      <w:proofErr w:type="gramStart"/>
      <w:r>
        <w:rPr>
          <w:rFonts w:cs="Arial"/>
          <w:i/>
        </w:rPr>
        <w:t>Bait</w:t>
      </w:r>
      <w:r>
        <w:rPr>
          <w:rFonts w:cs="Arial"/>
        </w:rPr>
        <w:t xml:space="preserve"> (#</w:t>
      </w:r>
      <w:proofErr w:type="gramEnd"/>
      <w:r>
        <w:rPr>
          <w:rFonts w:cs="Arial"/>
        </w:rPr>
        <w:t>123)</w:t>
      </w:r>
    </w:p>
    <w:p w14:paraId="38E7C356" w14:textId="77777777" w:rsidR="001C409E" w:rsidRDefault="001C409E" w:rsidP="001C409E">
      <w:pPr>
        <w:tabs>
          <w:tab w:val="left" w:pos="2415"/>
        </w:tabs>
        <w:rPr>
          <w:rFonts w:cs="Arial"/>
        </w:rPr>
      </w:pPr>
    </w:p>
    <w:p w14:paraId="2E3D9E59" w14:textId="71D7CBF8" w:rsidR="001C409E" w:rsidRDefault="001C409E" w:rsidP="00610B5B">
      <w:pPr>
        <w:pStyle w:val="BulletL1"/>
        <w:numPr>
          <w:ilvl w:val="0"/>
          <w:numId w:val="0"/>
        </w:numPr>
        <w:ind w:left="720" w:hanging="360"/>
        <w:rPr>
          <w:rFonts w:cs="Arial"/>
        </w:rPr>
      </w:pPr>
      <w:r w:rsidRPr="00802FF5">
        <w:t xml:space="preserve">Poisons and bait stations are not acceptable for use </w:t>
      </w:r>
      <w:r w:rsidR="00670F2C">
        <w:t xml:space="preserve">and are not used </w:t>
      </w:r>
      <w:r w:rsidRPr="00802FF5">
        <w:t xml:space="preserve">inside </w:t>
      </w:r>
      <w:r w:rsidR="00670F2C">
        <w:t>the</w:t>
      </w:r>
      <w:r w:rsidRPr="00802FF5">
        <w:t xml:space="preserve"> facility.</w:t>
      </w:r>
      <w:r>
        <w:rPr>
          <w:rFonts w:cs="Arial"/>
        </w:rPr>
        <w:tab/>
      </w:r>
    </w:p>
    <w:p w14:paraId="4F907051" w14:textId="6C867E30" w:rsidR="00FA6848" w:rsidRPr="00992181" w:rsidRDefault="00FA6848" w:rsidP="00610B5B">
      <w:pPr>
        <w:pStyle w:val="BulletL1"/>
        <w:numPr>
          <w:ilvl w:val="0"/>
          <w:numId w:val="0"/>
        </w:numPr>
        <w:ind w:left="360"/>
      </w:pPr>
      <w:r>
        <w:rPr>
          <w:rFonts w:cs="Arial"/>
        </w:rPr>
        <w:t>All pest control chemicals are stored in a dedicated, locked cabinet or room, separate from food, packaging, and cleaning chemicals.</w:t>
      </w:r>
    </w:p>
    <w:p w14:paraId="0CF08996" w14:textId="5A857AAA" w:rsidR="001C409E" w:rsidRPr="002C635B" w:rsidRDefault="004D2146" w:rsidP="00610B5B">
      <w:pPr>
        <w:ind w:left="360"/>
        <w:rPr>
          <w:rFonts w:cs="Arial"/>
        </w:rPr>
      </w:pPr>
      <w:r>
        <w:rPr>
          <w:rFonts w:cs="Arial"/>
        </w:rPr>
        <w:t>S</w:t>
      </w:r>
      <w:r w:rsidR="001C409E" w:rsidRPr="002C635B">
        <w:rPr>
          <w:rFonts w:cs="Arial"/>
        </w:rPr>
        <w:t xml:space="preserve">torage location </w:t>
      </w:r>
      <w:r w:rsidR="00670F2C">
        <w:rPr>
          <w:rFonts w:cs="Arial"/>
        </w:rPr>
        <w:t xml:space="preserve">is </w:t>
      </w:r>
      <w:r w:rsidR="001C409E" w:rsidRPr="002C635B">
        <w:rPr>
          <w:rFonts w:cs="Arial"/>
        </w:rPr>
        <w:t>labelled 'Pest Control Chemicals – Authorized Personnel Only.'</w:t>
      </w:r>
    </w:p>
    <w:p w14:paraId="263773CB" w14:textId="311B933A" w:rsidR="001C409E" w:rsidRDefault="001C409E" w:rsidP="00610B5B">
      <w:pPr>
        <w:tabs>
          <w:tab w:val="num" w:pos="1560"/>
        </w:tabs>
        <w:spacing w:after="240"/>
        <w:ind w:left="360"/>
        <w:rPr>
          <w:rFonts w:cs="Arial"/>
        </w:rPr>
      </w:pPr>
      <w:r>
        <w:rPr>
          <w:rFonts w:cs="Arial"/>
        </w:rPr>
        <w:t>Application of pesticides must be documented on the Pest Control Monitoring Record.</w:t>
      </w:r>
    </w:p>
    <w:p w14:paraId="3861E866" w14:textId="77777777" w:rsidR="001C409E" w:rsidRPr="007828E3" w:rsidRDefault="001C409E" w:rsidP="001C409E">
      <w:pPr>
        <w:pStyle w:val="Heading4"/>
      </w:pPr>
      <w:r>
        <w:t xml:space="preserve">4.2 </w:t>
      </w:r>
      <w:r w:rsidRPr="007828E3">
        <w:t xml:space="preserve">Trap Types </w:t>
      </w:r>
    </w:p>
    <w:p w14:paraId="1F1D5DA2" w14:textId="0CFC26F4" w:rsidR="001C409E" w:rsidRDefault="001C409E" w:rsidP="001C409E">
      <w:pPr>
        <w:numPr>
          <w:ilvl w:val="0"/>
          <w:numId w:val="26"/>
        </w:numPr>
        <w:rPr>
          <w:rFonts w:cs="Arial"/>
        </w:rPr>
      </w:pPr>
      <w:r>
        <w:rPr>
          <w:rFonts w:cs="Arial"/>
        </w:rPr>
        <w:t>All interior traps are metal live traps; and</w:t>
      </w:r>
    </w:p>
    <w:p w14:paraId="77045506" w14:textId="7FD7A887" w:rsidR="001C409E" w:rsidRDefault="001C409E" w:rsidP="001C409E">
      <w:pPr>
        <w:numPr>
          <w:ilvl w:val="0"/>
          <w:numId w:val="26"/>
        </w:numPr>
      </w:pPr>
      <w:r>
        <w:rPr>
          <w:rFonts w:cs="Arial"/>
        </w:rPr>
        <w:t>All exterior bait stations are the plastic lockable type, secured to the ground with metal bolts.</w:t>
      </w:r>
    </w:p>
    <w:p w14:paraId="51E714D8" w14:textId="77777777" w:rsidR="000D30A1" w:rsidRPr="000D30A1" w:rsidRDefault="000D30A1" w:rsidP="000D30A1">
      <w:pPr>
        <w:ind w:left="720"/>
        <w:rPr>
          <w:rFonts w:cs="Arial"/>
        </w:rPr>
      </w:pPr>
    </w:p>
    <w:p w14:paraId="7C3EC62E" w14:textId="77777777" w:rsidR="001C409E" w:rsidRPr="007828E3" w:rsidRDefault="001C409E" w:rsidP="001C409E">
      <w:pPr>
        <w:pStyle w:val="Heading4"/>
      </w:pPr>
      <w:r>
        <w:t xml:space="preserve">4.3 </w:t>
      </w:r>
      <w:r w:rsidRPr="007828E3">
        <w:t>Monitoring Interior Traps</w:t>
      </w:r>
    </w:p>
    <w:p w14:paraId="0F45CE6C" w14:textId="77777777" w:rsidR="001C409E" w:rsidRDefault="001C409E" w:rsidP="00610B5B">
      <w:pPr>
        <w:ind w:left="360"/>
        <w:rPr>
          <w:rFonts w:cs="Arial"/>
        </w:rPr>
      </w:pPr>
      <w:r>
        <w:rPr>
          <w:rFonts w:cs="Arial"/>
        </w:rPr>
        <w:t>Visibly inspect all interior traps and look for the following:</w:t>
      </w:r>
    </w:p>
    <w:p w14:paraId="040CB485" w14:textId="77777777" w:rsidR="001C409E" w:rsidRDefault="001C409E" w:rsidP="001C409E">
      <w:pPr>
        <w:numPr>
          <w:ilvl w:val="0"/>
          <w:numId w:val="27"/>
        </w:numPr>
        <w:rPr>
          <w:rFonts w:cs="Arial"/>
        </w:rPr>
      </w:pPr>
      <w:r>
        <w:rPr>
          <w:rFonts w:cs="Arial"/>
        </w:rPr>
        <w:t>Devices must be properly placed flush against the wall with device entrance holes running parallel to the wall and entrances must not be blocked.</w:t>
      </w:r>
    </w:p>
    <w:p w14:paraId="7675F707" w14:textId="77777777" w:rsidR="001C409E" w:rsidRDefault="001C409E" w:rsidP="001C409E">
      <w:pPr>
        <w:numPr>
          <w:ilvl w:val="0"/>
          <w:numId w:val="27"/>
        </w:numPr>
        <w:rPr>
          <w:rFonts w:cs="Arial"/>
        </w:rPr>
      </w:pPr>
      <w:r>
        <w:rPr>
          <w:rFonts w:cs="Arial"/>
        </w:rPr>
        <w:t xml:space="preserve">Open each trap to check for pest activity. </w:t>
      </w:r>
    </w:p>
    <w:p w14:paraId="2692C7E6" w14:textId="0F106190" w:rsidR="001C409E" w:rsidRDefault="00670F2C" w:rsidP="001C409E">
      <w:pPr>
        <w:numPr>
          <w:ilvl w:val="0"/>
          <w:numId w:val="27"/>
        </w:numPr>
        <w:rPr>
          <w:rFonts w:cs="Arial"/>
        </w:rPr>
      </w:pPr>
      <w:r>
        <w:rPr>
          <w:rFonts w:cs="Arial"/>
        </w:rPr>
        <w:t>Ensure that the t</w:t>
      </w:r>
      <w:r w:rsidR="001C409E">
        <w:rPr>
          <w:rFonts w:cs="Arial"/>
        </w:rPr>
        <w:t xml:space="preserve">raps </w:t>
      </w:r>
      <w:r>
        <w:rPr>
          <w:rFonts w:cs="Arial"/>
        </w:rPr>
        <w:t>are</w:t>
      </w:r>
      <w:r w:rsidR="001C409E">
        <w:rPr>
          <w:rFonts w:cs="Arial"/>
        </w:rPr>
        <w:t xml:space="preserve"> clean and working properly.</w:t>
      </w:r>
    </w:p>
    <w:p w14:paraId="7523F6D2" w14:textId="57D7B2E9" w:rsidR="002A3BE5" w:rsidRPr="002A3BE5" w:rsidRDefault="001C409E" w:rsidP="002A3BE5">
      <w:pPr>
        <w:numPr>
          <w:ilvl w:val="0"/>
          <w:numId w:val="27"/>
        </w:numPr>
      </w:pPr>
      <w:r>
        <w:rPr>
          <w:rFonts w:cs="Arial"/>
        </w:rPr>
        <w:t xml:space="preserve">Record the status of each trap (number of mice, dirty or missing device, device not properly located). </w:t>
      </w:r>
    </w:p>
    <w:p w14:paraId="171A0AE7" w14:textId="77777777" w:rsidR="002A3BE5" w:rsidRDefault="002A3BE5" w:rsidP="002A3BE5">
      <w:pPr>
        <w:ind w:left="720"/>
      </w:pPr>
    </w:p>
    <w:p w14:paraId="15B3B388" w14:textId="43E1BE17" w:rsidR="002A3BE5" w:rsidRPr="008C67B4" w:rsidRDefault="002A3BE5" w:rsidP="008C67B4">
      <w:pPr>
        <w:pStyle w:val="Heading4"/>
      </w:pPr>
      <w:r w:rsidRPr="008C67B4">
        <w:t>4.4 Rodent Disposal Procedure</w:t>
      </w:r>
    </w:p>
    <w:p w14:paraId="3ACAF1EE" w14:textId="77777777" w:rsidR="00CE52A6" w:rsidRPr="008C67B4" w:rsidRDefault="00CE52A6" w:rsidP="00CE52A6">
      <w:pPr>
        <w:numPr>
          <w:ilvl w:val="0"/>
          <w:numId w:val="35"/>
        </w:numPr>
        <w:rPr>
          <w:rFonts w:cs="Arial"/>
        </w:rPr>
      </w:pPr>
      <w:r w:rsidRPr="008C67B4">
        <w:rPr>
          <w:rFonts w:cs="Arial"/>
        </w:rPr>
        <w:t>Put on disposable gloves before handling the trap.</w:t>
      </w:r>
    </w:p>
    <w:p w14:paraId="16B0137A" w14:textId="64B66B4C" w:rsidR="00CE52A6" w:rsidRPr="008C67B4" w:rsidRDefault="00CE52A6" w:rsidP="00CE52A6">
      <w:pPr>
        <w:numPr>
          <w:ilvl w:val="0"/>
          <w:numId w:val="35"/>
        </w:numPr>
        <w:rPr>
          <w:rFonts w:cs="Arial"/>
        </w:rPr>
      </w:pPr>
      <w:r w:rsidRPr="008C67B4">
        <w:rPr>
          <w:rFonts w:cs="Arial"/>
        </w:rPr>
        <w:t>Open the trap and use a bag to retrieve the rodent directly, without touching it with bare hands.</w:t>
      </w:r>
    </w:p>
    <w:p w14:paraId="7BE7E4E4" w14:textId="0107485C" w:rsidR="00CE52A6" w:rsidRPr="008C67B4" w:rsidRDefault="00CE52A6" w:rsidP="00CE52A6">
      <w:pPr>
        <w:numPr>
          <w:ilvl w:val="0"/>
          <w:numId w:val="35"/>
        </w:numPr>
        <w:rPr>
          <w:rFonts w:cs="Arial"/>
        </w:rPr>
      </w:pPr>
      <w:r w:rsidRPr="008C67B4">
        <w:rPr>
          <w:rFonts w:cs="Arial"/>
        </w:rPr>
        <w:t>Seal the bag and dispose of it in the outside</w:t>
      </w:r>
      <w:r w:rsidR="008C67B4" w:rsidRPr="008C67B4">
        <w:rPr>
          <w:rFonts w:cs="Arial"/>
        </w:rPr>
        <w:t xml:space="preserve"> garbage</w:t>
      </w:r>
      <w:r w:rsidRPr="008C67B4">
        <w:rPr>
          <w:rFonts w:cs="Arial"/>
        </w:rPr>
        <w:t xml:space="preserve"> bin.</w:t>
      </w:r>
    </w:p>
    <w:p w14:paraId="0A44FA2A" w14:textId="77777777" w:rsidR="00CE52A6" w:rsidRPr="008C67B4" w:rsidRDefault="00CE52A6" w:rsidP="00CE52A6">
      <w:pPr>
        <w:numPr>
          <w:ilvl w:val="0"/>
          <w:numId w:val="35"/>
        </w:numPr>
        <w:rPr>
          <w:rFonts w:cs="Arial"/>
        </w:rPr>
      </w:pPr>
      <w:r w:rsidRPr="008C67B4">
        <w:rPr>
          <w:rFonts w:cs="Arial"/>
        </w:rPr>
        <w:t>Clean and sanitize the trap before returning it to service.</w:t>
      </w:r>
    </w:p>
    <w:p w14:paraId="133DD023" w14:textId="77777777" w:rsidR="00CE52A6" w:rsidRPr="008C67B4" w:rsidRDefault="00CE52A6" w:rsidP="00CE52A6">
      <w:pPr>
        <w:numPr>
          <w:ilvl w:val="0"/>
          <w:numId w:val="35"/>
        </w:numPr>
        <w:rPr>
          <w:rFonts w:cs="Arial"/>
        </w:rPr>
      </w:pPr>
      <w:r w:rsidRPr="008C67B4">
        <w:rPr>
          <w:rFonts w:cs="Arial"/>
        </w:rPr>
        <w:t xml:space="preserve">Record disposal </w:t>
      </w:r>
      <w:proofErr w:type="gramStart"/>
      <w:r w:rsidRPr="008C67B4">
        <w:rPr>
          <w:rFonts w:cs="Arial"/>
        </w:rPr>
        <w:t>on</w:t>
      </w:r>
      <w:proofErr w:type="gramEnd"/>
      <w:r w:rsidRPr="008C67B4">
        <w:rPr>
          <w:rFonts w:cs="Arial"/>
        </w:rPr>
        <w:t xml:space="preserve"> the Pest Control Monitoring Record.</w:t>
      </w:r>
    </w:p>
    <w:p w14:paraId="712BAD93" w14:textId="77777777" w:rsidR="001C409E" w:rsidRPr="007828E3" w:rsidRDefault="001C409E" w:rsidP="001C409E">
      <w:pPr>
        <w:pStyle w:val="Heading1"/>
        <w:rPr>
          <w:bCs/>
          <w:sz w:val="22"/>
          <w:szCs w:val="24"/>
        </w:rPr>
      </w:pPr>
      <w:r>
        <w:rPr>
          <w:sz w:val="22"/>
          <w:szCs w:val="24"/>
        </w:rPr>
        <w:lastRenderedPageBreak/>
        <w:t xml:space="preserve">4.5 </w:t>
      </w:r>
      <w:r w:rsidRPr="007828E3">
        <w:rPr>
          <w:sz w:val="22"/>
          <w:szCs w:val="24"/>
        </w:rPr>
        <w:t>Monitoring Fly Control Devices</w:t>
      </w:r>
    </w:p>
    <w:p w14:paraId="33AEE148" w14:textId="77777777" w:rsidR="001C409E" w:rsidRDefault="001C409E" w:rsidP="00610B5B">
      <w:pPr>
        <w:ind w:left="480"/>
        <w:rPr>
          <w:rFonts w:cs="Arial"/>
        </w:rPr>
      </w:pPr>
      <w:r>
        <w:rPr>
          <w:rFonts w:cs="Arial"/>
        </w:rPr>
        <w:t>Inspect each fly control device- Insect Light Trap for the following:</w:t>
      </w:r>
    </w:p>
    <w:p w14:paraId="57054AD1" w14:textId="3D520E2D" w:rsidR="001C409E" w:rsidRDefault="001C409E" w:rsidP="0035116F">
      <w:pPr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Record status of each device including approximate </w:t>
      </w:r>
      <w:r w:rsidR="001B364D">
        <w:rPr>
          <w:rFonts w:cs="Arial"/>
        </w:rPr>
        <w:t>number</w:t>
      </w:r>
      <w:r>
        <w:rPr>
          <w:rFonts w:cs="Arial"/>
        </w:rPr>
        <w:t xml:space="preserve"> of flies, cleanliness, and proper operation (i.e. make sure bulb is “on”, </w:t>
      </w:r>
      <w:r w:rsidR="00BD22DF">
        <w:rPr>
          <w:rFonts w:cs="Arial"/>
        </w:rPr>
        <w:t>etc.</w:t>
      </w:r>
      <w:r>
        <w:rPr>
          <w:rFonts w:cs="Arial"/>
        </w:rPr>
        <w:t xml:space="preserve">). </w:t>
      </w:r>
    </w:p>
    <w:p w14:paraId="79808873" w14:textId="772509B0" w:rsidR="001C409E" w:rsidRPr="004D2146" w:rsidRDefault="001C409E" w:rsidP="0035116F">
      <w:pPr>
        <w:numPr>
          <w:ilvl w:val="0"/>
          <w:numId w:val="19"/>
        </w:numPr>
        <w:spacing w:after="240"/>
        <w:rPr>
          <w:rFonts w:cs="Arial"/>
        </w:rPr>
      </w:pPr>
      <w:r>
        <w:rPr>
          <w:rFonts w:cs="Arial"/>
        </w:rPr>
        <w:t>Record all activity, deviations and corrective actions Pest Control Monitoring Record.</w:t>
      </w:r>
    </w:p>
    <w:p w14:paraId="52FF9C90" w14:textId="77777777" w:rsidR="001C409E" w:rsidRPr="007828E3" w:rsidRDefault="001C409E" w:rsidP="001C409E">
      <w:pPr>
        <w:pStyle w:val="Heading1"/>
        <w:rPr>
          <w:bCs/>
          <w:sz w:val="22"/>
          <w:szCs w:val="24"/>
        </w:rPr>
      </w:pPr>
      <w:r>
        <w:rPr>
          <w:sz w:val="22"/>
          <w:szCs w:val="24"/>
        </w:rPr>
        <w:t xml:space="preserve">4.6 </w:t>
      </w:r>
      <w:r w:rsidRPr="007828E3">
        <w:rPr>
          <w:sz w:val="22"/>
          <w:szCs w:val="24"/>
        </w:rPr>
        <w:t>Monitoring Exterior Bait Stations</w:t>
      </w:r>
    </w:p>
    <w:p w14:paraId="33261E33" w14:textId="77777777" w:rsidR="001C409E" w:rsidRDefault="001C409E" w:rsidP="00610B5B">
      <w:pPr>
        <w:ind w:left="480"/>
        <w:rPr>
          <w:rFonts w:cs="Arial"/>
        </w:rPr>
      </w:pPr>
      <w:r>
        <w:rPr>
          <w:rFonts w:cs="Arial"/>
        </w:rPr>
        <w:t xml:space="preserve">Visibly inspect all exterior devices and look for the following: </w:t>
      </w:r>
    </w:p>
    <w:p w14:paraId="586154DB" w14:textId="77777777" w:rsidR="001C409E" w:rsidRDefault="001C409E" w:rsidP="001C409E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>Make sure devices are properly placed (located flush against the wall and anchored to the ground).</w:t>
      </w:r>
    </w:p>
    <w:p w14:paraId="29013698" w14:textId="77777777" w:rsidR="001C409E" w:rsidRDefault="001C409E" w:rsidP="001C409E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With a gloved hand, open each rodent device and visually inspect for the presence of bait. There is evidence of pest activity if bait has been eaten.    </w:t>
      </w:r>
    </w:p>
    <w:p w14:paraId="2E982150" w14:textId="71EF347D" w:rsidR="001C409E" w:rsidRDefault="001C409E" w:rsidP="001C409E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Record all activity including pest activity, devices not properly located, </w:t>
      </w:r>
      <w:r w:rsidR="001B364D">
        <w:rPr>
          <w:rFonts w:cs="Arial"/>
        </w:rPr>
        <w:t>devices</w:t>
      </w:r>
      <w:r>
        <w:rPr>
          <w:rFonts w:cs="Arial"/>
        </w:rPr>
        <w:t xml:space="preserve"> that were re-baited, etc. and corrective actions in Pest Control Monitoring Record. </w:t>
      </w:r>
    </w:p>
    <w:p w14:paraId="4B9086A8" w14:textId="29A44C6D" w:rsidR="00670F2C" w:rsidRDefault="00670F2C" w:rsidP="001C409E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 xml:space="preserve">Wash hands after handling any exterior bait station or bait. </w:t>
      </w:r>
    </w:p>
    <w:p w14:paraId="1D42C777" w14:textId="77777777" w:rsidR="001C409E" w:rsidRDefault="001C409E" w:rsidP="001C409E">
      <w:pPr>
        <w:ind w:left="840"/>
        <w:rPr>
          <w:rFonts w:cs="Arial"/>
        </w:rPr>
      </w:pPr>
    </w:p>
    <w:p w14:paraId="25EAEC0F" w14:textId="77777777" w:rsidR="001C409E" w:rsidRPr="00EB3B8E" w:rsidRDefault="001C409E" w:rsidP="0035116F">
      <w:pPr>
        <w:pStyle w:val="Heading4"/>
        <w:rPr>
          <w:bCs/>
        </w:rPr>
      </w:pPr>
      <w:r>
        <w:t>4.7</w:t>
      </w:r>
      <w:r w:rsidRPr="00EB3B8E">
        <w:t xml:space="preserve"> Pest Device Map</w:t>
      </w:r>
    </w:p>
    <w:p w14:paraId="406ECE65" w14:textId="7DB61838" w:rsidR="001C409E" w:rsidRDefault="001C409E" w:rsidP="00610B5B">
      <w:pPr>
        <w:spacing w:before="60"/>
        <w:ind w:left="280"/>
      </w:pPr>
      <w:r>
        <w:rPr>
          <w:rFonts w:eastAsia="Arial" w:cs="Arial"/>
          <w:szCs w:val="20"/>
        </w:rPr>
        <w:t xml:space="preserve">A current Pest Device Map (Form C.20a) </w:t>
      </w:r>
      <w:r w:rsidR="00670F2C">
        <w:rPr>
          <w:rFonts w:eastAsia="Arial" w:cs="Arial"/>
          <w:szCs w:val="20"/>
        </w:rPr>
        <w:t>is</w:t>
      </w:r>
      <w:r>
        <w:rPr>
          <w:rFonts w:eastAsia="Arial" w:cs="Arial"/>
          <w:szCs w:val="20"/>
        </w:rPr>
        <w:t xml:space="preserve"> posted in the facility and available for inspection. The map show</w:t>
      </w:r>
      <w:r w:rsidR="00670F2C">
        <w:rPr>
          <w:rFonts w:eastAsia="Arial" w:cs="Arial"/>
          <w:szCs w:val="20"/>
        </w:rPr>
        <w:t>s</w:t>
      </w:r>
      <w:r>
        <w:rPr>
          <w:rFonts w:eastAsia="Arial" w:cs="Arial"/>
          <w:szCs w:val="20"/>
        </w:rPr>
        <w:t>:</w:t>
      </w:r>
    </w:p>
    <w:p w14:paraId="75F0D573" w14:textId="77777777" w:rsidR="001C409E" w:rsidRDefault="001C409E" w:rsidP="0035116F">
      <w:pPr>
        <w:pStyle w:val="ListParagraph"/>
        <w:numPr>
          <w:ilvl w:val="0"/>
          <w:numId w:val="30"/>
        </w:numPr>
        <w:spacing w:before="40"/>
        <w:contextualSpacing w:val="0"/>
      </w:pPr>
      <w:r>
        <w:t>The numbered location of all interior rodent monitoring/multi-catch stations.</w:t>
      </w:r>
    </w:p>
    <w:p w14:paraId="33399809" w14:textId="77777777" w:rsidR="001C409E" w:rsidRDefault="001C409E" w:rsidP="0035116F">
      <w:pPr>
        <w:pStyle w:val="ListParagraph"/>
        <w:numPr>
          <w:ilvl w:val="0"/>
          <w:numId w:val="30"/>
        </w:numPr>
        <w:spacing w:before="40"/>
        <w:contextualSpacing w:val="0"/>
      </w:pPr>
      <w:r>
        <w:t>The numbered location of all exterior rodent bait stations (tamper-resistant).</w:t>
      </w:r>
    </w:p>
    <w:p w14:paraId="438A6377" w14:textId="77777777" w:rsidR="001C409E" w:rsidRDefault="001C409E" w:rsidP="0035116F">
      <w:pPr>
        <w:pStyle w:val="ListParagraph"/>
        <w:numPr>
          <w:ilvl w:val="0"/>
          <w:numId w:val="30"/>
        </w:numPr>
        <w:spacing w:before="40"/>
        <w:contextualSpacing w:val="0"/>
      </w:pPr>
      <w:r>
        <w:t xml:space="preserve">The numbered location of all </w:t>
      </w:r>
      <w:proofErr w:type="gramStart"/>
      <w:r>
        <w:t>insect</w:t>
      </w:r>
      <w:proofErr w:type="gramEnd"/>
      <w:r>
        <w:t xml:space="preserve"> light traps (ILTs).</w:t>
      </w:r>
    </w:p>
    <w:p w14:paraId="2F16B009" w14:textId="634BBF52" w:rsidR="001C409E" w:rsidRDefault="001C409E" w:rsidP="00610B5B">
      <w:pPr>
        <w:spacing w:before="60"/>
        <w:ind w:left="28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The map </w:t>
      </w:r>
      <w:r w:rsidR="00670F2C">
        <w:rPr>
          <w:rFonts w:eastAsia="Arial" w:cs="Arial"/>
          <w:szCs w:val="20"/>
        </w:rPr>
        <w:t xml:space="preserve">will </w:t>
      </w:r>
      <w:r w:rsidR="001B364D">
        <w:rPr>
          <w:rFonts w:eastAsia="Arial" w:cs="Arial"/>
          <w:szCs w:val="20"/>
        </w:rPr>
        <w:t>be updated</w:t>
      </w:r>
      <w:r>
        <w:rPr>
          <w:rFonts w:eastAsia="Arial" w:cs="Arial"/>
          <w:szCs w:val="20"/>
        </w:rPr>
        <w:t xml:space="preserve"> whenever device locations change. A copy is maintained with the Operator along with the Pest Control Monitoring Records. </w:t>
      </w:r>
    </w:p>
    <w:p w14:paraId="4619F893" w14:textId="7AA22095" w:rsidR="0035116F" w:rsidRDefault="001C409E" w:rsidP="00610B5B">
      <w:pPr>
        <w:spacing w:before="60"/>
        <w:ind w:left="28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Refer to Appendix 1 for Pest Device Map.</w:t>
      </w:r>
    </w:p>
    <w:p w14:paraId="75F402A6" w14:textId="77777777" w:rsidR="0035116F" w:rsidRPr="0035116F" w:rsidRDefault="0035116F" w:rsidP="0035116F">
      <w:pPr>
        <w:spacing w:before="60"/>
        <w:rPr>
          <w:rFonts w:eastAsia="Arial" w:cs="Arial"/>
          <w:szCs w:val="20"/>
        </w:rPr>
      </w:pPr>
    </w:p>
    <w:p w14:paraId="62D834EB" w14:textId="77777777" w:rsidR="001C409E" w:rsidRPr="00EB3B8E" w:rsidRDefault="001C409E" w:rsidP="0035116F">
      <w:pPr>
        <w:pStyle w:val="Heading4"/>
        <w:rPr>
          <w:bCs/>
        </w:rPr>
      </w:pPr>
      <w:r>
        <w:t>4.8 Preventive Measures</w:t>
      </w:r>
    </w:p>
    <w:p w14:paraId="1B730579" w14:textId="37691977" w:rsidR="001C409E" w:rsidRPr="00EB3B8E" w:rsidRDefault="00BA5843" w:rsidP="00610B5B">
      <w:pPr>
        <w:ind w:left="360"/>
        <w:rPr>
          <w:lang w:val="en-CA"/>
        </w:rPr>
      </w:pPr>
      <w:r w:rsidRPr="00EB3B8E">
        <w:rPr>
          <w:lang w:val="en-CA"/>
        </w:rPr>
        <w:t>The following</w:t>
      </w:r>
      <w:r w:rsidR="001C409E" w:rsidRPr="00EB3B8E">
        <w:rPr>
          <w:lang w:val="en-CA"/>
        </w:rPr>
        <w:t xml:space="preserve"> proactive measures </w:t>
      </w:r>
      <w:r w:rsidR="00881031">
        <w:rPr>
          <w:lang w:val="en-CA"/>
        </w:rPr>
        <w:t>will be</w:t>
      </w:r>
      <w:r w:rsidR="0079478D">
        <w:rPr>
          <w:lang w:val="en-CA"/>
        </w:rPr>
        <w:t xml:space="preserve"> practiced </w:t>
      </w:r>
      <w:proofErr w:type="gramStart"/>
      <w:r w:rsidR="001C409E" w:rsidRPr="00EB3B8E">
        <w:rPr>
          <w:lang w:val="en-CA"/>
        </w:rPr>
        <w:t>to deny</w:t>
      </w:r>
      <w:proofErr w:type="gramEnd"/>
      <w:r w:rsidR="001C409E" w:rsidRPr="00EB3B8E">
        <w:rPr>
          <w:lang w:val="en-CA"/>
        </w:rPr>
        <w:t xml:space="preserve"> pests entry, food, water, and harbourage</w:t>
      </w:r>
      <w:r w:rsidR="0079478D">
        <w:rPr>
          <w:lang w:val="en-CA"/>
        </w:rPr>
        <w:t xml:space="preserve"> sites</w:t>
      </w:r>
      <w:r w:rsidR="001C409E" w:rsidRPr="00EB3B8E">
        <w:rPr>
          <w:lang w:val="en-CA"/>
        </w:rPr>
        <w:t>:</w:t>
      </w:r>
    </w:p>
    <w:p w14:paraId="4F98D2F2" w14:textId="659A66A8" w:rsidR="00DC49D4" w:rsidRPr="00DC49D4" w:rsidRDefault="00DC49D4" w:rsidP="0035116F">
      <w:pPr>
        <w:numPr>
          <w:ilvl w:val="0"/>
          <w:numId w:val="31"/>
        </w:numPr>
        <w:rPr>
          <w:lang w:val="en-CA"/>
        </w:rPr>
      </w:pPr>
      <w:r w:rsidRPr="00DC49D4">
        <w:rPr>
          <w:lang w:val="en-CA"/>
        </w:rPr>
        <w:t xml:space="preserve">All exterior gaps, penetrations, and openings are sealed with pest-resistant materials; door sweeps (≤ 6 mm gap) are maintained on all exterior doors and all vents and windows are screened (≤ 1.5 mm mesh). Any new breach is repaired within 48 hours. </w:t>
      </w:r>
    </w:p>
    <w:p w14:paraId="34E1735E" w14:textId="5A815411" w:rsidR="00DC49D4" w:rsidRPr="00DC49D4" w:rsidRDefault="00DC49D4" w:rsidP="0035116F">
      <w:pPr>
        <w:numPr>
          <w:ilvl w:val="0"/>
          <w:numId w:val="31"/>
        </w:numPr>
        <w:rPr>
          <w:lang w:val="en-CA"/>
        </w:rPr>
      </w:pPr>
      <w:r w:rsidRPr="00DC49D4">
        <w:rPr>
          <w:lang w:val="en-CA"/>
        </w:rPr>
        <w:t xml:space="preserve">Food waste is removed and all spills are cleaned daily; dry goods are stored off the floor (≥ 15 cm) and away from walls (≥ 45 cm); standing water is eliminated and leaking fixtures are repaired promptly. </w:t>
      </w:r>
    </w:p>
    <w:p w14:paraId="4813B4BD" w14:textId="367C4156" w:rsidR="00DC49D4" w:rsidRPr="00DC49D4" w:rsidRDefault="00DC49D4" w:rsidP="0035116F">
      <w:pPr>
        <w:numPr>
          <w:ilvl w:val="0"/>
          <w:numId w:val="31"/>
        </w:numPr>
        <w:rPr>
          <w:lang w:val="en-CA"/>
        </w:rPr>
      </w:pPr>
      <w:r w:rsidRPr="00DC49D4">
        <w:rPr>
          <w:lang w:val="en-CA"/>
        </w:rPr>
        <w:t xml:space="preserve">Dumpsters are kept covered and located ≥ 3 m from the building; all incoming materials are inspected for pest evidence upon receipt, and any infested goods are quarantined. </w:t>
      </w:r>
    </w:p>
    <w:p w14:paraId="723F56B1" w14:textId="462D8BBC" w:rsidR="001C409E" w:rsidRPr="00EB3B8E" w:rsidRDefault="00DC49D4" w:rsidP="0035116F">
      <w:pPr>
        <w:numPr>
          <w:ilvl w:val="0"/>
          <w:numId w:val="31"/>
        </w:numPr>
        <w:spacing w:after="240"/>
      </w:pPr>
      <w:r w:rsidRPr="00DC49D4">
        <w:rPr>
          <w:lang w:val="en-CA"/>
        </w:rPr>
        <w:t>Vegetation within 1 m of the building is maintained at ≤ 15 cm; debris, unused equipment, and pallets are removed from the building exterior; rendering waste is managed in sealed containers with frequent removal.</w:t>
      </w:r>
    </w:p>
    <w:p w14:paraId="7553894C" w14:textId="23E63907" w:rsidR="001C409E" w:rsidRPr="004D2146" w:rsidRDefault="001C409E" w:rsidP="001C409E">
      <w:pPr>
        <w:pStyle w:val="Heading3"/>
        <w:numPr>
          <w:ilvl w:val="0"/>
          <w:numId w:val="33"/>
        </w:numPr>
        <w:ind w:left="426"/>
      </w:pPr>
      <w:r w:rsidRPr="007828E3">
        <w:t>Deviation and Corrective Actions:</w:t>
      </w:r>
    </w:p>
    <w:p w14:paraId="7718B161" w14:textId="33DF3B7E" w:rsidR="00610B5B" w:rsidRPr="00F1027D" w:rsidRDefault="001C409E" w:rsidP="00610B5B">
      <w:pPr>
        <w:spacing w:after="240"/>
        <w:ind w:left="426"/>
        <w:rPr>
          <w:rFonts w:cs="Arial"/>
        </w:rPr>
      </w:pPr>
      <w:r w:rsidRPr="007828E3">
        <w:rPr>
          <w:rFonts w:cs="Arial"/>
        </w:rPr>
        <w:t>All deviations and corrective actions must be recorded on Pest Control Record.</w:t>
      </w:r>
    </w:p>
    <w:p w14:paraId="34308AE4" w14:textId="77777777" w:rsidR="001C409E" w:rsidRPr="007828E3" w:rsidRDefault="001C409E" w:rsidP="0035116F">
      <w:pPr>
        <w:pStyle w:val="Heading4"/>
        <w:rPr>
          <w:bCs/>
        </w:rPr>
      </w:pPr>
      <w:r>
        <w:t xml:space="preserve">5.1 </w:t>
      </w:r>
      <w:r w:rsidRPr="007828E3">
        <w:t xml:space="preserve">Inside Mousetraps </w:t>
      </w:r>
    </w:p>
    <w:p w14:paraId="454D2911" w14:textId="77777777" w:rsidR="001C409E" w:rsidRDefault="001C409E" w:rsidP="001C409E">
      <w:pPr>
        <w:numPr>
          <w:ilvl w:val="0"/>
          <w:numId w:val="22"/>
        </w:numPr>
        <w:rPr>
          <w:rFonts w:cs="Arial"/>
        </w:rPr>
      </w:pPr>
      <w:r>
        <w:rPr>
          <w:rFonts w:cs="Arial"/>
        </w:rPr>
        <w:t>Replace or reposition any traps that are out of place, damaged or missing;</w:t>
      </w:r>
    </w:p>
    <w:p w14:paraId="3C2D3BA8" w14:textId="77777777" w:rsidR="001C409E" w:rsidRDefault="001C409E" w:rsidP="001C409E">
      <w:pPr>
        <w:numPr>
          <w:ilvl w:val="0"/>
          <w:numId w:val="22"/>
        </w:numPr>
        <w:rPr>
          <w:rFonts w:cs="Arial"/>
        </w:rPr>
      </w:pPr>
      <w:r>
        <w:rPr>
          <w:rFonts w:cs="Arial"/>
        </w:rPr>
        <w:t>Clean and sanitize any dirty traps;</w:t>
      </w:r>
    </w:p>
    <w:p w14:paraId="2E5664A3" w14:textId="77777777" w:rsidR="001C409E" w:rsidRPr="007828E3" w:rsidRDefault="001C409E" w:rsidP="001C409E">
      <w:pPr>
        <w:pStyle w:val="Heading3"/>
        <w:numPr>
          <w:ilvl w:val="0"/>
          <w:numId w:val="22"/>
        </w:numPr>
        <w:rPr>
          <w:b w:val="0"/>
          <w:bCs/>
          <w:sz w:val="20"/>
          <w:szCs w:val="20"/>
        </w:rPr>
      </w:pPr>
      <w:r w:rsidRPr="007828E3">
        <w:rPr>
          <w:b w:val="0"/>
          <w:sz w:val="20"/>
          <w:szCs w:val="20"/>
        </w:rPr>
        <w:t>If trends show an increase in pest activity, a root cause analysis must be done and recorded;</w:t>
      </w:r>
    </w:p>
    <w:p w14:paraId="435F9B6E" w14:textId="77777777" w:rsidR="001C409E" w:rsidRPr="007828E3" w:rsidRDefault="001C409E" w:rsidP="001C409E">
      <w:pPr>
        <w:pStyle w:val="Heading3"/>
        <w:numPr>
          <w:ilvl w:val="0"/>
          <w:numId w:val="22"/>
        </w:numPr>
        <w:rPr>
          <w:b w:val="0"/>
          <w:bCs/>
          <w:sz w:val="20"/>
          <w:szCs w:val="20"/>
        </w:rPr>
      </w:pPr>
      <w:r w:rsidRPr="007828E3">
        <w:rPr>
          <w:b w:val="0"/>
          <w:sz w:val="20"/>
          <w:szCs w:val="20"/>
        </w:rPr>
        <w:t xml:space="preserve">Examples of root causes may include: </w:t>
      </w:r>
    </w:p>
    <w:p w14:paraId="45DA991C" w14:textId="77777777" w:rsidR="001C409E" w:rsidRPr="007828E3" w:rsidRDefault="001C409E" w:rsidP="001C409E">
      <w:pPr>
        <w:numPr>
          <w:ilvl w:val="0"/>
          <w:numId w:val="25"/>
        </w:numPr>
        <w:rPr>
          <w:rFonts w:cs="Arial"/>
          <w:szCs w:val="20"/>
        </w:rPr>
      </w:pPr>
      <w:r w:rsidRPr="007828E3">
        <w:rPr>
          <w:rFonts w:cs="Arial"/>
          <w:szCs w:val="20"/>
        </w:rPr>
        <w:t>Wall cracks or other pest entrance sites in the building;</w:t>
      </w:r>
    </w:p>
    <w:p w14:paraId="6E30B251" w14:textId="77777777" w:rsidR="001C409E" w:rsidRPr="007828E3" w:rsidRDefault="001C409E" w:rsidP="001C409E">
      <w:pPr>
        <w:numPr>
          <w:ilvl w:val="0"/>
          <w:numId w:val="25"/>
        </w:numPr>
        <w:rPr>
          <w:rFonts w:cs="Arial"/>
          <w:szCs w:val="20"/>
        </w:rPr>
      </w:pPr>
      <w:r w:rsidRPr="007828E3">
        <w:rPr>
          <w:rFonts w:cs="Arial"/>
          <w:szCs w:val="20"/>
        </w:rPr>
        <w:t>Employees leaving outside doors open; and</w:t>
      </w:r>
    </w:p>
    <w:p w14:paraId="5D35C3E3" w14:textId="77777777" w:rsidR="001C409E" w:rsidRPr="007828E3" w:rsidRDefault="001C409E" w:rsidP="001C409E">
      <w:pPr>
        <w:numPr>
          <w:ilvl w:val="0"/>
          <w:numId w:val="25"/>
        </w:numPr>
        <w:rPr>
          <w:szCs w:val="20"/>
        </w:rPr>
      </w:pPr>
      <w:r w:rsidRPr="007828E3">
        <w:rPr>
          <w:rFonts w:cs="Arial"/>
          <w:szCs w:val="20"/>
        </w:rPr>
        <w:t>Tall grass, garbage deposits or debris against the building.</w:t>
      </w:r>
    </w:p>
    <w:p w14:paraId="72A8BC0B" w14:textId="77777777" w:rsidR="001C409E" w:rsidRDefault="001C409E" w:rsidP="001C409E">
      <w:pPr>
        <w:tabs>
          <w:tab w:val="left" w:pos="6360"/>
        </w:tabs>
      </w:pPr>
      <w:r>
        <w:tab/>
      </w:r>
    </w:p>
    <w:p w14:paraId="4E42F75E" w14:textId="77777777" w:rsidR="001C409E" w:rsidRPr="007828E3" w:rsidRDefault="001C409E" w:rsidP="0035116F">
      <w:pPr>
        <w:pStyle w:val="Heading4"/>
        <w:rPr>
          <w:bCs/>
        </w:rPr>
      </w:pPr>
      <w:r>
        <w:t xml:space="preserve">5.2 </w:t>
      </w:r>
      <w:r w:rsidRPr="007828E3">
        <w:t>Fly Control Devices</w:t>
      </w:r>
    </w:p>
    <w:p w14:paraId="7A18B746" w14:textId="77777777" w:rsidR="001C409E" w:rsidRDefault="001C409E" w:rsidP="001C409E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Repair or replace any broken bulbs, devices or sticky tape;</w:t>
      </w:r>
    </w:p>
    <w:p w14:paraId="213BE860" w14:textId="77777777" w:rsidR="001C409E" w:rsidRDefault="001C409E" w:rsidP="001C409E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Clean and sanitize any dirty devices; </w:t>
      </w:r>
    </w:p>
    <w:p w14:paraId="124E6CBD" w14:textId="77777777" w:rsidR="001C409E" w:rsidRDefault="001C409E" w:rsidP="001C409E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If trends show an increase in fly / insect activity, make sure that all entrances or openings are sealed to prevent the entry of flies; and </w:t>
      </w:r>
    </w:p>
    <w:p w14:paraId="65AE5B89" w14:textId="41EED2A1" w:rsidR="001C409E" w:rsidRDefault="0079478D" w:rsidP="001C409E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The verifier will review and </w:t>
      </w:r>
      <w:r w:rsidR="00652E99">
        <w:rPr>
          <w:rFonts w:cs="Arial"/>
        </w:rPr>
        <w:t>evaluate</w:t>
      </w:r>
      <w:r w:rsidR="001C409E">
        <w:rPr>
          <w:rFonts w:cs="Arial"/>
        </w:rPr>
        <w:t xml:space="preserve"> the current fly control procedure (i.e. is the product working, is application frequent enough, is it the right product, </w:t>
      </w:r>
      <w:proofErr w:type="spellStart"/>
      <w:r w:rsidR="001C409E">
        <w:rPr>
          <w:rFonts w:cs="Arial"/>
        </w:rPr>
        <w:t>etc</w:t>
      </w:r>
      <w:proofErr w:type="spellEnd"/>
      <w:r w:rsidR="001C409E">
        <w:rPr>
          <w:rFonts w:cs="Arial"/>
        </w:rPr>
        <w:t xml:space="preserve">). </w:t>
      </w:r>
    </w:p>
    <w:p w14:paraId="6CFA7E8B" w14:textId="77777777" w:rsidR="001C409E" w:rsidRDefault="001C409E" w:rsidP="001C409E">
      <w:pPr>
        <w:ind w:left="360"/>
        <w:rPr>
          <w:rFonts w:cs="Arial"/>
        </w:rPr>
      </w:pPr>
    </w:p>
    <w:p w14:paraId="60D58A4A" w14:textId="77777777" w:rsidR="001C409E" w:rsidRPr="007828E3" w:rsidRDefault="001C409E" w:rsidP="0035116F">
      <w:pPr>
        <w:pStyle w:val="Heading4"/>
        <w:rPr>
          <w:bCs/>
        </w:rPr>
      </w:pPr>
      <w:r>
        <w:t xml:space="preserve">5.3 </w:t>
      </w:r>
      <w:r w:rsidRPr="007828E3">
        <w:t xml:space="preserve">Exterior Bait Station </w:t>
      </w:r>
    </w:p>
    <w:p w14:paraId="7B271305" w14:textId="77777777" w:rsidR="001C409E" w:rsidRDefault="001C409E" w:rsidP="001C409E">
      <w:pPr>
        <w:numPr>
          <w:ilvl w:val="0"/>
          <w:numId w:val="24"/>
        </w:numPr>
        <w:rPr>
          <w:rFonts w:cs="Arial"/>
        </w:rPr>
      </w:pPr>
      <w:r>
        <w:rPr>
          <w:rFonts w:cs="Arial"/>
        </w:rPr>
        <w:t>Replace wet, moldy or missing bait using disposable gloves; and</w:t>
      </w:r>
    </w:p>
    <w:p w14:paraId="2511945D" w14:textId="77777777" w:rsidR="001C409E" w:rsidRDefault="001C409E" w:rsidP="001C409E">
      <w:pPr>
        <w:numPr>
          <w:ilvl w:val="0"/>
          <w:numId w:val="24"/>
        </w:numPr>
        <w:rPr>
          <w:rFonts w:cs="Arial"/>
        </w:rPr>
      </w:pPr>
      <w:r>
        <w:rPr>
          <w:rFonts w:cs="Arial"/>
        </w:rPr>
        <w:t>Replace or repair broken, missing or unsecured traps.</w:t>
      </w:r>
    </w:p>
    <w:p w14:paraId="2E757CD7" w14:textId="77777777" w:rsidR="001C409E" w:rsidRDefault="001C409E" w:rsidP="001C409E">
      <w:pPr>
        <w:rPr>
          <w:rFonts w:cs="Arial"/>
          <w:b/>
          <w:bCs/>
          <w:u w:val="single"/>
        </w:rPr>
      </w:pPr>
    </w:p>
    <w:p w14:paraId="667337FD" w14:textId="4F25F7DB" w:rsidR="001C409E" w:rsidRPr="00EF0675" w:rsidRDefault="001C409E" w:rsidP="001C409E">
      <w:pPr>
        <w:pStyle w:val="Heading3"/>
        <w:numPr>
          <w:ilvl w:val="0"/>
          <w:numId w:val="33"/>
        </w:numPr>
        <w:ind w:left="426"/>
      </w:pPr>
      <w:r>
        <w:t>Verification Procedures</w:t>
      </w:r>
    </w:p>
    <w:p w14:paraId="6D37D261" w14:textId="77777777" w:rsidR="001C409E" w:rsidRPr="00EF0675" w:rsidRDefault="001C409E" w:rsidP="0035116F">
      <w:pPr>
        <w:pStyle w:val="Heading4"/>
      </w:pPr>
      <w:r>
        <w:t>6</w:t>
      </w:r>
      <w:r w:rsidRPr="00EF0675">
        <w:t>.</w:t>
      </w:r>
      <w:r>
        <w:t>1</w:t>
      </w:r>
      <w:r w:rsidRPr="00EF0675">
        <w:t xml:space="preserve"> Record Review</w:t>
      </w:r>
    </w:p>
    <w:p w14:paraId="118EBB8B" w14:textId="77777777" w:rsidR="001C409E" w:rsidRPr="00EF0675" w:rsidRDefault="001C409E" w:rsidP="001C409E">
      <w:pPr>
        <w:rPr>
          <w:szCs w:val="20"/>
        </w:rPr>
      </w:pPr>
      <w:r w:rsidRPr="00EF0675">
        <w:rPr>
          <w:rFonts w:cs="Arial"/>
          <w:b/>
          <w:bCs/>
          <w:szCs w:val="20"/>
        </w:rPr>
        <w:t xml:space="preserve">Who: </w:t>
      </w:r>
      <w:r w:rsidRPr="00EF0675">
        <w:rPr>
          <w:rFonts w:cs="Arial"/>
          <w:szCs w:val="20"/>
        </w:rPr>
        <w:t>Operator</w:t>
      </w:r>
    </w:p>
    <w:p w14:paraId="2BBD70FB" w14:textId="77777777" w:rsidR="001C409E" w:rsidRPr="00EF0675" w:rsidRDefault="001C409E" w:rsidP="001C409E">
      <w:pPr>
        <w:rPr>
          <w:szCs w:val="20"/>
        </w:rPr>
      </w:pPr>
      <w:r w:rsidRPr="00EF0675">
        <w:rPr>
          <w:rFonts w:cs="Arial"/>
          <w:b/>
          <w:bCs/>
          <w:szCs w:val="20"/>
        </w:rPr>
        <w:t xml:space="preserve">Frequency: </w:t>
      </w:r>
      <w:r w:rsidRPr="00EF0675">
        <w:rPr>
          <w:rFonts w:cs="Arial"/>
          <w:szCs w:val="20"/>
        </w:rPr>
        <w:t xml:space="preserve">Monthly </w:t>
      </w:r>
    </w:p>
    <w:p w14:paraId="1DA40A7A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Review all Pest Control Monitoring Records (device check logs, corrective action records) to confirm they are complete, legible, signed, and dated.</w:t>
      </w:r>
    </w:p>
    <w:p w14:paraId="3932B420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Confirm that all deviations identified in records have a corresponding corrective action entry.</w:t>
      </w:r>
    </w:p>
    <w:p w14:paraId="6935063D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Verify that the Pest Control Device Map is current and matches the actual placement of all devices in the facility.</w:t>
      </w:r>
    </w:p>
    <w:p w14:paraId="323D5177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Confirm that pesticide application records include product name, registration number, concentration, application date, target pest, and applicator name.</w:t>
      </w:r>
    </w:p>
    <w:p w14:paraId="756B0D02" w14:textId="77777777" w:rsidR="001C409E" w:rsidRPr="00EF0675" w:rsidRDefault="001C409E" w:rsidP="001C409E">
      <w:pPr>
        <w:rPr>
          <w:szCs w:val="20"/>
        </w:rPr>
      </w:pPr>
    </w:p>
    <w:p w14:paraId="26DEEA35" w14:textId="77777777" w:rsidR="001C409E" w:rsidRPr="00EF0675" w:rsidRDefault="001C409E" w:rsidP="0035116F">
      <w:pPr>
        <w:pStyle w:val="Heading4"/>
      </w:pPr>
      <w:r>
        <w:t>6.</w:t>
      </w:r>
      <w:r w:rsidRPr="00EF0675">
        <w:t xml:space="preserve">2 </w:t>
      </w:r>
      <w:r>
        <w:t>On-site Verification</w:t>
      </w:r>
    </w:p>
    <w:p w14:paraId="50CBBD0F" w14:textId="77777777" w:rsidR="001C409E" w:rsidRPr="00EF0675" w:rsidRDefault="001C409E" w:rsidP="001C409E">
      <w:pPr>
        <w:rPr>
          <w:szCs w:val="20"/>
        </w:rPr>
      </w:pPr>
      <w:r w:rsidRPr="00EF0675">
        <w:rPr>
          <w:rFonts w:cs="Arial"/>
          <w:b/>
          <w:bCs/>
          <w:szCs w:val="20"/>
        </w:rPr>
        <w:t xml:space="preserve">Who: </w:t>
      </w:r>
      <w:r>
        <w:rPr>
          <w:rFonts w:cs="Arial"/>
          <w:szCs w:val="20"/>
        </w:rPr>
        <w:t>Operator</w:t>
      </w:r>
    </w:p>
    <w:p w14:paraId="3320BF11" w14:textId="77777777" w:rsidR="001C409E" w:rsidRPr="00EF0675" w:rsidRDefault="001C409E" w:rsidP="001C409E">
      <w:pPr>
        <w:rPr>
          <w:szCs w:val="20"/>
        </w:rPr>
      </w:pPr>
      <w:r w:rsidRPr="00EF0675">
        <w:rPr>
          <w:rFonts w:cs="Arial"/>
          <w:b/>
          <w:bCs/>
          <w:szCs w:val="20"/>
        </w:rPr>
        <w:t xml:space="preserve">Frequency: </w:t>
      </w:r>
      <w:r w:rsidRPr="00EF0675">
        <w:rPr>
          <w:rFonts w:cs="Arial"/>
          <w:szCs w:val="20"/>
        </w:rPr>
        <w:t>Quarterly (minimum)</w:t>
      </w:r>
    </w:p>
    <w:p w14:paraId="0A4EC81F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Directly observe the trained worker performing the weekly pest monitoring inspection procedure (interior traps, fly control devices, exterior bait stations) to confirm the procedure is followed as written.</w:t>
      </w:r>
    </w:p>
    <w:p w14:paraId="0B5FF1AE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Verify that device placement matches the current Pest Control Device Map during the observation walk.</w:t>
      </w:r>
    </w:p>
    <w:p w14:paraId="7AC75E53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Confirm that rodent disposal, record completion, and corrective action steps are performed correctly and in the correct sequence.</w:t>
      </w:r>
    </w:p>
    <w:p w14:paraId="4D7A863F" w14:textId="77777777" w:rsidR="001C409E" w:rsidRPr="00EF0675" w:rsidRDefault="001C409E" w:rsidP="001C409E">
      <w:pPr>
        <w:numPr>
          <w:ilvl w:val="0"/>
          <w:numId w:val="32"/>
        </w:numPr>
        <w:suppressAutoHyphens/>
        <w:rPr>
          <w:szCs w:val="20"/>
        </w:rPr>
      </w:pPr>
      <w:r w:rsidRPr="00EF0675">
        <w:rPr>
          <w:rFonts w:cs="Arial"/>
          <w:szCs w:val="20"/>
        </w:rPr>
        <w:t>Document observation findings on the Pest Control Verification Record. Where deficiencies are noted, provide retraining and re-</w:t>
      </w:r>
      <w:proofErr w:type="gramStart"/>
      <w:r w:rsidRPr="00EF0675">
        <w:rPr>
          <w:rFonts w:cs="Arial"/>
          <w:szCs w:val="20"/>
        </w:rPr>
        <w:t>verify</w:t>
      </w:r>
      <w:proofErr w:type="gramEnd"/>
      <w:r w:rsidRPr="00EF0675">
        <w:rPr>
          <w:rFonts w:cs="Arial"/>
          <w:szCs w:val="20"/>
        </w:rPr>
        <w:t xml:space="preserve"> within 30 days.</w:t>
      </w:r>
    </w:p>
    <w:p w14:paraId="707CEE88" w14:textId="77777777" w:rsidR="001C409E" w:rsidRDefault="001C409E" w:rsidP="001C409E">
      <w:pPr>
        <w:pStyle w:val="Heading3"/>
        <w:ind w:left="284" w:hanging="284"/>
      </w:pPr>
    </w:p>
    <w:p w14:paraId="03D7DAD6" w14:textId="77777777" w:rsidR="001C409E" w:rsidRPr="007828E3" w:rsidRDefault="001C409E" w:rsidP="000D30A1">
      <w:pPr>
        <w:pStyle w:val="Heading3"/>
        <w:numPr>
          <w:ilvl w:val="0"/>
          <w:numId w:val="33"/>
        </w:numPr>
        <w:ind w:left="426"/>
      </w:pPr>
      <w:r w:rsidRPr="007828E3">
        <w:t xml:space="preserve">Record: </w:t>
      </w:r>
    </w:p>
    <w:p w14:paraId="0AF2E7F0" w14:textId="77777777" w:rsidR="001C409E" w:rsidRDefault="001C409E" w:rsidP="001C409E">
      <w:pPr>
        <w:pStyle w:val="Header"/>
        <w:numPr>
          <w:ilvl w:val="0"/>
          <w:numId w:val="28"/>
        </w:numPr>
        <w:tabs>
          <w:tab w:val="clear" w:pos="4680"/>
          <w:tab w:val="clear" w:pos="9360"/>
        </w:tabs>
        <w:rPr>
          <w:rFonts w:cs="Arial"/>
        </w:rPr>
      </w:pPr>
      <w:r>
        <w:rPr>
          <w:rFonts w:cs="Arial"/>
        </w:rPr>
        <w:t>Pest Control Monitoring Record</w:t>
      </w:r>
    </w:p>
    <w:p w14:paraId="23B88B66" w14:textId="77777777" w:rsidR="001C409E" w:rsidRDefault="001C409E" w:rsidP="001C409E">
      <w:pPr>
        <w:pStyle w:val="Header"/>
        <w:numPr>
          <w:ilvl w:val="0"/>
          <w:numId w:val="28"/>
        </w:numPr>
        <w:tabs>
          <w:tab w:val="clear" w:pos="4680"/>
          <w:tab w:val="clear" w:pos="9360"/>
        </w:tabs>
        <w:rPr>
          <w:rFonts w:cs="Arial"/>
        </w:rPr>
      </w:pPr>
      <w:r>
        <w:rPr>
          <w:rFonts w:cs="Arial"/>
        </w:rPr>
        <w:t>Pest Control Device Map</w:t>
      </w:r>
    </w:p>
    <w:p w14:paraId="79C89E25" w14:textId="77777777" w:rsidR="001C409E" w:rsidRDefault="001C409E" w:rsidP="001C409E"/>
    <w:p w14:paraId="2067E655" w14:textId="77777777" w:rsidR="001C409E" w:rsidRDefault="001C409E" w:rsidP="000D30A1">
      <w:pPr>
        <w:pStyle w:val="Heading3"/>
        <w:numPr>
          <w:ilvl w:val="0"/>
          <w:numId w:val="33"/>
        </w:numPr>
        <w:ind w:left="426"/>
      </w:pPr>
      <w:r>
        <w:t>Review:</w:t>
      </w:r>
    </w:p>
    <w:p w14:paraId="0591FA6F" w14:textId="5C7DA4F4" w:rsidR="00507B8E" w:rsidRDefault="001C409E" w:rsidP="001C409E">
      <w:pPr>
        <w:rPr>
          <w:rFonts w:cs="Arial"/>
          <w:szCs w:val="20"/>
        </w:rPr>
      </w:pPr>
      <w:r w:rsidRPr="00802FF5">
        <w:rPr>
          <w:rFonts w:cs="Arial"/>
        </w:rPr>
        <w:t>The pest control program must be updated as changes occur (e.g. new chemical used or traps added). In addition, an annual review by the operator is required</w:t>
      </w:r>
      <w:r>
        <w:rPr>
          <w:rFonts w:cs="Arial"/>
        </w:rPr>
        <w:t>.</w:t>
      </w:r>
      <w:r w:rsidRPr="00802FF5">
        <w:rPr>
          <w:rFonts w:cs="Arial"/>
        </w:rPr>
        <w:t xml:space="preserve"> </w:t>
      </w:r>
      <w:r>
        <w:rPr>
          <w:rFonts w:cs="Arial"/>
          <w:szCs w:val="20"/>
        </w:rPr>
        <w:t>Any revision or review needs to be recorded in the Revision/Review Log, with the date of revision/review, version</w:t>
      </w:r>
      <w:r w:rsidR="001B364D">
        <w:rPr>
          <w:rFonts w:cs="Arial"/>
          <w:szCs w:val="20"/>
        </w:rPr>
        <w:t xml:space="preserve"> number</w:t>
      </w:r>
      <w:r>
        <w:rPr>
          <w:rFonts w:cs="Arial"/>
          <w:szCs w:val="20"/>
        </w:rPr>
        <w:t>, description of change and the personnel involved in revision.</w:t>
      </w:r>
    </w:p>
    <w:p w14:paraId="7878CDF9" w14:textId="77777777" w:rsidR="00507B8E" w:rsidRDefault="00507B8E" w:rsidP="001C409E">
      <w:pPr>
        <w:rPr>
          <w:rFonts w:cs="Arial"/>
          <w:szCs w:val="20"/>
        </w:rPr>
      </w:pPr>
    </w:p>
    <w:p w14:paraId="1B50A93D" w14:textId="2205422E" w:rsidR="002D176A" w:rsidRPr="002D176A" w:rsidRDefault="002D176A" w:rsidP="0035116F">
      <w:pPr>
        <w:pStyle w:val="Heading4"/>
      </w:pPr>
      <w:r w:rsidRPr="00A4733A">
        <w:t>8.1 Revision/ Review Log:</w:t>
      </w: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2D176A" w:rsidRPr="002C6404" w14:paraId="4EF10FFF" w14:textId="77777777" w:rsidTr="0043644C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309FF4" w14:textId="77777777" w:rsidR="002D176A" w:rsidRPr="001F7809" w:rsidRDefault="002D176A" w:rsidP="0043644C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75076B" w14:textId="77777777" w:rsidR="002D176A" w:rsidRPr="001F7809" w:rsidRDefault="002D176A" w:rsidP="0043644C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AA5B0E" w14:textId="77777777" w:rsidR="002D176A" w:rsidRPr="001F7809" w:rsidRDefault="002D176A" w:rsidP="0043644C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73F0FD" w14:textId="77777777" w:rsidR="002D176A" w:rsidRPr="001F7809" w:rsidRDefault="002D176A" w:rsidP="0043644C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2D176A" w:rsidRPr="002C6404" w14:paraId="7087257B" w14:textId="77777777" w:rsidTr="0043644C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DAB" w14:textId="77777777" w:rsidR="002D176A" w:rsidRPr="002C6404" w:rsidRDefault="002D176A" w:rsidP="0043644C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9F68" w14:textId="77777777" w:rsidR="002D176A" w:rsidRPr="002C6404" w:rsidRDefault="002D176A" w:rsidP="0043644C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1ACB" w14:textId="77777777" w:rsidR="002D176A" w:rsidRPr="002C6404" w:rsidRDefault="002D176A" w:rsidP="0043644C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890" w14:textId="77777777" w:rsidR="002D176A" w:rsidRPr="002C6404" w:rsidRDefault="002D176A" w:rsidP="0043644C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2D176A" w:rsidRPr="002C6404" w14:paraId="300D384F" w14:textId="77777777" w:rsidTr="0043644C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D03B" w14:textId="77777777" w:rsidR="002D176A" w:rsidRPr="002C6404" w:rsidRDefault="002D176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450" w14:textId="77777777" w:rsidR="002D176A" w:rsidRPr="002C6404" w:rsidRDefault="002D176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39B3" w14:textId="77777777" w:rsidR="002D176A" w:rsidRPr="002C6404" w:rsidRDefault="002D176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C6F" w14:textId="77777777" w:rsidR="002D176A" w:rsidRPr="002C6404" w:rsidRDefault="002D176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2D176A" w:rsidRPr="002C6404" w14:paraId="61244AC0" w14:textId="77777777" w:rsidTr="0043644C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FD74" w14:textId="77777777" w:rsidR="002D176A" w:rsidRPr="002C6404" w:rsidRDefault="002D176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AF1" w14:textId="77777777" w:rsidR="002D176A" w:rsidRPr="002C6404" w:rsidRDefault="002D176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EB68" w14:textId="77777777" w:rsidR="002D176A" w:rsidRPr="002C6404" w:rsidRDefault="002D176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D849" w14:textId="77777777" w:rsidR="002D176A" w:rsidRPr="002C6404" w:rsidRDefault="002D176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2D176A" w:rsidRPr="002C6404" w14:paraId="0FEE39B4" w14:textId="77777777" w:rsidTr="0043644C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869C" w14:textId="77777777" w:rsidR="002D176A" w:rsidRPr="002C6404" w:rsidRDefault="002D176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E6DC" w14:textId="77777777" w:rsidR="002D176A" w:rsidRPr="002C6404" w:rsidRDefault="002D176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7E1C" w14:textId="77777777" w:rsidR="002D176A" w:rsidRPr="002C6404" w:rsidRDefault="002D176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B923" w14:textId="77777777" w:rsidR="002D176A" w:rsidRPr="002C6404" w:rsidRDefault="002D176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2D176A" w:rsidRPr="002C6404" w14:paraId="1BEB47B4" w14:textId="77777777" w:rsidTr="0043644C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B86" w14:textId="77777777" w:rsidR="002D176A" w:rsidRPr="002C6404" w:rsidRDefault="002D176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C6AA" w14:textId="77777777" w:rsidR="002D176A" w:rsidRPr="002C6404" w:rsidRDefault="002D176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34C9" w14:textId="77777777" w:rsidR="002D176A" w:rsidRPr="002C6404" w:rsidRDefault="002D176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25F" w14:textId="77777777" w:rsidR="002D176A" w:rsidRPr="002C6404" w:rsidRDefault="002D176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7C6AA2EE" w14:textId="77777777" w:rsidR="001C409E" w:rsidRDefault="001C409E" w:rsidP="001C409E">
      <w:pPr>
        <w:rPr>
          <w:rFonts w:cs="Arial"/>
        </w:rPr>
      </w:pPr>
    </w:p>
    <w:p w14:paraId="5C1227E5" w14:textId="77777777" w:rsidR="000E66C0" w:rsidRDefault="000E66C0" w:rsidP="001C409E">
      <w:pPr>
        <w:rPr>
          <w:rFonts w:cs="Arial"/>
        </w:rPr>
      </w:pPr>
    </w:p>
    <w:p w14:paraId="4578E442" w14:textId="77777777" w:rsidR="000E66C0" w:rsidRDefault="000E66C0" w:rsidP="001C409E">
      <w:pPr>
        <w:rPr>
          <w:rFonts w:cs="Arial"/>
        </w:rPr>
      </w:pPr>
    </w:p>
    <w:p w14:paraId="7B27F652" w14:textId="77777777" w:rsidR="001C409E" w:rsidRDefault="001C409E" w:rsidP="000D30A1">
      <w:pPr>
        <w:pStyle w:val="Heading3"/>
        <w:numPr>
          <w:ilvl w:val="0"/>
          <w:numId w:val="33"/>
        </w:numPr>
        <w:ind w:left="426"/>
      </w:pPr>
      <w:r>
        <w:lastRenderedPageBreak/>
        <w:t>Appendix</w:t>
      </w:r>
    </w:p>
    <w:p w14:paraId="4721B1F5" w14:textId="77777777" w:rsidR="001C409E" w:rsidRPr="008476DD" w:rsidRDefault="001C409E" w:rsidP="004210CE">
      <w:pPr>
        <w:jc w:val="right"/>
      </w:pPr>
    </w:p>
    <w:p w14:paraId="72B4DBBE" w14:textId="77777777" w:rsidR="001C409E" w:rsidRPr="00440777" w:rsidRDefault="001C409E" w:rsidP="001C409E">
      <w:pPr>
        <w:pStyle w:val="Heading4"/>
      </w:pPr>
      <w:r>
        <w:t>9.1 Appendix 1</w:t>
      </w:r>
    </w:p>
    <w:p w14:paraId="1F5EFCC4" w14:textId="4D98E8A6" w:rsidR="001C409E" w:rsidRPr="002C635B" w:rsidRDefault="001C409E" w:rsidP="001C409E">
      <w:pPr>
        <w:ind w:left="-567"/>
        <w:rPr>
          <w:b/>
          <w:bCs/>
        </w:rPr>
      </w:pPr>
      <w:r>
        <w:rPr>
          <w:b/>
          <w:noProof/>
        </w:rPr>
        <w:drawing>
          <wp:inline distT="0" distB="0" distL="0" distR="0" wp14:anchorId="10F7ECD9" wp14:editId="1D8A4E3B">
            <wp:extent cx="6400800" cy="4823460"/>
            <wp:effectExtent l="0" t="0" r="0" b="0"/>
            <wp:docPr id="41470787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0787" name="Picture 1" descr="A diagram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E6D3" w14:textId="77777777" w:rsidR="00502779" w:rsidRPr="001C409E" w:rsidRDefault="00502779" w:rsidP="001C409E"/>
    <w:sectPr w:rsidR="00502779" w:rsidRPr="001C409E" w:rsidSect="00BC5442">
      <w:footerReference w:type="even" r:id="rId9"/>
      <w:footerReference w:type="default" r:id="rId10"/>
      <w:footerReference w:type="first" r:id="rId11"/>
      <w:pgSz w:w="12240" w:h="15840" w:code="1"/>
      <w:pgMar w:top="851" w:right="1080" w:bottom="1134" w:left="1080" w:header="720" w:footer="6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2A05" w14:textId="77777777" w:rsidR="002F282A" w:rsidRDefault="002F282A" w:rsidP="00971486">
      <w:r>
        <w:separator/>
      </w:r>
    </w:p>
  </w:endnote>
  <w:endnote w:type="continuationSeparator" w:id="0">
    <w:p w14:paraId="16328C8F" w14:textId="77777777" w:rsidR="002F282A" w:rsidRDefault="002F282A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BD1B" w14:textId="1E14ECCC" w:rsidR="00D47779" w:rsidRDefault="00D0534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D07A8" wp14:editId="65F32D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1241650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80ACA" w14:textId="1432D3F5" w:rsidR="00D0534A" w:rsidRPr="00D0534A" w:rsidRDefault="00D0534A" w:rsidP="00D053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53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D07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D280ACA" w14:textId="1432D3F5" w:rsidR="00D0534A" w:rsidRPr="00D0534A" w:rsidRDefault="00D0534A" w:rsidP="00D053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53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0D41" w14:textId="1174B896" w:rsidR="00D0534A" w:rsidRPr="00D0534A" w:rsidRDefault="002F282A">
    <w:pPr>
      <w:pStyle w:val="Footer"/>
      <w:jc w:val="right"/>
      <w:rPr>
        <w:b/>
        <w:bCs/>
        <w:sz w:val="18"/>
        <w:szCs w:val="22"/>
      </w:rPr>
    </w:pPr>
    <w:sdt>
      <w:sdtPr>
        <w:rPr>
          <w:b/>
          <w:bCs/>
          <w:sz w:val="18"/>
          <w:szCs w:val="22"/>
        </w:rPr>
        <w:id w:val="-15749576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0534A" w:rsidRPr="00D0534A">
          <w:rPr>
            <w:b/>
            <w:bCs/>
            <w:sz w:val="18"/>
            <w:szCs w:val="22"/>
          </w:rPr>
          <w:fldChar w:fldCharType="begin"/>
        </w:r>
        <w:r w:rsidR="00D0534A" w:rsidRPr="00D0534A">
          <w:rPr>
            <w:b/>
            <w:bCs/>
            <w:sz w:val="18"/>
            <w:szCs w:val="22"/>
          </w:rPr>
          <w:instrText xml:space="preserve"> PAGE   \* MERGEFORMAT </w:instrText>
        </w:r>
        <w:r w:rsidR="00D0534A" w:rsidRPr="00D0534A">
          <w:rPr>
            <w:b/>
            <w:bCs/>
            <w:sz w:val="18"/>
            <w:szCs w:val="22"/>
          </w:rPr>
          <w:fldChar w:fldCharType="separate"/>
        </w:r>
        <w:r w:rsidR="00D0534A" w:rsidRPr="00D0534A">
          <w:rPr>
            <w:b/>
            <w:bCs/>
            <w:noProof/>
            <w:sz w:val="18"/>
            <w:szCs w:val="22"/>
          </w:rPr>
          <w:t>2</w:t>
        </w:r>
        <w:r w:rsidR="00D0534A" w:rsidRPr="00D0534A">
          <w:rPr>
            <w:b/>
            <w:bCs/>
            <w:noProof/>
            <w:sz w:val="18"/>
            <w:szCs w:val="22"/>
          </w:rPr>
          <w:fldChar w:fldCharType="end"/>
        </w:r>
      </w:sdtContent>
    </w:sdt>
  </w:p>
  <w:p w14:paraId="131AFE77" w14:textId="574905D2" w:rsidR="00D47779" w:rsidRDefault="00D0534A" w:rsidP="00D0534A">
    <w:pPr>
      <w:pStyle w:val="Footer"/>
      <w:tabs>
        <w:tab w:val="left" w:pos="1005"/>
      </w:tabs>
      <w:ind w:left="-709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7BB" w14:textId="3C5763E6" w:rsidR="00D47779" w:rsidRDefault="00D0534A" w:rsidP="00737080">
    <w:pPr>
      <w:pStyle w:val="Footer"/>
      <w:ind w:left="-567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A04B8A" wp14:editId="657E63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77481310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85494" w14:textId="7EA1B616" w:rsidR="00D0534A" w:rsidRPr="00D0534A" w:rsidRDefault="00D0534A" w:rsidP="00D053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53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0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ublic" style="position:absolute;left:0;text-align:left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74085494" w14:textId="7EA1B616" w:rsidR="00D0534A" w:rsidRPr="00D0534A" w:rsidRDefault="00D0534A" w:rsidP="00D053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53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07547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7080">
          <w:rPr>
            <w:b/>
            <w:bCs/>
          </w:rPr>
          <w:t>Meat</w:t>
        </w:r>
        <w:r w:rsidR="00740460">
          <w:rPr>
            <w:b/>
            <w:bCs/>
          </w:rPr>
          <w:t xml:space="preserve"> Facility Standards (MFS) Resources</w:t>
        </w:r>
        <w:r w:rsidR="00740460" w:rsidRPr="009B49D2">
          <w:t xml:space="preserve"> </w:t>
        </w:r>
        <w:r w:rsidR="00056BB1" w:rsidRPr="009B49D2">
          <w:t>| Sanitation</w:t>
        </w:r>
        <w:r w:rsidR="00740460">
          <w:t xml:space="preserve"> and Pest Control</w:t>
        </w:r>
        <w:r w:rsidR="00737080">
          <w:tab/>
        </w:r>
        <w:r w:rsidR="00CE0A2F">
          <w:fldChar w:fldCharType="begin"/>
        </w:r>
        <w:r w:rsidR="00CE0A2F">
          <w:instrText xml:space="preserve"> PAGE   \* MERGEFORMAT </w:instrText>
        </w:r>
        <w:r w:rsidR="00CE0A2F">
          <w:fldChar w:fldCharType="separate"/>
        </w:r>
        <w:r w:rsidR="00CE0A2F">
          <w:rPr>
            <w:noProof/>
          </w:rPr>
          <w:t>2</w:t>
        </w:r>
        <w:r w:rsidR="00CE0A2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5E8B" w14:textId="77777777" w:rsidR="002F282A" w:rsidRDefault="002F282A" w:rsidP="00971486">
      <w:r>
        <w:separator/>
      </w:r>
    </w:p>
  </w:footnote>
  <w:footnote w:type="continuationSeparator" w:id="0">
    <w:p w14:paraId="40BD7A9D" w14:textId="77777777" w:rsidR="002F282A" w:rsidRDefault="002F282A" w:rsidP="0097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2.9pt;height:10.45pt;visibility:visible;mso-wrap-style:square" o:bullet="t">
        <v:imagedata r:id="rId1" o:title=""/>
      </v:shape>
    </w:pict>
  </w:numPicBullet>
  <w:abstractNum w:abstractNumId="0" w15:restartNumberingAfterBreak="0">
    <w:nsid w:val="003A61A8"/>
    <w:multiLevelType w:val="hybridMultilevel"/>
    <w:tmpl w:val="502874A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695"/>
    <w:multiLevelType w:val="hybridMultilevel"/>
    <w:tmpl w:val="3050B2F6"/>
    <w:lvl w:ilvl="0" w:tplc="74F6A1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C16A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16731"/>
    <w:multiLevelType w:val="hybridMultilevel"/>
    <w:tmpl w:val="0D7A6E0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E6F67"/>
    <w:multiLevelType w:val="hybridMultilevel"/>
    <w:tmpl w:val="17C07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6237"/>
    <w:multiLevelType w:val="hybridMultilevel"/>
    <w:tmpl w:val="641C113C"/>
    <w:lvl w:ilvl="0" w:tplc="34B6B2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82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B61EC"/>
    <w:multiLevelType w:val="hybridMultilevel"/>
    <w:tmpl w:val="AD46EB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E61"/>
    <w:multiLevelType w:val="hybridMultilevel"/>
    <w:tmpl w:val="B1E42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48B6"/>
    <w:multiLevelType w:val="hybridMultilevel"/>
    <w:tmpl w:val="747A0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8A0"/>
    <w:multiLevelType w:val="hybridMultilevel"/>
    <w:tmpl w:val="B1AEF1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18CB"/>
    <w:multiLevelType w:val="multilevel"/>
    <w:tmpl w:val="D83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BC7175"/>
    <w:multiLevelType w:val="hybridMultilevel"/>
    <w:tmpl w:val="26863D10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4DE5C75"/>
    <w:multiLevelType w:val="hybridMultilevel"/>
    <w:tmpl w:val="502874A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E04E7"/>
    <w:multiLevelType w:val="multilevel"/>
    <w:tmpl w:val="91B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97452"/>
    <w:multiLevelType w:val="hybridMultilevel"/>
    <w:tmpl w:val="7C9030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3294E"/>
    <w:multiLevelType w:val="hybridMultilevel"/>
    <w:tmpl w:val="1E0C0CB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71C70"/>
    <w:multiLevelType w:val="hybridMultilevel"/>
    <w:tmpl w:val="6048341E"/>
    <w:lvl w:ilvl="0" w:tplc="8D3A4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 Rounded MT Bold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D2B80"/>
    <w:multiLevelType w:val="hybridMultilevel"/>
    <w:tmpl w:val="641C113C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345160"/>
    <w:multiLevelType w:val="hybridMultilevel"/>
    <w:tmpl w:val="3DB48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16719"/>
    <w:multiLevelType w:val="hybridMultilevel"/>
    <w:tmpl w:val="D884D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D1C8E"/>
    <w:multiLevelType w:val="hybridMultilevel"/>
    <w:tmpl w:val="C42093E2"/>
    <w:lvl w:ilvl="0" w:tplc="9DBA78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5638599F"/>
    <w:multiLevelType w:val="hybridMultilevel"/>
    <w:tmpl w:val="E1F89CC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5644E"/>
    <w:multiLevelType w:val="hybridMultilevel"/>
    <w:tmpl w:val="89086478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C1EC5"/>
    <w:multiLevelType w:val="hybridMultilevel"/>
    <w:tmpl w:val="54C2E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13608"/>
    <w:multiLevelType w:val="hybridMultilevel"/>
    <w:tmpl w:val="FCFE4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C4959"/>
    <w:multiLevelType w:val="hybridMultilevel"/>
    <w:tmpl w:val="5DC0033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B3D38"/>
    <w:multiLevelType w:val="multilevel"/>
    <w:tmpl w:val="963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95504"/>
    <w:multiLevelType w:val="multilevel"/>
    <w:tmpl w:val="A99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54624"/>
    <w:multiLevelType w:val="hybridMultilevel"/>
    <w:tmpl w:val="2FB82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46666"/>
    <w:multiLevelType w:val="hybridMultilevel"/>
    <w:tmpl w:val="545A8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1" w15:restartNumberingAfterBreak="0">
    <w:nsid w:val="7108034F"/>
    <w:multiLevelType w:val="hybridMultilevel"/>
    <w:tmpl w:val="72883C2E"/>
    <w:lvl w:ilvl="0" w:tplc="0BAE7D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018A6"/>
    <w:multiLevelType w:val="multilevel"/>
    <w:tmpl w:val="A0C2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33167"/>
    <w:multiLevelType w:val="hybridMultilevel"/>
    <w:tmpl w:val="FA762DA6"/>
    <w:lvl w:ilvl="0" w:tplc="BBD690E0">
      <w:start w:val="1"/>
      <w:numFmt w:val="bullet"/>
      <w:lvlText w:val="•"/>
      <w:lvlJc w:val="left"/>
      <w:pPr>
        <w:ind w:left="540" w:hanging="260"/>
      </w:pPr>
    </w:lvl>
    <w:lvl w:ilvl="1" w:tplc="71A41716">
      <w:numFmt w:val="decimal"/>
      <w:lvlText w:val=""/>
      <w:lvlJc w:val="left"/>
    </w:lvl>
    <w:lvl w:ilvl="2" w:tplc="EC96E242">
      <w:numFmt w:val="decimal"/>
      <w:lvlText w:val=""/>
      <w:lvlJc w:val="left"/>
    </w:lvl>
    <w:lvl w:ilvl="3" w:tplc="BF7A4BD4">
      <w:numFmt w:val="decimal"/>
      <w:lvlText w:val=""/>
      <w:lvlJc w:val="left"/>
    </w:lvl>
    <w:lvl w:ilvl="4" w:tplc="9CB2CF20">
      <w:numFmt w:val="decimal"/>
      <w:lvlText w:val=""/>
      <w:lvlJc w:val="left"/>
    </w:lvl>
    <w:lvl w:ilvl="5" w:tplc="B5B0B40A">
      <w:numFmt w:val="decimal"/>
      <w:lvlText w:val=""/>
      <w:lvlJc w:val="left"/>
    </w:lvl>
    <w:lvl w:ilvl="6" w:tplc="84728978">
      <w:numFmt w:val="decimal"/>
      <w:lvlText w:val=""/>
      <w:lvlJc w:val="left"/>
    </w:lvl>
    <w:lvl w:ilvl="7" w:tplc="53125D5C">
      <w:numFmt w:val="decimal"/>
      <w:lvlText w:val=""/>
      <w:lvlJc w:val="left"/>
    </w:lvl>
    <w:lvl w:ilvl="8" w:tplc="1AACC02A">
      <w:numFmt w:val="decimal"/>
      <w:lvlText w:val=""/>
      <w:lvlJc w:val="left"/>
    </w:lvl>
  </w:abstractNum>
  <w:num w:numId="1" w16cid:durableId="1071538207">
    <w:abstractNumId w:val="21"/>
  </w:num>
  <w:num w:numId="2" w16cid:durableId="589893316">
    <w:abstractNumId w:val="21"/>
    <w:lvlOverride w:ilvl="0">
      <w:startOverride w:val="1"/>
    </w:lvlOverride>
  </w:num>
  <w:num w:numId="3" w16cid:durableId="568803681">
    <w:abstractNumId w:val="30"/>
  </w:num>
  <w:num w:numId="4" w16cid:durableId="200173360">
    <w:abstractNumId w:val="4"/>
  </w:num>
  <w:num w:numId="5" w16cid:durableId="1333138857">
    <w:abstractNumId w:val="22"/>
  </w:num>
  <w:num w:numId="6" w16cid:durableId="909996506">
    <w:abstractNumId w:val="23"/>
  </w:num>
  <w:num w:numId="7" w16cid:durableId="2088187090">
    <w:abstractNumId w:val="16"/>
  </w:num>
  <w:num w:numId="8" w16cid:durableId="2012486665">
    <w:abstractNumId w:val="25"/>
  </w:num>
  <w:num w:numId="9" w16cid:durableId="909192616">
    <w:abstractNumId w:val="10"/>
  </w:num>
  <w:num w:numId="10" w16cid:durableId="117575280">
    <w:abstractNumId w:val="27"/>
  </w:num>
  <w:num w:numId="11" w16cid:durableId="199634753">
    <w:abstractNumId w:val="12"/>
  </w:num>
  <w:num w:numId="12" w16cid:durableId="2129086845">
    <w:abstractNumId w:val="32"/>
  </w:num>
  <w:num w:numId="13" w16cid:durableId="502207909">
    <w:abstractNumId w:val="6"/>
  </w:num>
  <w:num w:numId="14" w16cid:durableId="123043022">
    <w:abstractNumId w:val="18"/>
  </w:num>
  <w:num w:numId="15" w16cid:durableId="1449855490">
    <w:abstractNumId w:val="8"/>
  </w:num>
  <w:num w:numId="16" w16cid:durableId="897402005">
    <w:abstractNumId w:val="13"/>
  </w:num>
  <w:num w:numId="17" w16cid:durableId="2051953067">
    <w:abstractNumId w:val="1"/>
  </w:num>
  <w:num w:numId="18" w16cid:durableId="1890873119">
    <w:abstractNumId w:val="5"/>
  </w:num>
  <w:num w:numId="19" w16cid:durableId="558442234">
    <w:abstractNumId w:val="19"/>
  </w:num>
  <w:num w:numId="20" w16cid:durableId="298001951">
    <w:abstractNumId w:val="20"/>
  </w:num>
  <w:num w:numId="21" w16cid:durableId="819660467">
    <w:abstractNumId w:val="0"/>
  </w:num>
  <w:num w:numId="22" w16cid:durableId="1029375103">
    <w:abstractNumId w:val="24"/>
  </w:num>
  <w:num w:numId="23" w16cid:durableId="653879568">
    <w:abstractNumId w:val="7"/>
  </w:num>
  <w:num w:numId="24" w16cid:durableId="1504777129">
    <w:abstractNumId w:val="17"/>
  </w:num>
  <w:num w:numId="25" w16cid:durableId="1538591375">
    <w:abstractNumId w:val="2"/>
  </w:num>
  <w:num w:numId="26" w16cid:durableId="1399670382">
    <w:abstractNumId w:val="28"/>
  </w:num>
  <w:num w:numId="27" w16cid:durableId="764619798">
    <w:abstractNumId w:val="15"/>
  </w:num>
  <w:num w:numId="28" w16cid:durableId="904296800">
    <w:abstractNumId w:val="3"/>
  </w:num>
  <w:num w:numId="29" w16cid:durableId="1326085327">
    <w:abstractNumId w:val="29"/>
  </w:num>
  <w:num w:numId="30" w16cid:durableId="6756062">
    <w:abstractNumId w:val="33"/>
    <w:lvlOverride w:ilvl="0">
      <w:startOverride w:val="1"/>
    </w:lvlOverride>
  </w:num>
  <w:num w:numId="31" w16cid:durableId="1552231636">
    <w:abstractNumId w:val="26"/>
  </w:num>
  <w:num w:numId="32" w16cid:durableId="676273078">
    <w:abstractNumId w:val="9"/>
  </w:num>
  <w:num w:numId="33" w16cid:durableId="1469515769">
    <w:abstractNumId w:val="31"/>
  </w:num>
  <w:num w:numId="34" w16cid:durableId="472677314">
    <w:abstractNumId w:val="14"/>
  </w:num>
  <w:num w:numId="35" w16cid:durableId="1029068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1"/>
    <w:rsid w:val="00022CD9"/>
    <w:rsid w:val="00056BB1"/>
    <w:rsid w:val="00073BC7"/>
    <w:rsid w:val="000A274F"/>
    <w:rsid w:val="000B701C"/>
    <w:rsid w:val="000D30A1"/>
    <w:rsid w:val="000D63F1"/>
    <w:rsid w:val="000E2C94"/>
    <w:rsid w:val="000E4C60"/>
    <w:rsid w:val="000E66C0"/>
    <w:rsid w:val="000F326E"/>
    <w:rsid w:val="001133E9"/>
    <w:rsid w:val="00121A83"/>
    <w:rsid w:val="001225A4"/>
    <w:rsid w:val="00123704"/>
    <w:rsid w:val="001372A9"/>
    <w:rsid w:val="00137B00"/>
    <w:rsid w:val="001445B5"/>
    <w:rsid w:val="0016018E"/>
    <w:rsid w:val="001B364D"/>
    <w:rsid w:val="001C409E"/>
    <w:rsid w:val="001D0894"/>
    <w:rsid w:val="001D4E5D"/>
    <w:rsid w:val="001D75B1"/>
    <w:rsid w:val="001E0234"/>
    <w:rsid w:val="001E4163"/>
    <w:rsid w:val="002039A4"/>
    <w:rsid w:val="00211AC1"/>
    <w:rsid w:val="0021446E"/>
    <w:rsid w:val="00254C80"/>
    <w:rsid w:val="00257206"/>
    <w:rsid w:val="002637EF"/>
    <w:rsid w:val="002717B3"/>
    <w:rsid w:val="00280098"/>
    <w:rsid w:val="00281CD2"/>
    <w:rsid w:val="0028234D"/>
    <w:rsid w:val="00282866"/>
    <w:rsid w:val="00284DA4"/>
    <w:rsid w:val="002A3BE5"/>
    <w:rsid w:val="002B0230"/>
    <w:rsid w:val="002C5030"/>
    <w:rsid w:val="002D1169"/>
    <w:rsid w:val="002D176A"/>
    <w:rsid w:val="002E515C"/>
    <w:rsid w:val="002F282A"/>
    <w:rsid w:val="002F78AB"/>
    <w:rsid w:val="00306BA1"/>
    <w:rsid w:val="0032516C"/>
    <w:rsid w:val="0035116F"/>
    <w:rsid w:val="00353679"/>
    <w:rsid w:val="00357B30"/>
    <w:rsid w:val="00363327"/>
    <w:rsid w:val="00366ADF"/>
    <w:rsid w:val="003966C4"/>
    <w:rsid w:val="00397B5E"/>
    <w:rsid w:val="003E4C28"/>
    <w:rsid w:val="003E4CBC"/>
    <w:rsid w:val="003E7330"/>
    <w:rsid w:val="003F388C"/>
    <w:rsid w:val="004210CE"/>
    <w:rsid w:val="00424125"/>
    <w:rsid w:val="0043244C"/>
    <w:rsid w:val="0043407A"/>
    <w:rsid w:val="00434C19"/>
    <w:rsid w:val="00441265"/>
    <w:rsid w:val="0044392E"/>
    <w:rsid w:val="004474E5"/>
    <w:rsid w:val="00475E8C"/>
    <w:rsid w:val="00494138"/>
    <w:rsid w:val="004C4C0C"/>
    <w:rsid w:val="004C744B"/>
    <w:rsid w:val="004D2146"/>
    <w:rsid w:val="004D4598"/>
    <w:rsid w:val="004F36E3"/>
    <w:rsid w:val="004F7D84"/>
    <w:rsid w:val="00502779"/>
    <w:rsid w:val="00506690"/>
    <w:rsid w:val="00507B8E"/>
    <w:rsid w:val="00507E7C"/>
    <w:rsid w:val="005202C1"/>
    <w:rsid w:val="00520448"/>
    <w:rsid w:val="0052482D"/>
    <w:rsid w:val="005504E6"/>
    <w:rsid w:val="00560FCB"/>
    <w:rsid w:val="0056493E"/>
    <w:rsid w:val="00564CF3"/>
    <w:rsid w:val="005704E8"/>
    <w:rsid w:val="005A2163"/>
    <w:rsid w:val="005C1A47"/>
    <w:rsid w:val="005C5F87"/>
    <w:rsid w:val="005C7454"/>
    <w:rsid w:val="005D246B"/>
    <w:rsid w:val="005E084C"/>
    <w:rsid w:val="005E64DF"/>
    <w:rsid w:val="005E7D04"/>
    <w:rsid w:val="00610B5B"/>
    <w:rsid w:val="006229F5"/>
    <w:rsid w:val="006324A5"/>
    <w:rsid w:val="00635476"/>
    <w:rsid w:val="006365A0"/>
    <w:rsid w:val="00645DEA"/>
    <w:rsid w:val="00652E99"/>
    <w:rsid w:val="006573F2"/>
    <w:rsid w:val="006632B4"/>
    <w:rsid w:val="00667237"/>
    <w:rsid w:val="00670852"/>
    <w:rsid w:val="00670F2C"/>
    <w:rsid w:val="00671C9E"/>
    <w:rsid w:val="006761D8"/>
    <w:rsid w:val="00690877"/>
    <w:rsid w:val="006B0288"/>
    <w:rsid w:val="006C33FD"/>
    <w:rsid w:val="006D131B"/>
    <w:rsid w:val="006D2EB5"/>
    <w:rsid w:val="00711DB9"/>
    <w:rsid w:val="00737080"/>
    <w:rsid w:val="00740460"/>
    <w:rsid w:val="00743455"/>
    <w:rsid w:val="007752B2"/>
    <w:rsid w:val="00781E8E"/>
    <w:rsid w:val="00783922"/>
    <w:rsid w:val="007839CE"/>
    <w:rsid w:val="0079478D"/>
    <w:rsid w:val="00794DD9"/>
    <w:rsid w:val="0079630E"/>
    <w:rsid w:val="007A31AA"/>
    <w:rsid w:val="007C5DA7"/>
    <w:rsid w:val="007D3127"/>
    <w:rsid w:val="007F62B9"/>
    <w:rsid w:val="008026D6"/>
    <w:rsid w:val="00806661"/>
    <w:rsid w:val="00807FAE"/>
    <w:rsid w:val="00814A4A"/>
    <w:rsid w:val="008476DD"/>
    <w:rsid w:val="008633DC"/>
    <w:rsid w:val="00873A41"/>
    <w:rsid w:val="00877CFE"/>
    <w:rsid w:val="00881031"/>
    <w:rsid w:val="0088335A"/>
    <w:rsid w:val="00883BFF"/>
    <w:rsid w:val="008863EC"/>
    <w:rsid w:val="00886AAC"/>
    <w:rsid w:val="008B3D9F"/>
    <w:rsid w:val="008C0B1E"/>
    <w:rsid w:val="008C67B4"/>
    <w:rsid w:val="008E5A0A"/>
    <w:rsid w:val="008F78AF"/>
    <w:rsid w:val="00906367"/>
    <w:rsid w:val="009169A8"/>
    <w:rsid w:val="00921573"/>
    <w:rsid w:val="0092557B"/>
    <w:rsid w:val="009334E2"/>
    <w:rsid w:val="00950511"/>
    <w:rsid w:val="009523F4"/>
    <w:rsid w:val="00971486"/>
    <w:rsid w:val="0098726A"/>
    <w:rsid w:val="009943E8"/>
    <w:rsid w:val="009B49D2"/>
    <w:rsid w:val="009D2A87"/>
    <w:rsid w:val="009D52B3"/>
    <w:rsid w:val="009E2C05"/>
    <w:rsid w:val="00A03394"/>
    <w:rsid w:val="00A06D93"/>
    <w:rsid w:val="00A15548"/>
    <w:rsid w:val="00A17735"/>
    <w:rsid w:val="00A64164"/>
    <w:rsid w:val="00A92E3C"/>
    <w:rsid w:val="00AE55EC"/>
    <w:rsid w:val="00B006E9"/>
    <w:rsid w:val="00B12027"/>
    <w:rsid w:val="00B12F47"/>
    <w:rsid w:val="00B13604"/>
    <w:rsid w:val="00B23D2E"/>
    <w:rsid w:val="00B349F2"/>
    <w:rsid w:val="00B3504A"/>
    <w:rsid w:val="00B508F9"/>
    <w:rsid w:val="00B70EC8"/>
    <w:rsid w:val="00B745A0"/>
    <w:rsid w:val="00B93E4C"/>
    <w:rsid w:val="00BA150A"/>
    <w:rsid w:val="00BA1C53"/>
    <w:rsid w:val="00BA5843"/>
    <w:rsid w:val="00BA670A"/>
    <w:rsid w:val="00BC5442"/>
    <w:rsid w:val="00BD22DF"/>
    <w:rsid w:val="00BD2C06"/>
    <w:rsid w:val="00BE4367"/>
    <w:rsid w:val="00C656EB"/>
    <w:rsid w:val="00C7649A"/>
    <w:rsid w:val="00C80246"/>
    <w:rsid w:val="00C87704"/>
    <w:rsid w:val="00CD750D"/>
    <w:rsid w:val="00CE0A2F"/>
    <w:rsid w:val="00CE1884"/>
    <w:rsid w:val="00CE52A6"/>
    <w:rsid w:val="00D0534A"/>
    <w:rsid w:val="00D07BF4"/>
    <w:rsid w:val="00D1258A"/>
    <w:rsid w:val="00D17C90"/>
    <w:rsid w:val="00D35635"/>
    <w:rsid w:val="00D44B21"/>
    <w:rsid w:val="00D47779"/>
    <w:rsid w:val="00D53AB6"/>
    <w:rsid w:val="00D56E90"/>
    <w:rsid w:val="00D6687D"/>
    <w:rsid w:val="00D745B7"/>
    <w:rsid w:val="00D83F1A"/>
    <w:rsid w:val="00D9341B"/>
    <w:rsid w:val="00DB3D3B"/>
    <w:rsid w:val="00DC29D8"/>
    <w:rsid w:val="00DC49D4"/>
    <w:rsid w:val="00DE0B06"/>
    <w:rsid w:val="00DE11D1"/>
    <w:rsid w:val="00DE4545"/>
    <w:rsid w:val="00DF613D"/>
    <w:rsid w:val="00E20AA4"/>
    <w:rsid w:val="00E3235B"/>
    <w:rsid w:val="00E359CE"/>
    <w:rsid w:val="00E55836"/>
    <w:rsid w:val="00E66D54"/>
    <w:rsid w:val="00E70194"/>
    <w:rsid w:val="00EA1FBF"/>
    <w:rsid w:val="00EF12EE"/>
    <w:rsid w:val="00F1027D"/>
    <w:rsid w:val="00F24B98"/>
    <w:rsid w:val="00F4581B"/>
    <w:rsid w:val="00F62868"/>
    <w:rsid w:val="00F6338E"/>
    <w:rsid w:val="00F66ED9"/>
    <w:rsid w:val="00F77C15"/>
    <w:rsid w:val="00F81D62"/>
    <w:rsid w:val="00F926AC"/>
    <w:rsid w:val="00FA4DB4"/>
    <w:rsid w:val="00FA6848"/>
    <w:rsid w:val="00FB2B01"/>
    <w:rsid w:val="00FD33D2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E1DF1"/>
  <w15:chartTrackingRefBased/>
  <w15:docId w15:val="{A8559991-A898-4EBF-AAD7-2CE4E95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9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3"/>
    <w:unhideWhenUsed/>
    <w:qFormat/>
    <w:rsid w:val="0032516C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2516C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02779"/>
    <w:pPr>
      <w:ind w:left="108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027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nhideWhenUsed/>
    <w:qFormat/>
    <w:rsid w:val="0036332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52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52B2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670F2C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0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F2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F2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F2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549</TotalTime>
  <Pages>4</Pages>
  <Words>1199</Words>
  <Characters>6515</Characters>
  <Application>Microsoft Office Word</Application>
  <DocSecurity>0</DocSecurity>
  <Lines>3257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Pest Control Procedure Example</vt:lpstr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Pest Control Procedure Example</dc:title>
  <dc:subject>MFS 2022, Pest control, Meat Facility Standards, slaughter, abattoir</dc:subject>
  <dc:creator>Government of Alberta- Agriculture and Irrigation- Food Safety</dc:creator>
  <cp:keywords>Security Classification: PUBLIC</cp:keywords>
  <dc:description/>
  <cp:revision>77</cp:revision>
  <cp:lastPrinted>2024-05-16T19:17:00Z</cp:lastPrinted>
  <dcterms:created xsi:type="dcterms:W3CDTF">2026-05-05T19:35:00Z</dcterms:created>
  <dcterms:modified xsi:type="dcterms:W3CDTF">2026-05-31T22:05:00Z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1,2,3,6512e78b,2e2eb5ac,601b85f4,3bc2ed1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AGUCMINT-9244725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9831656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http://agucm.agric.gov.ab.ca/cs/idcplg?IdcService=DESKTOP_DOC_INFO&amp;dDocName=AGUCMINT-9244725&amp;dID=9831656&amp;ClientControlled=DocMan,taskpane&amp;coreContentOnly=1</vt:lpwstr>
  </property>
</Properties>
</file>