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gridCol w:w="1993"/>
      </w:tblGrid>
      <w:tr w:rsidR="00A54868" w:rsidRPr="000226F4" w14:paraId="511526EA" w14:textId="77777777" w:rsidTr="00F24D55">
        <w:trPr>
          <w:trHeight w:val="406"/>
        </w:trPr>
        <w:tc>
          <w:tcPr>
            <w:tcW w:w="1985" w:type="dxa"/>
            <w:vAlign w:val="center"/>
            <w:hideMark/>
          </w:tcPr>
          <w:p w14:paraId="78289478" w14:textId="77777777" w:rsidR="00A54868" w:rsidRPr="000226F4" w:rsidRDefault="00A54868" w:rsidP="00F24D55">
            <w:pPr>
              <w:spacing w:after="0" w:line="240" w:lineRule="auto"/>
              <w:rPr>
                <w:rFonts w:eastAsia="Times New Roman" w:cs="Arial"/>
                <w:b/>
                <w:bCs/>
                <w:kern w:val="0"/>
                <w:sz w:val="24"/>
                <w:szCs w:val="28"/>
                <w14:ligatures w14:val="none"/>
              </w:rPr>
            </w:pPr>
            <w:r w:rsidRPr="000226F4">
              <w:rPr>
                <w:rFonts w:eastAsia="Times New Roman" w:cs="Arial"/>
                <w:b/>
                <w:bCs/>
                <w:kern w:val="0"/>
                <w:sz w:val="24"/>
                <w:szCs w:val="28"/>
                <w14:ligatures w14:val="none"/>
              </w:rPr>
              <w:t>Company Name/logo</w:t>
            </w:r>
          </w:p>
        </w:tc>
        <w:tc>
          <w:tcPr>
            <w:tcW w:w="6237" w:type="dxa"/>
            <w:vAlign w:val="center"/>
          </w:tcPr>
          <w:p w14:paraId="47D4BB00" w14:textId="33783EB2" w:rsidR="00A54868" w:rsidRPr="000226F4" w:rsidRDefault="00A54868" w:rsidP="00F24D55">
            <w:pPr>
              <w:spacing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Interior Inspection</w:t>
            </w:r>
            <w:r w:rsidRPr="000226F4">
              <w:rPr>
                <w:rFonts w:eastAsia="Times New Roman" w:cs="Arial"/>
                <w:b/>
                <w:bCs/>
                <w:kern w:val="0"/>
                <w:sz w:val="24"/>
                <w:szCs w:val="28"/>
                <w14:ligatures w14:val="none"/>
              </w:rPr>
              <w:t xml:space="preserve"> Procedure Example</w:t>
            </w:r>
          </w:p>
        </w:tc>
        <w:tc>
          <w:tcPr>
            <w:tcW w:w="1993" w:type="dxa"/>
            <w:vAlign w:val="center"/>
            <w:hideMark/>
          </w:tcPr>
          <w:p w14:paraId="4716CF22" w14:textId="77777777" w:rsidR="00A54868" w:rsidRPr="00C4396B" w:rsidRDefault="00A54868" w:rsidP="00F24D55">
            <w:pPr>
              <w:spacing w:after="0" w:line="240" w:lineRule="auto"/>
              <w:rPr>
                <w:lang w:eastAsia="en-CA"/>
              </w:rPr>
            </w:pPr>
            <w:r>
              <w:rPr>
                <w:b/>
                <w:bCs/>
                <w:sz w:val="24"/>
                <w:szCs w:val="24"/>
              </w:rPr>
              <w:t xml:space="preserve">Version No.: </w:t>
            </w:r>
            <w:r w:rsidRPr="00CA54BE">
              <w:rPr>
                <w:sz w:val="24"/>
                <w:szCs w:val="24"/>
              </w:rPr>
              <w:t>01</w:t>
            </w:r>
          </w:p>
        </w:tc>
      </w:tr>
      <w:tr w:rsidR="00A54868" w:rsidRPr="000226F4" w14:paraId="43A1BC30" w14:textId="77777777" w:rsidTr="00F24D55">
        <w:trPr>
          <w:trHeight w:val="764"/>
        </w:trPr>
        <w:tc>
          <w:tcPr>
            <w:tcW w:w="1985" w:type="dxa"/>
            <w:noWrap/>
            <w:vAlign w:val="center"/>
          </w:tcPr>
          <w:p w14:paraId="3382B780" w14:textId="77777777" w:rsidR="00A54868" w:rsidRPr="000226F4" w:rsidRDefault="00A54868" w:rsidP="00F24D55">
            <w:pPr>
              <w:spacing w:after="0" w:line="240" w:lineRule="auto"/>
              <w:rPr>
                <w:rFonts w:eastAsia="Times New Roman" w:cs="Arial"/>
                <w:b/>
                <w:kern w:val="0"/>
                <w:sz w:val="24"/>
                <w:szCs w:val="28"/>
                <w14:ligatures w14:val="none"/>
              </w:rPr>
            </w:pPr>
            <w:r w:rsidRPr="000226F4">
              <w:rPr>
                <w:rFonts w:cs="Arial"/>
                <w:b/>
                <w:sz w:val="24"/>
                <w:szCs w:val="28"/>
              </w:rPr>
              <w:t>Effective Date:</w:t>
            </w:r>
            <w:r w:rsidRPr="000226F4">
              <w:rPr>
                <w:rFonts w:cs="Arial"/>
                <w:b/>
                <w:i/>
                <w:iCs/>
                <w:sz w:val="24"/>
                <w:szCs w:val="28"/>
              </w:rPr>
              <w:t xml:space="preserve"> </w:t>
            </w:r>
            <w:r w:rsidRPr="005952CA">
              <w:rPr>
                <w:rFonts w:cs="Arial"/>
                <w:bCs/>
                <w:sz w:val="24"/>
                <w:szCs w:val="28"/>
              </w:rPr>
              <w:t>mm-dd-yyyy</w:t>
            </w:r>
          </w:p>
        </w:tc>
        <w:tc>
          <w:tcPr>
            <w:tcW w:w="6237" w:type="dxa"/>
            <w:noWrap/>
            <w:vAlign w:val="center"/>
          </w:tcPr>
          <w:p w14:paraId="38C670D5" w14:textId="77777777" w:rsidR="00A54868" w:rsidRPr="000226F4" w:rsidRDefault="00A54868" w:rsidP="00F24D55">
            <w:pPr>
              <w:spacing w:after="0" w:line="240" w:lineRule="auto"/>
              <w:rPr>
                <w:rFonts w:eastAsia="Times New Roman" w:cs="Arial"/>
                <w:b/>
                <w:kern w:val="0"/>
                <w:sz w:val="24"/>
                <w:szCs w:val="28"/>
                <w14:ligatures w14:val="none"/>
              </w:rPr>
            </w:pPr>
            <w:bookmarkStart w:id="0" w:name="_Hlk230442207"/>
            <w:r w:rsidRPr="000226F4">
              <w:rPr>
                <w:rFonts w:cs="Arial"/>
                <w:b/>
                <w:sz w:val="24"/>
                <w:szCs w:val="28"/>
              </w:rPr>
              <w:t xml:space="preserve">Approved by: </w:t>
            </w:r>
            <w:r w:rsidRPr="00206FD7">
              <w:rPr>
                <w:rFonts w:cs="Arial"/>
                <w:bCs/>
                <w:sz w:val="24"/>
                <w:szCs w:val="28"/>
              </w:rPr>
              <w:t>[Insert Manager/ Supervisor responsible]</w:t>
            </w:r>
            <w:bookmarkEnd w:id="0"/>
          </w:p>
        </w:tc>
        <w:tc>
          <w:tcPr>
            <w:tcW w:w="1993" w:type="dxa"/>
            <w:vAlign w:val="center"/>
          </w:tcPr>
          <w:p w14:paraId="2FE37239" w14:textId="77777777" w:rsidR="00A54868" w:rsidRPr="000226F4" w:rsidRDefault="00A54868" w:rsidP="00F24D55">
            <w:pPr>
              <w:spacing w:after="0" w:line="240" w:lineRule="auto"/>
              <w:rPr>
                <w:rFonts w:eastAsia="Times New Roman" w:cs="Arial"/>
                <w:b/>
                <w:kern w:val="0"/>
                <w:sz w:val="24"/>
                <w:szCs w:val="28"/>
                <w14:ligatures w14:val="none"/>
              </w:rPr>
            </w:pPr>
            <w:r w:rsidRPr="000226F4">
              <w:rPr>
                <w:rFonts w:cs="Arial"/>
                <w:b/>
                <w:sz w:val="24"/>
                <w:szCs w:val="28"/>
              </w:rPr>
              <w:t>Revision Date:</w:t>
            </w:r>
            <w:r w:rsidRPr="000226F4">
              <w:rPr>
                <w:rFonts w:cs="Arial"/>
                <w:b/>
                <w:i/>
                <w:iCs/>
                <w:sz w:val="24"/>
                <w:szCs w:val="28"/>
              </w:rPr>
              <w:t xml:space="preserve"> </w:t>
            </w:r>
            <w:r w:rsidRPr="005952CA">
              <w:rPr>
                <w:rFonts w:cs="Arial"/>
                <w:bCs/>
                <w:sz w:val="24"/>
                <w:szCs w:val="28"/>
              </w:rPr>
              <w:t>mm-dd-yyyy</w:t>
            </w:r>
          </w:p>
        </w:tc>
      </w:tr>
    </w:tbl>
    <w:p w14:paraId="2AC83AC1" w14:textId="77777777" w:rsidR="0008007B" w:rsidRDefault="0008007B" w:rsidP="00F757A7">
      <w:pPr>
        <w:pStyle w:val="Heading3"/>
        <w:rPr>
          <w:rFonts w:eastAsia="Times New Roman"/>
        </w:rPr>
      </w:pPr>
    </w:p>
    <w:p w14:paraId="11A67F3E" w14:textId="2FB3109B" w:rsidR="00E030FA" w:rsidRPr="003C7C34" w:rsidRDefault="00E030FA" w:rsidP="0017243B">
      <w:pPr>
        <w:pStyle w:val="Heading3"/>
        <w:numPr>
          <w:ilvl w:val="0"/>
          <w:numId w:val="7"/>
        </w:numPr>
        <w:ind w:left="284"/>
        <w:rPr>
          <w:rFonts w:eastAsia="Times New Roman"/>
        </w:rPr>
      </w:pPr>
      <w:r w:rsidRPr="00A56FD7">
        <w:rPr>
          <w:rFonts w:eastAsia="Times New Roman"/>
        </w:rPr>
        <w:t>Purpose:</w:t>
      </w:r>
    </w:p>
    <w:p w14:paraId="43B2211B" w14:textId="77777777" w:rsidR="00E030FA" w:rsidRPr="003C7C34" w:rsidRDefault="00E030FA" w:rsidP="00705364">
      <w:pPr>
        <w:spacing w:before="0" w:after="0" w:line="240" w:lineRule="auto"/>
        <w:rPr>
          <w:rFonts w:eastAsia="Times New Roman" w:cs="Arial"/>
          <w:kern w:val="0"/>
          <w14:ligatures w14:val="none"/>
        </w:rPr>
      </w:pPr>
      <w:r w:rsidRPr="003C7C34">
        <w:rPr>
          <w:rFonts w:eastAsia="Times New Roman" w:cs="Arial"/>
          <w:kern w:val="0"/>
          <w14:ligatures w14:val="none"/>
        </w:rPr>
        <w:t>To ensure that our facility is maintained in a manner that:</w:t>
      </w:r>
    </w:p>
    <w:p w14:paraId="23ACEBF1" w14:textId="60ED422F" w:rsidR="00E030FA" w:rsidRPr="003C7C34" w:rsidRDefault="00E030FA" w:rsidP="00EB0852">
      <w:pPr>
        <w:pStyle w:val="ListParagraph"/>
        <w:numPr>
          <w:ilvl w:val="0"/>
          <w:numId w:val="2"/>
        </w:numPr>
        <w:spacing w:before="0" w:after="0" w:line="300" w:lineRule="atLeast"/>
        <w:rPr>
          <w:rFonts w:eastAsia="Times New Roman" w:cs="Arial"/>
          <w:kern w:val="0"/>
          <w:lang w:eastAsia="en-CA"/>
          <w14:ligatures w14:val="none"/>
        </w:rPr>
      </w:pPr>
      <w:r w:rsidRPr="003C7C34">
        <w:rPr>
          <w:rFonts w:eastAsia="Times New Roman" w:cs="Arial"/>
          <w:kern w:val="0"/>
          <w:lang w:eastAsia="en-CA"/>
          <w14:ligatures w14:val="none"/>
        </w:rPr>
        <w:t>Supports all operations being carried out under sanitary conditions</w:t>
      </w:r>
    </w:p>
    <w:p w14:paraId="3BE43BF1" w14:textId="77777777" w:rsidR="00E030FA" w:rsidRPr="003C7C34" w:rsidRDefault="00E030FA" w:rsidP="00EB0852">
      <w:pPr>
        <w:pStyle w:val="ListParagraph"/>
        <w:numPr>
          <w:ilvl w:val="0"/>
          <w:numId w:val="2"/>
        </w:numPr>
        <w:spacing w:before="0" w:after="0" w:line="300" w:lineRule="atLeast"/>
        <w:rPr>
          <w:rFonts w:eastAsia="Times New Roman" w:cs="Arial"/>
          <w:kern w:val="0"/>
          <w:lang w:eastAsia="en-CA"/>
          <w14:ligatures w14:val="none"/>
        </w:rPr>
      </w:pPr>
      <w:r w:rsidRPr="003C7C34">
        <w:rPr>
          <w:rFonts w:eastAsia="Times New Roman" w:cs="Arial"/>
          <w:kern w:val="0"/>
          <w:lang w:eastAsia="en-CA"/>
          <w14:ligatures w14:val="none"/>
        </w:rPr>
        <w:t>Enables effective cleaning and sanitizing of all surfaces; and</w:t>
      </w:r>
    </w:p>
    <w:p w14:paraId="4429CBA3" w14:textId="5C245320" w:rsidR="00E030FA" w:rsidRPr="003C7C34" w:rsidRDefault="00E030FA" w:rsidP="00EB0852">
      <w:pPr>
        <w:pStyle w:val="ListParagraph"/>
        <w:numPr>
          <w:ilvl w:val="0"/>
          <w:numId w:val="2"/>
        </w:numPr>
        <w:spacing w:before="0" w:line="300" w:lineRule="atLeast"/>
        <w:rPr>
          <w:rFonts w:eastAsia="Times New Roman" w:cs="Arial"/>
          <w:kern w:val="0"/>
          <w:lang w:eastAsia="en-CA"/>
          <w14:ligatures w14:val="none"/>
        </w:rPr>
      </w:pPr>
      <w:r w:rsidRPr="003C7C34">
        <w:rPr>
          <w:rFonts w:eastAsia="Times New Roman" w:cs="Arial"/>
          <w:kern w:val="0"/>
          <w:lang w:eastAsia="en-CA"/>
          <w14:ligatures w14:val="none"/>
        </w:rPr>
        <w:t>Prevents the contamination of meat and meat products.</w:t>
      </w:r>
    </w:p>
    <w:p w14:paraId="5366092E" w14:textId="77777777" w:rsidR="00E030FA" w:rsidRPr="00A56FD7" w:rsidRDefault="00E030FA" w:rsidP="0017243B">
      <w:pPr>
        <w:pStyle w:val="Heading3"/>
        <w:numPr>
          <w:ilvl w:val="0"/>
          <w:numId w:val="7"/>
        </w:numPr>
        <w:ind w:left="284"/>
        <w:rPr>
          <w:rFonts w:eastAsia="Times New Roman"/>
        </w:rPr>
      </w:pPr>
      <w:r w:rsidRPr="00A56FD7">
        <w:rPr>
          <w:rFonts w:eastAsia="Times New Roman"/>
        </w:rPr>
        <w:t>Who:</w:t>
      </w:r>
    </w:p>
    <w:p w14:paraId="7E140A43" w14:textId="2A0B5639" w:rsidR="00E030FA" w:rsidRDefault="00E91976" w:rsidP="00A54868">
      <w:pPr>
        <w:numPr>
          <w:ilvl w:val="12"/>
          <w:numId w:val="0"/>
        </w:numPr>
        <w:spacing w:before="0" w:line="240" w:lineRule="auto"/>
        <w:rPr>
          <w:rFonts w:eastAsia="Times New Roman" w:cs="Arial"/>
          <w:kern w:val="0"/>
          <w14:ligatures w14:val="none"/>
        </w:rPr>
      </w:pPr>
      <w:bookmarkStart w:id="1" w:name="_Hlk227825301"/>
      <w:r w:rsidRPr="003C7C34">
        <w:rPr>
          <w:rFonts w:eastAsia="Times New Roman" w:cs="Arial"/>
          <w:kern w:val="0"/>
          <w14:ligatures w14:val="none"/>
        </w:rPr>
        <w:t>Maintenance Supervisor</w:t>
      </w:r>
      <w:r w:rsidR="00567590">
        <w:rPr>
          <w:rFonts w:eastAsia="Times New Roman" w:cs="Arial"/>
          <w:kern w:val="0"/>
          <w14:ligatures w14:val="none"/>
        </w:rPr>
        <w:t>/Kill Floor Supervisor/Operator</w:t>
      </w:r>
      <w:bookmarkEnd w:id="1"/>
    </w:p>
    <w:p w14:paraId="6A2237B7" w14:textId="77777777" w:rsidR="00A54868" w:rsidRPr="00A56FD7" w:rsidRDefault="00A54868" w:rsidP="0017243B">
      <w:pPr>
        <w:pStyle w:val="Heading3"/>
        <w:numPr>
          <w:ilvl w:val="0"/>
          <w:numId w:val="7"/>
        </w:numPr>
        <w:ind w:left="284"/>
        <w:rPr>
          <w:rFonts w:eastAsia="Times New Roman"/>
        </w:rPr>
      </w:pPr>
      <w:r w:rsidRPr="00A56FD7">
        <w:rPr>
          <w:rFonts w:eastAsia="Times New Roman"/>
        </w:rPr>
        <w:t>Frequency:</w:t>
      </w:r>
    </w:p>
    <w:p w14:paraId="7C65D826" w14:textId="39F06056" w:rsidR="00A54868" w:rsidRPr="003C7C34" w:rsidRDefault="00A54868" w:rsidP="00A54868">
      <w:pPr>
        <w:spacing w:before="0" w:line="240" w:lineRule="auto"/>
        <w:rPr>
          <w:rFonts w:eastAsia="Times New Roman" w:cs="Arial"/>
          <w:kern w:val="0"/>
          <w14:ligatures w14:val="none"/>
        </w:rPr>
      </w:pPr>
      <w:r>
        <w:rPr>
          <w:rFonts w:eastAsia="Times New Roman" w:cs="Arial"/>
          <w:kern w:val="0"/>
          <w14:ligatures w14:val="none"/>
        </w:rPr>
        <w:t xml:space="preserve">Twice a year </w:t>
      </w:r>
      <w:r w:rsidRPr="003C7C34">
        <w:rPr>
          <w:rFonts w:eastAsia="Times New Roman" w:cs="Arial"/>
          <w:kern w:val="0"/>
          <w14:ligatures w14:val="none"/>
        </w:rPr>
        <w:t xml:space="preserve"> </w:t>
      </w:r>
    </w:p>
    <w:p w14:paraId="61DAA6D9" w14:textId="195293BF" w:rsidR="00E030FA" w:rsidRPr="00A56FD7" w:rsidRDefault="00A54868" w:rsidP="0017243B">
      <w:pPr>
        <w:pStyle w:val="Heading3"/>
        <w:numPr>
          <w:ilvl w:val="0"/>
          <w:numId w:val="7"/>
        </w:numPr>
        <w:ind w:left="284"/>
        <w:rPr>
          <w:rFonts w:eastAsia="Times New Roman"/>
        </w:rPr>
      </w:pPr>
      <w:r>
        <w:rPr>
          <w:rFonts w:eastAsia="Times New Roman"/>
        </w:rPr>
        <w:t>Procedure</w:t>
      </w:r>
      <w:r w:rsidR="00E030FA" w:rsidRPr="00A56FD7">
        <w:rPr>
          <w:rFonts w:eastAsia="Times New Roman"/>
        </w:rPr>
        <w:t>:</w:t>
      </w:r>
    </w:p>
    <w:p w14:paraId="425D4973" w14:textId="44CAF205" w:rsidR="00E91976" w:rsidRPr="003C7C34" w:rsidRDefault="005C0780" w:rsidP="00EB0852">
      <w:pPr>
        <w:pStyle w:val="ListParagraph"/>
        <w:numPr>
          <w:ilvl w:val="0"/>
          <w:numId w:val="6"/>
        </w:numPr>
        <w:spacing w:before="0" w:after="0" w:line="300" w:lineRule="atLeast"/>
        <w:rPr>
          <w:rFonts w:eastAsia="Times New Roman" w:cs="Arial"/>
          <w:kern w:val="0"/>
          <w:lang w:eastAsia="en-CA"/>
          <w14:ligatures w14:val="none"/>
        </w:rPr>
      </w:pPr>
      <w:r w:rsidRPr="003C7C34">
        <w:rPr>
          <w:rFonts w:eastAsia="Times New Roman" w:cs="Arial"/>
          <w:kern w:val="0"/>
          <w:lang w:eastAsia="en-CA"/>
          <w14:ligatures w14:val="none"/>
        </w:rPr>
        <w:t>Retrieve</w:t>
      </w:r>
      <w:r w:rsidR="00E91976" w:rsidRPr="003C7C34">
        <w:rPr>
          <w:rFonts w:eastAsia="Times New Roman" w:cs="Arial"/>
          <w:kern w:val="0"/>
          <w:lang w:eastAsia="en-CA"/>
          <w14:ligatures w14:val="none"/>
        </w:rPr>
        <w:t xml:space="preserve"> the Interior Inspection Record. </w:t>
      </w:r>
    </w:p>
    <w:p w14:paraId="0FD79AFF" w14:textId="677F7DEB" w:rsidR="00E91976" w:rsidRPr="003C7C34" w:rsidRDefault="005C0780" w:rsidP="00EB0852">
      <w:pPr>
        <w:pStyle w:val="ListParagraph"/>
        <w:numPr>
          <w:ilvl w:val="0"/>
          <w:numId w:val="6"/>
        </w:numPr>
        <w:spacing w:after="0" w:line="300" w:lineRule="atLeast"/>
        <w:rPr>
          <w:rFonts w:eastAsia="Times New Roman" w:cs="Arial"/>
          <w:kern w:val="0"/>
          <w:lang w:eastAsia="en-CA"/>
          <w14:ligatures w14:val="none"/>
        </w:rPr>
      </w:pPr>
      <w:r w:rsidRPr="003C7C34">
        <w:rPr>
          <w:rFonts w:eastAsia="Times New Roman" w:cs="Arial"/>
          <w:kern w:val="0"/>
          <w:lang w:eastAsia="en-CA"/>
          <w14:ligatures w14:val="none"/>
        </w:rPr>
        <w:t>Conduct</w:t>
      </w:r>
      <w:r w:rsidR="00E91976" w:rsidRPr="003C7C34">
        <w:rPr>
          <w:rFonts w:eastAsia="Times New Roman" w:cs="Arial"/>
          <w:kern w:val="0"/>
          <w:lang w:eastAsia="en-CA"/>
          <w14:ligatures w14:val="none"/>
        </w:rPr>
        <w:t xml:space="preserve"> the Interior Inspection in the following areas</w:t>
      </w:r>
      <w:r w:rsidR="0008007B">
        <w:rPr>
          <w:rFonts w:eastAsia="Times New Roman" w:cs="Arial"/>
          <w:kern w:val="0"/>
          <w:lang w:eastAsia="en-CA"/>
          <w14:ligatures w14:val="none"/>
        </w:rPr>
        <w:t>, as applicable</w:t>
      </w:r>
      <w:r w:rsidR="00E91976" w:rsidRPr="003C7C34">
        <w:rPr>
          <w:rFonts w:eastAsia="Times New Roman" w:cs="Arial"/>
          <w:kern w:val="0"/>
          <w:lang w:eastAsia="en-CA"/>
          <w14:ligatures w14:val="none"/>
        </w:rPr>
        <w:t>:</w:t>
      </w:r>
      <w:r w:rsidR="00E91976" w:rsidRPr="003C7C34">
        <w:rPr>
          <w:rFonts w:eastAsia="Times New Roman" w:cs="Arial"/>
          <w:kern w:val="0"/>
          <w:lang w:eastAsia="en-CA"/>
          <w14:ligatures w14:val="none"/>
        </w:rPr>
        <w:br/>
      </w:r>
      <w:r w:rsidR="00E91976" w:rsidRPr="007F5D89">
        <w:rPr>
          <w:rStyle w:val="BulletL1Char"/>
        </w:rPr>
        <w:t>• Kill floor</w:t>
      </w:r>
      <w:r w:rsidR="00E91976" w:rsidRPr="007F5D89">
        <w:rPr>
          <w:rStyle w:val="BulletL1Char"/>
        </w:rPr>
        <w:br/>
        <w:t>• Freezers and coolers</w:t>
      </w:r>
      <w:r w:rsidR="00E91976" w:rsidRPr="007F5D89">
        <w:rPr>
          <w:rStyle w:val="BulletL1Char"/>
        </w:rPr>
        <w:br/>
        <w:t>• Processing areas</w:t>
      </w:r>
      <w:r w:rsidR="00E91976" w:rsidRPr="007F5D89">
        <w:rPr>
          <w:rStyle w:val="BulletL1Char"/>
        </w:rPr>
        <w:br/>
        <w:t>• Inedible</w:t>
      </w:r>
      <w:r w:rsidR="00567590" w:rsidRPr="007F5D89">
        <w:rPr>
          <w:rStyle w:val="BulletL1Char"/>
        </w:rPr>
        <w:t>(</w:t>
      </w:r>
      <w:r w:rsidR="00E91976" w:rsidRPr="007F5D89">
        <w:rPr>
          <w:rStyle w:val="BulletL1Char"/>
        </w:rPr>
        <w:t>waste</w:t>
      </w:r>
      <w:r w:rsidR="00567590" w:rsidRPr="007F5D89">
        <w:rPr>
          <w:rStyle w:val="BulletL1Char"/>
        </w:rPr>
        <w:t>)</w:t>
      </w:r>
      <w:r w:rsidR="00E91976" w:rsidRPr="007F5D89">
        <w:rPr>
          <w:rStyle w:val="BulletL1Char"/>
        </w:rPr>
        <w:t xml:space="preserve"> room</w:t>
      </w:r>
      <w:r w:rsidR="00E91976" w:rsidRPr="007F5D89">
        <w:rPr>
          <w:rStyle w:val="BulletL1Char"/>
        </w:rPr>
        <w:br/>
        <w:t>• Bathrooms</w:t>
      </w:r>
      <w:r w:rsidR="00E91976" w:rsidRPr="007F5D89">
        <w:rPr>
          <w:rStyle w:val="BulletL1Char"/>
        </w:rPr>
        <w:br/>
        <w:t>• Employee lunch and welfare areas</w:t>
      </w:r>
      <w:r w:rsidR="00E91976" w:rsidRPr="007F5D89">
        <w:rPr>
          <w:rStyle w:val="BulletL1Char"/>
        </w:rPr>
        <w:br/>
        <w:t>• Hallways</w:t>
      </w:r>
      <w:r w:rsidR="00E91976" w:rsidRPr="007F5D89">
        <w:rPr>
          <w:rStyle w:val="BulletL1Char"/>
        </w:rPr>
        <w:br/>
        <w:t>• Dry storage and chemical storage</w:t>
      </w:r>
      <w:r w:rsidR="00E91976" w:rsidRPr="007F5D89">
        <w:rPr>
          <w:rStyle w:val="BulletL1Char"/>
        </w:rPr>
        <w:br/>
        <w:t>• Water storage facility</w:t>
      </w:r>
      <w:r w:rsidR="00E91976" w:rsidRPr="003C7C34">
        <w:rPr>
          <w:rFonts w:eastAsia="Times New Roman" w:cs="Arial"/>
          <w:kern w:val="0"/>
          <w:lang w:eastAsia="en-CA"/>
          <w14:ligatures w14:val="none"/>
        </w:rPr>
        <w:t xml:space="preserve"> </w:t>
      </w:r>
    </w:p>
    <w:p w14:paraId="5D61D06C" w14:textId="1889BC84" w:rsidR="00E91976" w:rsidRPr="003C7C34" w:rsidRDefault="005C0780" w:rsidP="00EB0852">
      <w:pPr>
        <w:pStyle w:val="ListParagraph"/>
        <w:numPr>
          <w:ilvl w:val="0"/>
          <w:numId w:val="6"/>
        </w:numPr>
        <w:spacing w:after="0" w:line="300" w:lineRule="atLeast"/>
        <w:rPr>
          <w:rFonts w:eastAsia="Times New Roman" w:cs="Arial"/>
          <w:kern w:val="0"/>
          <w:lang w:eastAsia="en-CA"/>
          <w14:ligatures w14:val="none"/>
        </w:rPr>
      </w:pPr>
      <w:r w:rsidRPr="003C7C34">
        <w:rPr>
          <w:rFonts w:eastAsia="Times New Roman" w:cs="Arial"/>
          <w:kern w:val="0"/>
          <w:lang w:eastAsia="en-CA"/>
          <w14:ligatures w14:val="none"/>
        </w:rPr>
        <w:t>Visually</w:t>
      </w:r>
      <w:r w:rsidR="00E91976" w:rsidRPr="003C7C34">
        <w:rPr>
          <w:rFonts w:eastAsia="Times New Roman" w:cs="Arial"/>
          <w:kern w:val="0"/>
          <w:lang w:eastAsia="en-CA"/>
          <w14:ligatures w14:val="none"/>
        </w:rPr>
        <w:t xml:space="preserve"> inspect all components of each area, including (as detailed on the</w:t>
      </w:r>
      <w:r w:rsidR="001B4A1E" w:rsidRPr="003C7C34">
        <w:rPr>
          <w:rFonts w:eastAsia="Times New Roman" w:cs="Arial"/>
          <w:kern w:val="0"/>
          <w:lang w:eastAsia="en-CA"/>
          <w14:ligatures w14:val="none"/>
        </w:rPr>
        <w:t xml:space="preserve"> </w:t>
      </w:r>
      <w:r w:rsidR="00E91976" w:rsidRPr="003C7C34">
        <w:rPr>
          <w:rFonts w:eastAsia="Times New Roman" w:cs="Arial"/>
          <w:kern w:val="0"/>
          <w:lang w:eastAsia="en-CA"/>
          <w14:ligatures w14:val="none"/>
        </w:rPr>
        <w:t>Interior Inspection Record):</w:t>
      </w:r>
      <w:r w:rsidR="00E91976" w:rsidRPr="003C7C34">
        <w:rPr>
          <w:rFonts w:eastAsia="Times New Roman" w:cs="Arial"/>
          <w:kern w:val="0"/>
          <w:lang w:eastAsia="en-CA"/>
          <w14:ligatures w14:val="none"/>
        </w:rPr>
        <w:br/>
      </w:r>
      <w:r w:rsidR="00E91976" w:rsidRPr="007F5D89">
        <w:rPr>
          <w:rStyle w:val="BulletL1Char"/>
        </w:rPr>
        <w:t xml:space="preserve">• </w:t>
      </w:r>
      <w:r w:rsidR="00E91976" w:rsidRPr="00035E20">
        <w:rPr>
          <w:lang w:eastAsia="en-CA"/>
        </w:rPr>
        <w:t>Walls and ceilings</w:t>
      </w:r>
      <w:r w:rsidR="00E91976" w:rsidRPr="00035E20">
        <w:rPr>
          <w:lang w:eastAsia="en-CA"/>
        </w:rPr>
        <w:br/>
        <w:t>• Floors</w:t>
      </w:r>
      <w:r w:rsidR="00E91976" w:rsidRPr="00035E20">
        <w:rPr>
          <w:lang w:eastAsia="en-CA"/>
        </w:rPr>
        <w:br/>
        <w:t>• Doors and windows</w:t>
      </w:r>
      <w:r w:rsidR="00E91976" w:rsidRPr="00035E20">
        <w:rPr>
          <w:lang w:eastAsia="en-CA"/>
        </w:rPr>
        <w:br/>
        <w:t>• Lighting</w:t>
      </w:r>
      <w:r w:rsidR="00E91976" w:rsidRPr="00035E20">
        <w:rPr>
          <w:lang w:eastAsia="en-CA"/>
        </w:rPr>
        <w:br/>
        <w:t>• Drains</w:t>
      </w:r>
      <w:r w:rsidR="00E91976" w:rsidRPr="00035E20">
        <w:rPr>
          <w:lang w:eastAsia="en-CA"/>
        </w:rPr>
        <w:br/>
        <w:t>• Ventilation systems</w:t>
      </w:r>
      <w:r w:rsidR="00E91976" w:rsidRPr="00035E20">
        <w:rPr>
          <w:lang w:eastAsia="en-CA"/>
        </w:rPr>
        <w:br/>
        <w:t>• Hand</w:t>
      </w:r>
      <w:r w:rsidR="00E91976" w:rsidRPr="00035E20">
        <w:rPr>
          <w:lang w:eastAsia="en-CA"/>
        </w:rPr>
        <w:noBreakHyphen/>
        <w:t>washing stations</w:t>
      </w:r>
      <w:r w:rsidR="00E91976" w:rsidRPr="00035E20">
        <w:rPr>
          <w:lang w:eastAsia="en-CA"/>
        </w:rPr>
        <w:br/>
        <w:t>• Glass and brittle plastics</w:t>
      </w:r>
      <w:r w:rsidR="00E91976" w:rsidRPr="003C7C34">
        <w:rPr>
          <w:rFonts w:eastAsia="Times New Roman" w:cs="Arial"/>
          <w:kern w:val="0"/>
          <w:lang w:eastAsia="en-CA"/>
          <w14:ligatures w14:val="none"/>
        </w:rPr>
        <w:t xml:space="preserve"> </w:t>
      </w:r>
    </w:p>
    <w:p w14:paraId="170CA3CF" w14:textId="6BF19C3A" w:rsidR="00E030FA" w:rsidRPr="00B159E4" w:rsidRDefault="005C0780" w:rsidP="00B159E4">
      <w:pPr>
        <w:pStyle w:val="ListParagraph"/>
        <w:numPr>
          <w:ilvl w:val="0"/>
          <w:numId w:val="6"/>
        </w:numPr>
        <w:spacing w:line="300" w:lineRule="atLeast"/>
        <w:rPr>
          <w:rFonts w:eastAsia="Times New Roman" w:cs="Arial"/>
          <w:kern w:val="0"/>
          <w:lang w:eastAsia="en-CA"/>
          <w14:ligatures w14:val="none"/>
        </w:rPr>
      </w:pPr>
      <w:r w:rsidRPr="003C7C34">
        <w:rPr>
          <w:rFonts w:eastAsia="Times New Roman" w:cs="Arial"/>
          <w:kern w:val="0"/>
          <w:lang w:eastAsia="en-CA"/>
          <w14:ligatures w14:val="none"/>
        </w:rPr>
        <w:t>Document</w:t>
      </w:r>
      <w:r w:rsidR="00E91976" w:rsidRPr="003C7C34">
        <w:rPr>
          <w:rFonts w:eastAsia="Times New Roman" w:cs="Arial"/>
          <w:kern w:val="0"/>
          <w:lang w:eastAsia="en-CA"/>
          <w14:ligatures w14:val="none"/>
        </w:rPr>
        <w:t xml:space="preserve"> all observations and findings on the Interior Inspection Record.</w:t>
      </w:r>
    </w:p>
    <w:p w14:paraId="5AF50421" w14:textId="27618919" w:rsidR="00E030FA" w:rsidRPr="00A56FD7" w:rsidRDefault="00E030FA" w:rsidP="0017243B">
      <w:pPr>
        <w:pStyle w:val="Heading3"/>
        <w:numPr>
          <w:ilvl w:val="0"/>
          <w:numId w:val="7"/>
        </w:numPr>
        <w:ind w:left="284"/>
        <w:rPr>
          <w:rFonts w:eastAsia="Times New Roman"/>
        </w:rPr>
      </w:pPr>
      <w:r w:rsidRPr="00A56FD7">
        <w:rPr>
          <w:rFonts w:eastAsia="Times New Roman"/>
        </w:rPr>
        <w:t xml:space="preserve">Deviation </w:t>
      </w:r>
      <w:r w:rsidR="0018413F">
        <w:rPr>
          <w:rFonts w:eastAsia="Times New Roman"/>
        </w:rPr>
        <w:t>and Corrective Action P</w:t>
      </w:r>
      <w:r w:rsidRPr="00A56FD7">
        <w:rPr>
          <w:rFonts w:eastAsia="Times New Roman"/>
        </w:rPr>
        <w:t>rocedures:</w:t>
      </w:r>
    </w:p>
    <w:p w14:paraId="614160DB" w14:textId="3E2E5BC0" w:rsidR="00E030FA" w:rsidRPr="003C7C34" w:rsidRDefault="00E91976" w:rsidP="0018413F">
      <w:pPr>
        <w:spacing w:before="0" w:line="240" w:lineRule="auto"/>
        <w:rPr>
          <w:rFonts w:eastAsia="Times New Roman" w:cs="Arial"/>
          <w:kern w:val="0"/>
          <w14:ligatures w14:val="none"/>
        </w:rPr>
      </w:pPr>
      <w:r w:rsidRPr="003C7C34">
        <w:rPr>
          <w:rFonts w:eastAsia="Times New Roman" w:cs="Arial"/>
          <w:kern w:val="0"/>
          <w14:ligatures w14:val="none"/>
        </w:rPr>
        <w:t>If an issue is corrected immediately, document the corrective action taken. Short</w:t>
      </w:r>
      <w:r w:rsidRPr="003C7C34">
        <w:rPr>
          <w:rFonts w:ascii="Cambria Math" w:eastAsia="Times New Roman" w:hAnsi="Cambria Math" w:cs="Cambria Math"/>
          <w:kern w:val="0"/>
          <w14:ligatures w14:val="none"/>
        </w:rPr>
        <w:t>‑</w:t>
      </w:r>
      <w:r w:rsidRPr="003C7C34">
        <w:rPr>
          <w:rFonts w:eastAsia="Times New Roman" w:cs="Arial"/>
          <w:kern w:val="0"/>
          <w14:ligatures w14:val="none"/>
        </w:rPr>
        <w:t xml:space="preserve">term repairs will be assigned a completion date by the facility operator and recorded on the </w:t>
      </w:r>
      <w:r w:rsidRPr="00127007">
        <w:rPr>
          <w:rFonts w:eastAsia="Times New Roman" w:cs="Arial"/>
          <w:i/>
          <w:iCs/>
          <w:kern w:val="0"/>
          <w14:ligatures w14:val="none"/>
        </w:rPr>
        <w:t>Interior Inspection Record</w:t>
      </w:r>
      <w:r w:rsidRPr="003C7C34">
        <w:rPr>
          <w:rFonts w:eastAsia="Times New Roman" w:cs="Arial"/>
          <w:kern w:val="0"/>
          <w14:ligatures w14:val="none"/>
        </w:rPr>
        <w:t>, with sign</w:t>
      </w:r>
      <w:r w:rsidRPr="003C7C34">
        <w:rPr>
          <w:rFonts w:ascii="Cambria Math" w:eastAsia="Times New Roman" w:hAnsi="Cambria Math" w:cs="Cambria Math"/>
          <w:kern w:val="0"/>
          <w14:ligatures w14:val="none"/>
        </w:rPr>
        <w:t>‑</w:t>
      </w:r>
      <w:r w:rsidRPr="003C7C34">
        <w:rPr>
          <w:rFonts w:eastAsia="Times New Roman" w:cs="Arial"/>
          <w:kern w:val="0"/>
          <w14:ligatures w14:val="none"/>
        </w:rPr>
        <w:t xml:space="preserve">off </w:t>
      </w:r>
      <w:r w:rsidR="00567590">
        <w:rPr>
          <w:rFonts w:eastAsia="Times New Roman" w:cs="Arial"/>
          <w:kern w:val="0"/>
          <w14:ligatures w14:val="none"/>
        </w:rPr>
        <w:t>by</w:t>
      </w:r>
      <w:r w:rsidR="003032FC" w:rsidRPr="003032FC">
        <w:t xml:space="preserve"> </w:t>
      </w:r>
      <w:r w:rsidR="003032FC" w:rsidRPr="003032FC">
        <w:rPr>
          <w:rFonts w:eastAsia="Times New Roman" w:cs="Arial"/>
          <w:kern w:val="0"/>
          <w14:ligatures w14:val="none"/>
        </w:rPr>
        <w:t>the operator or their designate Supervisor</w:t>
      </w:r>
      <w:r w:rsidR="00567590">
        <w:rPr>
          <w:rFonts w:eastAsia="Times New Roman" w:cs="Arial"/>
          <w:kern w:val="0"/>
          <w14:ligatures w14:val="none"/>
        </w:rPr>
        <w:t xml:space="preserve"> </w:t>
      </w:r>
      <w:r w:rsidRPr="003C7C34">
        <w:rPr>
          <w:rFonts w:eastAsia="Times New Roman" w:cs="Arial"/>
          <w:kern w:val="0"/>
          <w14:ligatures w14:val="none"/>
        </w:rPr>
        <w:t>upon completion. Any deviations requiring long</w:t>
      </w:r>
      <w:r w:rsidRPr="003C7C34">
        <w:rPr>
          <w:rFonts w:ascii="Cambria Math" w:eastAsia="Times New Roman" w:hAnsi="Cambria Math" w:cs="Cambria Math"/>
          <w:kern w:val="0"/>
          <w14:ligatures w14:val="none"/>
        </w:rPr>
        <w:t>‑</w:t>
      </w:r>
      <w:r w:rsidRPr="003C7C34">
        <w:rPr>
          <w:rFonts w:eastAsia="Times New Roman" w:cs="Arial"/>
          <w:kern w:val="0"/>
          <w14:ligatures w14:val="none"/>
        </w:rPr>
        <w:t xml:space="preserve">term </w:t>
      </w:r>
      <w:r w:rsidRPr="003C7C34">
        <w:rPr>
          <w:rFonts w:eastAsia="Times New Roman" w:cs="Arial"/>
          <w:kern w:val="0"/>
          <w14:ligatures w14:val="none"/>
        </w:rPr>
        <w:lastRenderedPageBreak/>
        <w:t xml:space="preserve">maintenance will also be noted on the </w:t>
      </w:r>
      <w:r w:rsidRPr="003032FC">
        <w:rPr>
          <w:rFonts w:eastAsia="Times New Roman" w:cs="Arial"/>
          <w:i/>
          <w:iCs/>
          <w:kern w:val="0"/>
          <w14:ligatures w14:val="none"/>
        </w:rPr>
        <w:t>Interior Inspection Record</w:t>
      </w:r>
      <w:r w:rsidRPr="003C7C34">
        <w:rPr>
          <w:rFonts w:eastAsia="Times New Roman" w:cs="Arial"/>
          <w:kern w:val="0"/>
          <w14:ligatures w14:val="none"/>
        </w:rPr>
        <w:t xml:space="preserve"> and then transferred to the </w:t>
      </w:r>
      <w:r w:rsidRPr="003032FC">
        <w:rPr>
          <w:rFonts w:eastAsia="Times New Roman" w:cs="Arial"/>
          <w:i/>
          <w:iCs/>
          <w:kern w:val="0"/>
          <w14:ligatures w14:val="none"/>
        </w:rPr>
        <w:t>Maintenance Work Order Log</w:t>
      </w:r>
      <w:r w:rsidRPr="003C7C34">
        <w:rPr>
          <w:rFonts w:eastAsia="Times New Roman" w:cs="Arial"/>
          <w:kern w:val="0"/>
          <w14:ligatures w14:val="none"/>
        </w:rPr>
        <w:t>. These repairs will be signed off once they have been fully completed.</w:t>
      </w:r>
    </w:p>
    <w:p w14:paraId="242D9956" w14:textId="0A618558" w:rsidR="00E030FA" w:rsidRPr="00A56FD7" w:rsidRDefault="00E030FA" w:rsidP="0017243B">
      <w:pPr>
        <w:pStyle w:val="Heading3"/>
        <w:numPr>
          <w:ilvl w:val="0"/>
          <w:numId w:val="7"/>
        </w:numPr>
        <w:ind w:left="284"/>
        <w:rPr>
          <w:rFonts w:eastAsia="Times New Roman"/>
        </w:rPr>
      </w:pPr>
      <w:r w:rsidRPr="00A56FD7">
        <w:rPr>
          <w:rFonts w:eastAsia="Times New Roman"/>
        </w:rPr>
        <w:t xml:space="preserve">Verification </w:t>
      </w:r>
      <w:r w:rsidR="0018413F">
        <w:rPr>
          <w:rFonts w:eastAsia="Times New Roman"/>
        </w:rPr>
        <w:t>P</w:t>
      </w:r>
      <w:r w:rsidRPr="00A56FD7">
        <w:rPr>
          <w:rFonts w:eastAsia="Times New Roman"/>
        </w:rPr>
        <w:t>rocedures:</w:t>
      </w:r>
    </w:p>
    <w:p w14:paraId="08C048C1" w14:textId="47B34335" w:rsidR="005C0780" w:rsidRDefault="005C0780" w:rsidP="0018413F">
      <w:pPr>
        <w:spacing w:before="0" w:after="0" w:line="300" w:lineRule="atLeast"/>
        <w:rPr>
          <w:rFonts w:eastAsia="Times New Roman" w:cs="Arial"/>
          <w:kern w:val="0"/>
          <w:lang w:eastAsia="en-CA"/>
          <w14:ligatures w14:val="none"/>
        </w:rPr>
      </w:pPr>
      <w:r w:rsidRPr="003C7C34">
        <w:rPr>
          <w:rFonts w:eastAsia="Times New Roman" w:cs="Arial"/>
          <w:kern w:val="0"/>
          <w:lang w:eastAsia="en-CA"/>
          <w14:ligatures w14:val="none"/>
        </w:rPr>
        <w:t xml:space="preserve">Verification of the Interior Inspection Procedure is carried out by </w:t>
      </w:r>
      <w:bookmarkStart w:id="2" w:name="_Hlk227840122"/>
      <w:r w:rsidR="00567590">
        <w:rPr>
          <w:rFonts w:eastAsia="Times New Roman" w:cs="Arial"/>
          <w:kern w:val="0"/>
          <w:lang w:eastAsia="en-CA"/>
          <w14:ligatures w14:val="none"/>
        </w:rPr>
        <w:t xml:space="preserve">the operator or </w:t>
      </w:r>
      <w:r w:rsidR="003032FC">
        <w:rPr>
          <w:rFonts w:eastAsia="Times New Roman" w:cs="Arial"/>
          <w:kern w:val="0"/>
          <w:lang w:eastAsia="en-CA"/>
          <w14:ligatures w14:val="none"/>
        </w:rPr>
        <w:t xml:space="preserve">their </w:t>
      </w:r>
      <w:r w:rsidR="00CC6F00">
        <w:rPr>
          <w:rFonts w:eastAsia="Times New Roman" w:cs="Arial"/>
          <w:kern w:val="0"/>
          <w:lang w:eastAsia="en-CA"/>
          <w14:ligatures w14:val="none"/>
        </w:rPr>
        <w:t>designated</w:t>
      </w:r>
      <w:r w:rsidR="003032FC" w:rsidRPr="003C7C34">
        <w:rPr>
          <w:rFonts w:eastAsia="Times New Roman" w:cs="Arial"/>
          <w:kern w:val="0"/>
          <w:lang w:eastAsia="en-CA"/>
          <w14:ligatures w14:val="none"/>
        </w:rPr>
        <w:t xml:space="preserve"> Supervisor</w:t>
      </w:r>
      <w:bookmarkEnd w:id="2"/>
      <w:r w:rsidR="008E7A5B" w:rsidRPr="003C7C34">
        <w:rPr>
          <w:rFonts w:eastAsia="Times New Roman" w:cs="Arial"/>
          <w:kern w:val="0"/>
          <w:lang w:eastAsia="en-CA"/>
          <w14:ligatures w14:val="none"/>
        </w:rPr>
        <w:t xml:space="preserve"> </w:t>
      </w:r>
      <w:r w:rsidRPr="003C7C34">
        <w:rPr>
          <w:rFonts w:eastAsia="Times New Roman" w:cs="Arial"/>
          <w:kern w:val="0"/>
          <w:lang w:eastAsia="en-CA"/>
          <w14:ligatures w14:val="none"/>
        </w:rPr>
        <w:t xml:space="preserve">on </w:t>
      </w:r>
      <w:r w:rsidR="003032FC" w:rsidRPr="003C7C34">
        <w:rPr>
          <w:rFonts w:eastAsia="Times New Roman" w:cs="Arial"/>
          <w:kern w:val="0"/>
          <w:lang w:eastAsia="en-CA"/>
          <w14:ligatures w14:val="none"/>
        </w:rPr>
        <w:t>a</w:t>
      </w:r>
      <w:r w:rsidR="003032FC">
        <w:rPr>
          <w:rFonts w:eastAsia="Times New Roman" w:cs="Arial"/>
          <w:kern w:val="0"/>
          <w:lang w:eastAsia="en-CA"/>
          <w14:ligatures w14:val="none"/>
        </w:rPr>
        <w:t>n</w:t>
      </w:r>
      <w:r w:rsidR="003032FC" w:rsidRPr="003C7C34">
        <w:rPr>
          <w:rFonts w:eastAsia="Times New Roman" w:cs="Arial"/>
          <w:kern w:val="0"/>
          <w:lang w:eastAsia="en-CA"/>
          <w14:ligatures w14:val="none"/>
        </w:rPr>
        <w:t xml:space="preserve"> annual</w:t>
      </w:r>
      <w:r w:rsidRPr="003C7C34">
        <w:rPr>
          <w:rFonts w:eastAsia="Times New Roman" w:cs="Arial"/>
          <w:kern w:val="0"/>
          <w:lang w:eastAsia="en-CA"/>
          <w14:ligatures w14:val="none"/>
        </w:rPr>
        <w:t xml:space="preserve"> basis.</w:t>
      </w:r>
    </w:p>
    <w:p w14:paraId="1F69D404" w14:textId="241BFE08" w:rsidR="00567590" w:rsidRDefault="005C0780" w:rsidP="005C0780">
      <w:pPr>
        <w:spacing w:after="0" w:line="300" w:lineRule="atLeast"/>
        <w:rPr>
          <w:rFonts w:eastAsia="Times New Roman" w:cs="Arial"/>
          <w:kern w:val="0"/>
          <w:lang w:eastAsia="en-CA"/>
          <w14:ligatures w14:val="none"/>
        </w:rPr>
      </w:pPr>
      <w:r w:rsidRPr="003C7C34">
        <w:rPr>
          <w:rFonts w:eastAsia="Times New Roman" w:cs="Arial"/>
          <w:kern w:val="0"/>
          <w:lang w:eastAsia="en-CA"/>
          <w14:ligatures w14:val="none"/>
        </w:rPr>
        <w:t xml:space="preserve">Verification </w:t>
      </w:r>
      <w:r w:rsidR="00CE34AC" w:rsidRPr="003C7C34">
        <w:rPr>
          <w:rFonts w:eastAsia="Times New Roman" w:cs="Arial"/>
          <w:kern w:val="0"/>
          <w:lang w:eastAsia="en-CA"/>
          <w14:ligatures w14:val="none"/>
        </w:rPr>
        <w:t>activities include</w:t>
      </w:r>
      <w:r w:rsidR="00567590">
        <w:rPr>
          <w:rFonts w:eastAsia="Times New Roman" w:cs="Arial"/>
          <w:kern w:val="0"/>
          <w:lang w:eastAsia="en-CA"/>
          <w14:ligatures w14:val="none"/>
        </w:rPr>
        <w:t>:</w:t>
      </w:r>
    </w:p>
    <w:p w14:paraId="0682E3DB" w14:textId="546F34B1" w:rsidR="00567590" w:rsidRDefault="00567590" w:rsidP="00705364">
      <w:pPr>
        <w:pStyle w:val="ListParagraph"/>
        <w:numPr>
          <w:ilvl w:val="0"/>
          <w:numId w:val="3"/>
        </w:numPr>
        <w:spacing w:before="0" w:after="0" w:line="240" w:lineRule="auto"/>
        <w:rPr>
          <w:rFonts w:eastAsia="Times New Roman" w:cs="Arial"/>
          <w:kern w:val="0"/>
          <w:lang w:eastAsia="en-CA"/>
          <w14:ligatures w14:val="none"/>
        </w:rPr>
      </w:pPr>
      <w:r>
        <w:rPr>
          <w:rFonts w:eastAsia="Times New Roman" w:cs="Arial"/>
          <w:kern w:val="0"/>
          <w:lang w:eastAsia="en-CA"/>
          <w14:ligatures w14:val="none"/>
        </w:rPr>
        <w:t>R</w:t>
      </w:r>
      <w:r w:rsidR="005C0780" w:rsidRPr="003032FC">
        <w:rPr>
          <w:rFonts w:eastAsia="Times New Roman" w:cs="Arial"/>
          <w:kern w:val="0"/>
          <w:lang w:eastAsia="en-CA"/>
          <w14:ligatures w14:val="none"/>
        </w:rPr>
        <w:t xml:space="preserve">eview of completed Interior Inspection Records to ensure </w:t>
      </w:r>
    </w:p>
    <w:p w14:paraId="2B1EC3A3" w14:textId="64F783A9" w:rsidR="00567590" w:rsidRDefault="005C0780" w:rsidP="00705364">
      <w:pPr>
        <w:pStyle w:val="ListParagraph"/>
        <w:numPr>
          <w:ilvl w:val="1"/>
          <w:numId w:val="3"/>
        </w:numPr>
        <w:spacing w:after="0" w:line="240" w:lineRule="auto"/>
        <w:rPr>
          <w:rFonts w:eastAsia="Times New Roman" w:cs="Arial"/>
          <w:kern w:val="0"/>
          <w:lang w:eastAsia="en-CA"/>
          <w14:ligatures w14:val="none"/>
        </w:rPr>
      </w:pPr>
      <w:r w:rsidRPr="003032FC">
        <w:rPr>
          <w:rFonts w:eastAsia="Times New Roman" w:cs="Arial"/>
          <w:kern w:val="0"/>
          <w:lang w:eastAsia="en-CA"/>
          <w14:ligatures w14:val="none"/>
        </w:rPr>
        <w:t xml:space="preserve">all required rooms and components were inspected, </w:t>
      </w:r>
    </w:p>
    <w:p w14:paraId="1583CE22" w14:textId="5F44271B" w:rsidR="00567590" w:rsidRDefault="005C0780" w:rsidP="00705364">
      <w:pPr>
        <w:pStyle w:val="ListParagraph"/>
        <w:numPr>
          <w:ilvl w:val="1"/>
          <w:numId w:val="3"/>
        </w:numPr>
        <w:spacing w:after="0" w:line="240" w:lineRule="auto"/>
        <w:rPr>
          <w:rFonts w:eastAsia="Times New Roman" w:cs="Arial"/>
          <w:kern w:val="0"/>
          <w:lang w:eastAsia="en-CA"/>
          <w14:ligatures w14:val="none"/>
        </w:rPr>
      </w:pPr>
      <w:r w:rsidRPr="003032FC">
        <w:rPr>
          <w:rFonts w:eastAsia="Times New Roman" w:cs="Arial"/>
          <w:kern w:val="0"/>
          <w:lang w:eastAsia="en-CA"/>
          <w14:ligatures w14:val="none"/>
        </w:rPr>
        <w:t xml:space="preserve"> that deficiencies and corrective actions were properly documented, </w:t>
      </w:r>
    </w:p>
    <w:p w14:paraId="56E06DAC" w14:textId="022080AF" w:rsidR="00567590" w:rsidRDefault="005C0780" w:rsidP="00705364">
      <w:pPr>
        <w:pStyle w:val="ListParagraph"/>
        <w:numPr>
          <w:ilvl w:val="1"/>
          <w:numId w:val="3"/>
        </w:numPr>
        <w:spacing w:after="0" w:line="240" w:lineRule="auto"/>
        <w:rPr>
          <w:rFonts w:eastAsia="Times New Roman" w:cs="Arial"/>
          <w:kern w:val="0"/>
          <w:lang w:eastAsia="en-CA"/>
          <w14:ligatures w14:val="none"/>
        </w:rPr>
      </w:pPr>
      <w:r w:rsidRPr="003032FC">
        <w:rPr>
          <w:rFonts w:eastAsia="Times New Roman" w:cs="Arial"/>
          <w:kern w:val="0"/>
          <w:lang w:eastAsia="en-CA"/>
          <w14:ligatures w14:val="none"/>
        </w:rPr>
        <w:t>immediate, short</w:t>
      </w:r>
      <w:r w:rsidRPr="003032FC">
        <w:rPr>
          <w:rFonts w:eastAsia="Times New Roman" w:cs="Arial"/>
          <w:kern w:val="0"/>
          <w:lang w:eastAsia="en-CA"/>
          <w14:ligatures w14:val="none"/>
        </w:rPr>
        <w:noBreakHyphen/>
        <w:t>term, and long</w:t>
      </w:r>
      <w:r w:rsidRPr="003032FC">
        <w:rPr>
          <w:rFonts w:eastAsia="Times New Roman" w:cs="Arial"/>
          <w:kern w:val="0"/>
          <w:lang w:eastAsia="en-CA"/>
          <w14:ligatures w14:val="none"/>
        </w:rPr>
        <w:noBreakHyphen/>
        <w:t xml:space="preserve">term repairs have been assigned, completed, and signed off, and </w:t>
      </w:r>
    </w:p>
    <w:p w14:paraId="2F9C30D5" w14:textId="3147C9AD" w:rsidR="00567590" w:rsidRDefault="005C0780" w:rsidP="00705364">
      <w:pPr>
        <w:pStyle w:val="ListParagraph"/>
        <w:numPr>
          <w:ilvl w:val="1"/>
          <w:numId w:val="3"/>
        </w:numPr>
        <w:spacing w:after="0" w:line="240" w:lineRule="auto"/>
        <w:rPr>
          <w:rFonts w:eastAsia="Times New Roman" w:cs="Arial"/>
          <w:kern w:val="0"/>
          <w:lang w:eastAsia="en-CA"/>
          <w14:ligatures w14:val="none"/>
        </w:rPr>
      </w:pPr>
      <w:r w:rsidRPr="003032FC">
        <w:rPr>
          <w:rFonts w:eastAsia="Times New Roman" w:cs="Arial"/>
          <w:kern w:val="0"/>
          <w:lang w:eastAsia="en-CA"/>
          <w14:ligatures w14:val="none"/>
        </w:rPr>
        <w:t xml:space="preserve"> long</w:t>
      </w:r>
      <w:r w:rsidRPr="003032FC">
        <w:rPr>
          <w:rFonts w:eastAsia="Times New Roman" w:cs="Arial"/>
          <w:kern w:val="0"/>
          <w:lang w:eastAsia="en-CA"/>
          <w14:ligatures w14:val="none"/>
        </w:rPr>
        <w:noBreakHyphen/>
        <w:t xml:space="preserve">term maintenance items were transferred to the </w:t>
      </w:r>
      <w:r w:rsidRPr="003032FC">
        <w:rPr>
          <w:rFonts w:eastAsia="Times New Roman" w:cs="Arial"/>
          <w:i/>
          <w:iCs/>
          <w:kern w:val="0"/>
          <w:lang w:eastAsia="en-CA"/>
          <w14:ligatures w14:val="none"/>
        </w:rPr>
        <w:t>Maintenance Work Order Log</w:t>
      </w:r>
      <w:r w:rsidRPr="003032FC">
        <w:rPr>
          <w:rFonts w:eastAsia="Times New Roman" w:cs="Arial"/>
          <w:kern w:val="0"/>
          <w:lang w:eastAsia="en-CA"/>
          <w14:ligatures w14:val="none"/>
        </w:rPr>
        <w:t xml:space="preserve">. </w:t>
      </w:r>
    </w:p>
    <w:p w14:paraId="7AEAD614" w14:textId="7E521FD5" w:rsidR="005C0780" w:rsidRPr="003032FC" w:rsidRDefault="005C0780" w:rsidP="00705364">
      <w:pPr>
        <w:spacing w:after="0" w:line="240" w:lineRule="auto"/>
        <w:rPr>
          <w:rFonts w:eastAsia="Times New Roman" w:cs="Arial"/>
          <w:kern w:val="0"/>
          <w:lang w:eastAsia="en-CA"/>
          <w14:ligatures w14:val="none"/>
        </w:rPr>
      </w:pPr>
      <w:r w:rsidRPr="003032FC">
        <w:rPr>
          <w:rFonts w:eastAsia="Times New Roman" w:cs="Arial"/>
          <w:kern w:val="0"/>
          <w:lang w:eastAsia="en-CA"/>
          <w14:ligatures w14:val="none"/>
        </w:rPr>
        <w:t xml:space="preserve">This verification ensures that the inspection process is consistently followed, that conditions which could impact sanitation or food safety are effectively identified, and that corrective actions are addressed in a timely manner. </w:t>
      </w:r>
    </w:p>
    <w:p w14:paraId="0D8B46C7" w14:textId="101DB5AE" w:rsidR="00E030FA" w:rsidRPr="003C7C34" w:rsidRDefault="005C0780" w:rsidP="0018413F">
      <w:pPr>
        <w:spacing w:line="240" w:lineRule="auto"/>
        <w:rPr>
          <w:rFonts w:eastAsia="Times New Roman" w:cs="Arial"/>
          <w:kern w:val="0"/>
          <w14:ligatures w14:val="none"/>
        </w:rPr>
      </w:pPr>
      <w:r w:rsidRPr="003C7C34">
        <w:rPr>
          <w:rFonts w:eastAsia="Times New Roman" w:cs="Arial"/>
          <w:kern w:val="0"/>
          <w:lang w:eastAsia="en-CA"/>
          <w14:ligatures w14:val="none"/>
        </w:rPr>
        <w:t>The verifier may conduct physical</w:t>
      </w:r>
      <w:r w:rsidR="00567590">
        <w:rPr>
          <w:rFonts w:eastAsia="Times New Roman" w:cs="Arial"/>
          <w:kern w:val="0"/>
          <w:lang w:eastAsia="en-CA"/>
          <w14:ligatures w14:val="none"/>
        </w:rPr>
        <w:t xml:space="preserve"> onsite</w:t>
      </w:r>
      <w:r w:rsidRPr="003C7C34">
        <w:rPr>
          <w:rFonts w:eastAsia="Times New Roman" w:cs="Arial"/>
          <w:kern w:val="0"/>
          <w:lang w:eastAsia="en-CA"/>
          <w14:ligatures w14:val="none"/>
        </w:rPr>
        <w:t xml:space="preserve"> checks when needed, evaluating trends, and determin</w:t>
      </w:r>
      <w:r w:rsidR="0008007B">
        <w:rPr>
          <w:rFonts w:eastAsia="Times New Roman" w:cs="Arial"/>
          <w:kern w:val="0"/>
          <w:lang w:eastAsia="en-CA"/>
          <w14:ligatures w14:val="none"/>
        </w:rPr>
        <w:t>ing</w:t>
      </w:r>
      <w:r w:rsidRPr="003C7C34">
        <w:rPr>
          <w:rFonts w:eastAsia="Times New Roman" w:cs="Arial"/>
          <w:kern w:val="0"/>
          <w:lang w:eastAsia="en-CA"/>
          <w14:ligatures w14:val="none"/>
        </w:rPr>
        <w:t xml:space="preserve"> whether the procedure continues to effectively support regulatory and food</w:t>
      </w:r>
      <w:r w:rsidRPr="003C7C34">
        <w:rPr>
          <w:rFonts w:eastAsia="Times New Roman" w:cs="Arial"/>
          <w:kern w:val="0"/>
          <w:lang w:eastAsia="en-CA"/>
          <w14:ligatures w14:val="none"/>
        </w:rPr>
        <w:noBreakHyphen/>
        <w:t xml:space="preserve">safety requirements. All verification activities are documented </w:t>
      </w:r>
      <w:r w:rsidR="00567590">
        <w:rPr>
          <w:rFonts w:eastAsia="Times New Roman" w:cs="Arial"/>
          <w:kern w:val="0"/>
          <w:lang w:eastAsia="en-CA"/>
          <w14:ligatures w14:val="none"/>
        </w:rPr>
        <w:t>on the</w:t>
      </w:r>
      <w:r w:rsidRPr="003C7C34">
        <w:rPr>
          <w:rFonts w:eastAsia="Times New Roman" w:cs="Arial"/>
          <w:kern w:val="0"/>
          <w:lang w:eastAsia="en-CA"/>
          <w14:ligatures w14:val="none"/>
        </w:rPr>
        <w:t xml:space="preserve"> </w:t>
      </w:r>
      <w:r w:rsidR="00592FD4" w:rsidRPr="003C7C34">
        <w:rPr>
          <w:rFonts w:eastAsia="Times New Roman" w:cs="Arial"/>
          <w:kern w:val="0"/>
          <w:lang w:eastAsia="en-CA"/>
          <w14:ligatures w14:val="none"/>
        </w:rPr>
        <w:t>Interior Inspection Record</w:t>
      </w:r>
      <w:r w:rsidR="00567590">
        <w:rPr>
          <w:rFonts w:eastAsia="Times New Roman" w:cs="Arial"/>
          <w:kern w:val="0"/>
          <w:lang w:eastAsia="en-CA"/>
          <w14:ligatures w14:val="none"/>
        </w:rPr>
        <w:t>s</w:t>
      </w:r>
      <w:r w:rsidRPr="003C7C34">
        <w:rPr>
          <w:rFonts w:eastAsia="Times New Roman" w:cs="Arial"/>
          <w:kern w:val="0"/>
          <w:lang w:eastAsia="en-CA"/>
          <w14:ligatures w14:val="none"/>
        </w:rPr>
        <w:t xml:space="preserve">, with additional details recorded in the </w:t>
      </w:r>
      <w:r w:rsidRPr="003032FC">
        <w:rPr>
          <w:rFonts w:eastAsia="Times New Roman" w:cs="Arial"/>
          <w:i/>
          <w:iCs/>
          <w:kern w:val="0"/>
          <w:lang w:eastAsia="en-CA"/>
          <w14:ligatures w14:val="none"/>
        </w:rPr>
        <w:t>Maintenance Work Order Log</w:t>
      </w:r>
      <w:r w:rsidRPr="003C7C34">
        <w:rPr>
          <w:rFonts w:eastAsia="Times New Roman" w:cs="Arial"/>
          <w:kern w:val="0"/>
          <w:lang w:eastAsia="en-CA"/>
          <w14:ligatures w14:val="none"/>
        </w:rPr>
        <w:t>.</w:t>
      </w:r>
    </w:p>
    <w:p w14:paraId="3326F5DE" w14:textId="0E03BC5E" w:rsidR="00E030FA" w:rsidRPr="00A56FD7" w:rsidRDefault="00375461" w:rsidP="0017243B">
      <w:pPr>
        <w:pStyle w:val="Heading3"/>
        <w:numPr>
          <w:ilvl w:val="0"/>
          <w:numId w:val="7"/>
        </w:numPr>
        <w:ind w:left="284"/>
        <w:rPr>
          <w:rFonts w:eastAsia="Times New Roman"/>
        </w:rPr>
      </w:pPr>
      <w:r>
        <w:rPr>
          <w:rFonts w:eastAsia="Times New Roman"/>
        </w:rPr>
        <w:t>R</w:t>
      </w:r>
      <w:r w:rsidR="00E030FA" w:rsidRPr="00A56FD7">
        <w:rPr>
          <w:rFonts w:eastAsia="Times New Roman"/>
        </w:rPr>
        <w:t>ecords:</w:t>
      </w:r>
    </w:p>
    <w:p w14:paraId="25FF94DC" w14:textId="77777777" w:rsidR="00E91976" w:rsidRPr="003C7C34" w:rsidRDefault="00E91976" w:rsidP="0018413F">
      <w:pPr>
        <w:pStyle w:val="BulletL1"/>
        <w:spacing w:before="0"/>
        <w:rPr>
          <w:lang w:eastAsia="en-CA"/>
        </w:rPr>
      </w:pPr>
      <w:r w:rsidRPr="003C7C34">
        <w:rPr>
          <w:lang w:eastAsia="en-CA"/>
        </w:rPr>
        <w:t>Interior Inspection Record</w:t>
      </w:r>
    </w:p>
    <w:p w14:paraId="55D0BB18" w14:textId="7033DE56" w:rsidR="00A56FD7" w:rsidRPr="0008007B" w:rsidRDefault="00E91976" w:rsidP="0018413F">
      <w:pPr>
        <w:pStyle w:val="BulletL1"/>
        <w:spacing w:after="0"/>
        <w:rPr>
          <w:lang w:eastAsia="en-CA"/>
        </w:rPr>
      </w:pPr>
      <w:r w:rsidRPr="003C7C34">
        <w:rPr>
          <w:lang w:eastAsia="en-CA"/>
        </w:rPr>
        <w:t>Maintenance Work Order Log</w:t>
      </w:r>
    </w:p>
    <w:p w14:paraId="4A0AFDFA" w14:textId="0EDF6E4C" w:rsidR="007374BD" w:rsidRPr="0017243B" w:rsidRDefault="007374BD" w:rsidP="0017243B">
      <w:pPr>
        <w:pStyle w:val="Heading3"/>
        <w:numPr>
          <w:ilvl w:val="0"/>
          <w:numId w:val="7"/>
        </w:numPr>
        <w:ind w:left="284"/>
        <w:rPr>
          <w:rFonts w:eastAsia="Times New Roman"/>
        </w:rPr>
      </w:pPr>
      <w:r w:rsidRPr="0017243B">
        <w:rPr>
          <w:rFonts w:eastAsia="Times New Roman"/>
        </w:rPr>
        <w:t>Review:</w:t>
      </w:r>
    </w:p>
    <w:p w14:paraId="4B398FE1" w14:textId="07551B2C" w:rsidR="00DF15A8" w:rsidRPr="003C7C34" w:rsidRDefault="007374BD" w:rsidP="00B159E4">
      <w:pPr>
        <w:spacing w:before="0" w:line="240" w:lineRule="auto"/>
        <w:rPr>
          <w:rFonts w:eastAsia="Times New Roman" w:cs="Arial"/>
          <w:kern w:val="0"/>
          <w:lang w:eastAsia="en-CA"/>
          <w14:ligatures w14:val="none"/>
        </w:rPr>
      </w:pPr>
      <w:r w:rsidRPr="007E0C41">
        <w:rPr>
          <w:rFonts w:cs="Arial"/>
          <w:szCs w:val="20"/>
        </w:rPr>
        <w:t xml:space="preserve">This </w:t>
      </w:r>
      <w:r>
        <w:rPr>
          <w:rFonts w:cs="Arial"/>
          <w:szCs w:val="20"/>
        </w:rPr>
        <w:t>p</w:t>
      </w:r>
      <w:r w:rsidRPr="007E0C41">
        <w:rPr>
          <w:rFonts w:cs="Arial"/>
          <w:szCs w:val="20"/>
        </w:rPr>
        <w:t xml:space="preserve">rocedure </w:t>
      </w:r>
      <w:r w:rsidR="0008007B">
        <w:rPr>
          <w:rFonts w:cs="Arial"/>
          <w:szCs w:val="20"/>
        </w:rPr>
        <w:t>will</w:t>
      </w:r>
      <w:r w:rsidRPr="007E0C41">
        <w:rPr>
          <w:rFonts w:cs="Arial"/>
          <w:szCs w:val="20"/>
        </w:rPr>
        <w:t xml:space="preserve"> be reviewed</w:t>
      </w:r>
      <w:r>
        <w:rPr>
          <w:rFonts w:cs="Arial"/>
          <w:szCs w:val="20"/>
        </w:rPr>
        <w:t xml:space="preserve"> annually</w:t>
      </w:r>
      <w:r w:rsidRPr="007E0C41">
        <w:rPr>
          <w:rFonts w:cs="Arial"/>
          <w:szCs w:val="20"/>
        </w:rPr>
        <w:t xml:space="preserve"> and</w:t>
      </w:r>
      <w:r>
        <w:rPr>
          <w:rFonts w:cs="Arial"/>
          <w:szCs w:val="20"/>
        </w:rPr>
        <w:t>/ or</w:t>
      </w:r>
      <w:r w:rsidRPr="007E0C41">
        <w:rPr>
          <w:rFonts w:cs="Arial"/>
          <w:szCs w:val="20"/>
        </w:rPr>
        <w:t xml:space="preserve"> updated whenever changes to facility operations, procedures, or processes occur that may affect its accuracy or effectiveness. It is the responsibility of the operator to ensure that all written programs reflect current practices and continue to achieve their intended food safety outcomes</w:t>
      </w:r>
      <w:r w:rsidR="00B159E4">
        <w:rPr>
          <w:rFonts w:cs="Arial"/>
          <w:szCs w:val="20"/>
        </w:rPr>
        <w:t>.</w:t>
      </w:r>
    </w:p>
    <w:p w14:paraId="6A6083D3" w14:textId="453D6BBD" w:rsidR="006706B4" w:rsidRPr="004476EB" w:rsidRDefault="0017243B" w:rsidP="006706B4">
      <w:pPr>
        <w:pStyle w:val="Heading3"/>
        <w:rPr>
          <w:rFonts w:eastAsia="Times New Roman"/>
          <w:lang w:eastAsia="en-CA"/>
        </w:rPr>
      </w:pPr>
      <w:r>
        <w:rPr>
          <w:rFonts w:eastAsia="Times New Roman"/>
          <w:sz w:val="22"/>
          <w:szCs w:val="22"/>
          <w:lang w:eastAsia="en-CA"/>
        </w:rPr>
        <w:t xml:space="preserve">8.1 </w:t>
      </w:r>
      <w:r w:rsidR="006706B4" w:rsidRPr="00ED2AA7">
        <w:rPr>
          <w:rFonts w:eastAsia="Times New Roman"/>
          <w:sz w:val="22"/>
          <w:szCs w:val="22"/>
          <w:lang w:eastAsia="en-CA"/>
        </w:rPr>
        <w:t>Revision/Review Log</w:t>
      </w:r>
    </w:p>
    <w:tbl>
      <w:tblPr>
        <w:tblW w:w="9493"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5792"/>
        <w:gridCol w:w="1418"/>
      </w:tblGrid>
      <w:tr w:rsidR="006706B4" w:rsidRPr="002C6404" w14:paraId="56C135A3" w14:textId="77777777" w:rsidTr="00F24D55">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13AE1FC1" w14:textId="77777777" w:rsidR="006706B4" w:rsidRPr="001F7809" w:rsidRDefault="006706B4" w:rsidP="00F24D55">
            <w:pPr>
              <w:spacing w:before="3"/>
              <w:jc w:val="center"/>
              <w:rPr>
                <w:rFonts w:cs="Arial"/>
                <w:b/>
                <w:bCs/>
                <w:lang w:eastAsia="en-CA"/>
              </w:rPr>
            </w:pPr>
            <w:r>
              <w:rPr>
                <w:rFonts w:cs="Arial"/>
                <w:b/>
                <w:bCs/>
                <w:lang w:eastAsia="en-CA"/>
              </w:rPr>
              <w:t>Version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1A04EA62" w14:textId="77777777" w:rsidR="006706B4" w:rsidRPr="001F7809" w:rsidRDefault="006706B4" w:rsidP="00F24D55">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5792" w:type="dxa"/>
            <w:tcBorders>
              <w:top w:val="single" w:sz="4" w:space="0" w:color="000000"/>
              <w:left w:val="single" w:sz="4" w:space="0" w:color="000000"/>
              <w:bottom w:val="single" w:sz="4" w:space="0" w:color="000000"/>
              <w:right w:val="single" w:sz="4" w:space="0" w:color="000000"/>
            </w:tcBorders>
            <w:shd w:val="clear" w:color="auto" w:fill="F1F1F1"/>
          </w:tcPr>
          <w:p w14:paraId="49A07F14" w14:textId="77777777" w:rsidR="006706B4" w:rsidRPr="001F7809" w:rsidRDefault="006706B4" w:rsidP="00F24D55">
            <w:pPr>
              <w:spacing w:before="3"/>
              <w:ind w:left="1327" w:right="939" w:hanging="375"/>
              <w:jc w:val="center"/>
              <w:rPr>
                <w:rFonts w:cs="Arial"/>
                <w:b/>
                <w:bCs/>
                <w:lang w:eastAsia="en-CA"/>
              </w:rPr>
            </w:pPr>
            <w:r>
              <w:rPr>
                <w:rFonts w:cs="Arial"/>
                <w:b/>
                <w:bCs/>
                <w:lang w:eastAsia="en-CA"/>
              </w:rPr>
              <w:t>Description of Change</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cPr>
          <w:p w14:paraId="2D37F510" w14:textId="77777777" w:rsidR="006706B4" w:rsidRPr="001F7809" w:rsidRDefault="006706B4" w:rsidP="00F24D55">
            <w:pPr>
              <w:spacing w:before="3"/>
              <w:ind w:right="82" w:hanging="143"/>
              <w:jc w:val="center"/>
              <w:rPr>
                <w:rFonts w:cs="Arial"/>
                <w:b/>
                <w:bCs/>
                <w:lang w:eastAsia="en-CA"/>
              </w:rPr>
            </w:pPr>
            <w:r>
              <w:rPr>
                <w:rFonts w:cs="Arial"/>
                <w:b/>
                <w:bCs/>
                <w:lang w:eastAsia="en-CA"/>
              </w:rPr>
              <w:t>Revised/ Reviewed by</w:t>
            </w:r>
          </w:p>
        </w:tc>
      </w:tr>
      <w:tr w:rsidR="006706B4" w:rsidRPr="002C6404" w14:paraId="5F89085D" w14:textId="77777777" w:rsidTr="00F24D55">
        <w:trPr>
          <w:trHeight w:val="300"/>
        </w:trPr>
        <w:tc>
          <w:tcPr>
            <w:tcW w:w="866" w:type="dxa"/>
            <w:tcBorders>
              <w:top w:val="single" w:sz="4" w:space="0" w:color="000000"/>
              <w:left w:val="single" w:sz="4" w:space="0" w:color="000000"/>
              <w:bottom w:val="single" w:sz="4" w:space="0" w:color="000000"/>
              <w:right w:val="single" w:sz="4" w:space="0" w:color="000000"/>
            </w:tcBorders>
          </w:tcPr>
          <w:p w14:paraId="4D338B5A" w14:textId="77777777" w:rsidR="006706B4" w:rsidRPr="002C6404" w:rsidRDefault="006706B4" w:rsidP="00F24D55">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4D75CD11" w14:textId="77777777" w:rsidR="006706B4" w:rsidRPr="002C6404" w:rsidRDefault="006706B4" w:rsidP="00F24D55">
            <w:pPr>
              <w:spacing w:before="2"/>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3B48E90E" w14:textId="77777777" w:rsidR="006706B4" w:rsidRPr="002C6404" w:rsidRDefault="006706B4" w:rsidP="00F24D55">
            <w:pPr>
              <w:spacing w:before="2"/>
              <w:ind w:right="1320"/>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77219CCB" w14:textId="77777777" w:rsidR="006706B4" w:rsidRPr="002C6404" w:rsidRDefault="006706B4" w:rsidP="00F24D55">
            <w:pPr>
              <w:spacing w:before="2"/>
              <w:ind w:left="299" w:right="299"/>
              <w:jc w:val="center"/>
              <w:rPr>
                <w:rFonts w:cs="Arial"/>
                <w:lang w:eastAsia="en-CA"/>
              </w:rPr>
            </w:pPr>
          </w:p>
        </w:tc>
      </w:tr>
      <w:tr w:rsidR="006706B4" w:rsidRPr="002C6404" w14:paraId="2A920FCD"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2712B1ED" w14:textId="77777777" w:rsidR="006706B4" w:rsidRPr="002C6404" w:rsidRDefault="006706B4"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13409848" w14:textId="77777777" w:rsidR="006706B4" w:rsidRPr="002C6404" w:rsidRDefault="006706B4"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301ECB10" w14:textId="77777777" w:rsidR="006706B4" w:rsidRPr="002C6404" w:rsidRDefault="006706B4"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2860F48A" w14:textId="77777777" w:rsidR="006706B4" w:rsidRPr="002C6404" w:rsidRDefault="006706B4" w:rsidP="00F24D55">
            <w:pPr>
              <w:spacing w:before="27"/>
              <w:ind w:left="300" w:right="289"/>
              <w:jc w:val="center"/>
              <w:rPr>
                <w:rFonts w:cs="Arial"/>
                <w:lang w:eastAsia="en-CA"/>
              </w:rPr>
            </w:pPr>
          </w:p>
        </w:tc>
      </w:tr>
      <w:tr w:rsidR="006706B4" w:rsidRPr="002C6404" w14:paraId="650541C7"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4074F1C1" w14:textId="77777777" w:rsidR="006706B4" w:rsidRPr="002C6404" w:rsidRDefault="006706B4"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616B617D" w14:textId="77777777" w:rsidR="006706B4" w:rsidRPr="002C6404" w:rsidRDefault="006706B4"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6F87D338" w14:textId="77777777" w:rsidR="006706B4" w:rsidRPr="002C6404" w:rsidRDefault="006706B4"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48BF113E" w14:textId="77777777" w:rsidR="006706B4" w:rsidRPr="002C6404" w:rsidRDefault="006706B4" w:rsidP="00F24D55">
            <w:pPr>
              <w:spacing w:before="27"/>
              <w:ind w:left="300" w:right="289"/>
              <w:jc w:val="center"/>
              <w:rPr>
                <w:rFonts w:cs="Arial"/>
                <w:lang w:eastAsia="en-CA"/>
              </w:rPr>
            </w:pPr>
          </w:p>
        </w:tc>
      </w:tr>
      <w:tr w:rsidR="00494D3B" w:rsidRPr="002C6404" w14:paraId="4413FC12"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419A335D" w14:textId="77777777" w:rsidR="00494D3B" w:rsidRPr="002C6404" w:rsidRDefault="00494D3B"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53B149BB" w14:textId="77777777" w:rsidR="00494D3B" w:rsidRPr="002C6404" w:rsidRDefault="00494D3B"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536667B2" w14:textId="77777777" w:rsidR="00494D3B" w:rsidRPr="002C6404" w:rsidRDefault="00494D3B"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1AA4EC8F" w14:textId="77777777" w:rsidR="00494D3B" w:rsidRPr="002C6404" w:rsidRDefault="00494D3B" w:rsidP="00F24D55">
            <w:pPr>
              <w:spacing w:before="27"/>
              <w:ind w:left="300" w:right="289"/>
              <w:jc w:val="center"/>
              <w:rPr>
                <w:rFonts w:cs="Arial"/>
                <w:lang w:eastAsia="en-CA"/>
              </w:rPr>
            </w:pPr>
          </w:p>
        </w:tc>
      </w:tr>
      <w:tr w:rsidR="00705364" w:rsidRPr="002C6404" w14:paraId="4C0434A0" w14:textId="77777777" w:rsidTr="00F24D55">
        <w:trPr>
          <w:trHeight w:val="244"/>
        </w:trPr>
        <w:tc>
          <w:tcPr>
            <w:tcW w:w="866" w:type="dxa"/>
            <w:tcBorders>
              <w:top w:val="single" w:sz="4" w:space="0" w:color="000000"/>
              <w:left w:val="single" w:sz="4" w:space="0" w:color="000000"/>
              <w:bottom w:val="single" w:sz="4" w:space="0" w:color="000000"/>
              <w:right w:val="single" w:sz="4" w:space="0" w:color="000000"/>
            </w:tcBorders>
          </w:tcPr>
          <w:p w14:paraId="5BAB8D6B" w14:textId="77777777" w:rsidR="00705364" w:rsidRPr="002C6404" w:rsidRDefault="00705364" w:rsidP="00F24D55">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5F5D38B5" w14:textId="77777777" w:rsidR="00705364" w:rsidRPr="002C6404" w:rsidRDefault="00705364" w:rsidP="00F24D55">
            <w:pPr>
              <w:spacing w:before="27"/>
              <w:ind w:left="10"/>
              <w:jc w:val="center"/>
              <w:rPr>
                <w:rFonts w:cs="Arial"/>
                <w:lang w:eastAsia="en-CA"/>
              </w:rPr>
            </w:pPr>
          </w:p>
        </w:tc>
        <w:tc>
          <w:tcPr>
            <w:tcW w:w="5792" w:type="dxa"/>
            <w:tcBorders>
              <w:top w:val="single" w:sz="4" w:space="0" w:color="000000"/>
              <w:left w:val="single" w:sz="4" w:space="0" w:color="000000"/>
              <w:bottom w:val="single" w:sz="4" w:space="0" w:color="000000"/>
              <w:right w:val="single" w:sz="4" w:space="0" w:color="000000"/>
            </w:tcBorders>
          </w:tcPr>
          <w:p w14:paraId="165554BE" w14:textId="77777777" w:rsidR="00705364" w:rsidRPr="002C6404" w:rsidRDefault="00705364" w:rsidP="00F24D55">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62A0C075" w14:textId="77777777" w:rsidR="00705364" w:rsidRPr="002C6404" w:rsidRDefault="00705364" w:rsidP="00F24D55">
            <w:pPr>
              <w:spacing w:before="27"/>
              <w:ind w:left="300" w:right="289"/>
              <w:jc w:val="center"/>
              <w:rPr>
                <w:rFonts w:cs="Arial"/>
                <w:lang w:eastAsia="en-CA"/>
              </w:rPr>
            </w:pPr>
          </w:p>
        </w:tc>
      </w:tr>
    </w:tbl>
    <w:p w14:paraId="246FAC66" w14:textId="77777777" w:rsidR="00E030FA" w:rsidRPr="003C7C34" w:rsidRDefault="00E030FA">
      <w:pPr>
        <w:rPr>
          <w:rFonts w:cs="Arial"/>
        </w:rPr>
      </w:pPr>
    </w:p>
    <w:sectPr w:rsidR="00E030FA" w:rsidRPr="003C7C34" w:rsidSect="00494D3B">
      <w:footerReference w:type="even" r:id="rId7"/>
      <w:footerReference w:type="default" r:id="rId8"/>
      <w:footerReference w:type="first" r:id="rId9"/>
      <w:pgSz w:w="12240" w:h="15840"/>
      <w:pgMar w:top="1135" w:right="1440" w:bottom="1276"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87C9" w14:textId="77777777" w:rsidR="007677F5" w:rsidRDefault="007677F5" w:rsidP="005C0780">
      <w:pPr>
        <w:spacing w:after="0" w:line="240" w:lineRule="auto"/>
      </w:pPr>
      <w:r>
        <w:separator/>
      </w:r>
    </w:p>
  </w:endnote>
  <w:endnote w:type="continuationSeparator" w:id="0">
    <w:p w14:paraId="12C427FC" w14:textId="77777777" w:rsidR="007677F5" w:rsidRDefault="007677F5" w:rsidP="005C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7F710" w14:textId="3802539D" w:rsidR="007F5D89" w:rsidRDefault="007F5D89">
    <w:pPr>
      <w:pStyle w:val="Footer"/>
    </w:pPr>
    <w:r>
      <w:rPr>
        <w:noProof/>
      </w:rPr>
      <mc:AlternateContent>
        <mc:Choice Requires="wps">
          <w:drawing>
            <wp:anchor distT="0" distB="0" distL="0" distR="0" simplePos="0" relativeHeight="251658241" behindDoc="0" locked="0" layoutInCell="1" allowOverlap="1" wp14:anchorId="4C4E8806" wp14:editId="75DC565B">
              <wp:simplePos x="635" y="635"/>
              <wp:positionH relativeFrom="page">
                <wp:align>left</wp:align>
              </wp:positionH>
              <wp:positionV relativeFrom="page">
                <wp:align>bottom</wp:align>
              </wp:positionV>
              <wp:extent cx="1402715" cy="509270"/>
              <wp:effectExtent l="0" t="0" r="6985" b="0"/>
              <wp:wrapNone/>
              <wp:docPr id="545395260"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567A6F87" w14:textId="32158375" w:rsidR="007F5D89" w:rsidRPr="007F5D89" w:rsidRDefault="007F5D89" w:rsidP="007F5D89">
                          <w:pPr>
                            <w:spacing w:after="0"/>
                            <w:rPr>
                              <w:rFonts w:ascii="Calibri" w:eastAsia="Calibri" w:hAnsi="Calibri" w:cs="Calibri"/>
                              <w:noProof/>
                              <w:color w:val="000000"/>
                              <w:sz w:val="22"/>
                            </w:rPr>
                          </w:pPr>
                          <w:r w:rsidRPr="007F5D8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C4E8806" id="_x0000_t202" coordsize="21600,21600" o:spt="202" path="m,l,21600r21600,l21600,xe">
              <v:stroke joinstyle="miter"/>
              <v:path gradientshapeok="t" o:connecttype="rect"/>
            </v:shapetype>
            <v:shape id="Text Box 2" o:spid="_x0000_s1026" type="#_x0000_t202" alt="Classification: Public" style="position:absolute;margin-left:0;margin-top:0;width:110.45pt;height:40.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" filled="f" stroked="f">
              <v:textbox style="mso-fit-shape-to-text:t" inset="20pt,0,0,15pt">
                <w:txbxContent>
                  <w:p w14:paraId="567A6F87" w14:textId="32158375" w:rsidR="007F5D89" w:rsidRPr="007F5D89" w:rsidRDefault="007F5D89" w:rsidP="007F5D89">
                    <w:pPr>
                      <w:spacing w:after="0"/>
                      <w:rPr>
                        <w:rFonts w:ascii="Calibri" w:eastAsia="Calibri" w:hAnsi="Calibri" w:cs="Calibri"/>
                        <w:noProof/>
                        <w:color w:val="000000"/>
                        <w:sz w:val="22"/>
                      </w:rPr>
                    </w:pPr>
                    <w:r w:rsidRPr="007F5D89">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237160"/>
      <w:docPartObj>
        <w:docPartGallery w:val="Page Numbers (Bottom of Page)"/>
        <w:docPartUnique/>
      </w:docPartObj>
    </w:sdtPr>
    <w:sdtEndPr>
      <w:rPr>
        <w:noProof/>
      </w:rPr>
    </w:sdtEndPr>
    <w:sdtContent>
      <w:p w14:paraId="6CE1FB0A" w14:textId="21607DCB" w:rsidR="00375461" w:rsidRDefault="00375461">
        <w:pPr>
          <w:pStyle w:val="Footer"/>
          <w:jc w:val="right"/>
        </w:pPr>
        <w:r w:rsidRPr="00375461">
          <w:rPr>
            <w:b/>
            <w:bCs/>
            <w:sz w:val="18"/>
            <w:szCs w:val="18"/>
          </w:rPr>
          <w:fldChar w:fldCharType="begin"/>
        </w:r>
        <w:r w:rsidRPr="00375461">
          <w:rPr>
            <w:b/>
            <w:bCs/>
            <w:sz w:val="18"/>
            <w:szCs w:val="18"/>
          </w:rPr>
          <w:instrText xml:space="preserve"> PAGE   \* MERGEFORMAT </w:instrText>
        </w:r>
        <w:r w:rsidRPr="00375461">
          <w:rPr>
            <w:b/>
            <w:bCs/>
            <w:sz w:val="18"/>
            <w:szCs w:val="18"/>
          </w:rPr>
          <w:fldChar w:fldCharType="separate"/>
        </w:r>
        <w:r w:rsidRPr="00375461">
          <w:rPr>
            <w:b/>
            <w:bCs/>
            <w:noProof/>
            <w:sz w:val="18"/>
            <w:szCs w:val="18"/>
          </w:rPr>
          <w:t>2</w:t>
        </w:r>
        <w:r w:rsidRPr="00375461">
          <w:rPr>
            <w:b/>
            <w:bCs/>
            <w:noProof/>
            <w:sz w:val="18"/>
            <w:szCs w:val="18"/>
          </w:rPr>
          <w:fldChar w:fldCharType="end"/>
        </w:r>
      </w:p>
    </w:sdtContent>
  </w:sdt>
  <w:p w14:paraId="6B75A64B" w14:textId="77777777" w:rsidR="005C0780" w:rsidRDefault="005C0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E9B9" w14:textId="2B1DC375" w:rsidR="007F5D89" w:rsidRDefault="007F5D89">
    <w:pPr>
      <w:pStyle w:val="Footer"/>
    </w:pPr>
    <w:r>
      <w:rPr>
        <w:noProof/>
      </w:rPr>
      <mc:AlternateContent>
        <mc:Choice Requires="wps">
          <w:drawing>
            <wp:anchor distT="0" distB="0" distL="0" distR="0" simplePos="0" relativeHeight="251658240" behindDoc="0" locked="0" layoutInCell="1" allowOverlap="1" wp14:anchorId="2FE01933" wp14:editId="2A18ECD8">
              <wp:simplePos x="635" y="635"/>
              <wp:positionH relativeFrom="page">
                <wp:align>left</wp:align>
              </wp:positionH>
              <wp:positionV relativeFrom="page">
                <wp:align>bottom</wp:align>
              </wp:positionV>
              <wp:extent cx="1402715" cy="509270"/>
              <wp:effectExtent l="0" t="0" r="6985" b="0"/>
              <wp:wrapNone/>
              <wp:docPr id="641671386"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2BE017E0" w14:textId="4F00B355" w:rsidR="007F5D89" w:rsidRPr="007F5D89" w:rsidRDefault="007F5D89" w:rsidP="007F5D89">
                          <w:pPr>
                            <w:spacing w:after="0"/>
                            <w:rPr>
                              <w:rFonts w:ascii="Calibri" w:eastAsia="Calibri" w:hAnsi="Calibri" w:cs="Calibri"/>
                              <w:noProof/>
                              <w:color w:val="000000"/>
                              <w:sz w:val="22"/>
                            </w:rPr>
                          </w:pPr>
                          <w:r w:rsidRPr="007F5D8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E01933" id="_x0000_t202" coordsize="21600,21600" o:spt="202" path="m,l,21600r21600,l21600,xe">
              <v:stroke joinstyle="miter"/>
              <v:path gradientshapeok="t" o:connecttype="rect"/>
            </v:shapetype>
            <v:shape id="Text Box 1" o:spid="_x0000_s1027" type="#_x0000_t202" alt="Classification: Public" style="position:absolute;margin-left:0;margin-top:0;width:110.45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" filled="f" stroked="f">
              <v:textbox style="mso-fit-shape-to-text:t" inset="20pt,0,0,15pt">
                <w:txbxContent>
                  <w:p w14:paraId="2BE017E0" w14:textId="4F00B355" w:rsidR="007F5D89" w:rsidRPr="007F5D89" w:rsidRDefault="007F5D89" w:rsidP="007F5D89">
                    <w:pPr>
                      <w:spacing w:after="0"/>
                      <w:rPr>
                        <w:rFonts w:ascii="Calibri" w:eastAsia="Calibri" w:hAnsi="Calibri" w:cs="Calibri"/>
                        <w:noProof/>
                        <w:color w:val="000000"/>
                        <w:sz w:val="22"/>
                      </w:rPr>
                    </w:pPr>
                    <w:r w:rsidRPr="007F5D89">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70283" w14:textId="77777777" w:rsidR="007677F5" w:rsidRDefault="007677F5" w:rsidP="005C0780">
      <w:pPr>
        <w:spacing w:after="0" w:line="240" w:lineRule="auto"/>
      </w:pPr>
      <w:r>
        <w:separator/>
      </w:r>
    </w:p>
  </w:footnote>
  <w:footnote w:type="continuationSeparator" w:id="0">
    <w:p w14:paraId="692803C4" w14:textId="77777777" w:rsidR="007677F5" w:rsidRDefault="007677F5" w:rsidP="005C0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B7C68"/>
    <w:multiLevelType w:val="hybridMultilevel"/>
    <w:tmpl w:val="43B6156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BC2548B"/>
    <w:multiLevelType w:val="hybridMultilevel"/>
    <w:tmpl w:val="FC38911C"/>
    <w:lvl w:ilvl="0" w:tplc="DA882C2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12A19E3"/>
    <w:multiLevelType w:val="multilevel"/>
    <w:tmpl w:val="893E8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EA5BA9"/>
    <w:multiLevelType w:val="hybridMultilevel"/>
    <w:tmpl w:val="785A8A50"/>
    <w:lvl w:ilvl="0" w:tplc="10090001">
      <w:start w:val="1"/>
      <w:numFmt w:val="bullet"/>
      <w:lvlText w:val=""/>
      <w:lvlJc w:val="left"/>
      <w:pPr>
        <w:ind w:left="784" w:hanging="360"/>
      </w:pPr>
      <w:rPr>
        <w:rFonts w:ascii="Symbol" w:hAnsi="Symbol" w:hint="default"/>
      </w:rPr>
    </w:lvl>
    <w:lvl w:ilvl="1" w:tplc="10090003">
      <w:start w:val="1"/>
      <w:numFmt w:val="bullet"/>
      <w:lvlText w:val="o"/>
      <w:lvlJc w:val="left"/>
      <w:pPr>
        <w:ind w:left="1504" w:hanging="360"/>
      </w:pPr>
      <w:rPr>
        <w:rFonts w:ascii="Courier New" w:hAnsi="Courier New" w:cs="Courier New" w:hint="default"/>
      </w:rPr>
    </w:lvl>
    <w:lvl w:ilvl="2" w:tplc="10090005" w:tentative="1">
      <w:start w:val="1"/>
      <w:numFmt w:val="bullet"/>
      <w:lvlText w:val=""/>
      <w:lvlJc w:val="left"/>
      <w:pPr>
        <w:ind w:left="2224" w:hanging="360"/>
      </w:pPr>
      <w:rPr>
        <w:rFonts w:ascii="Wingdings" w:hAnsi="Wingdings" w:hint="default"/>
      </w:rPr>
    </w:lvl>
    <w:lvl w:ilvl="3" w:tplc="10090001" w:tentative="1">
      <w:start w:val="1"/>
      <w:numFmt w:val="bullet"/>
      <w:lvlText w:val=""/>
      <w:lvlJc w:val="left"/>
      <w:pPr>
        <w:ind w:left="2944" w:hanging="360"/>
      </w:pPr>
      <w:rPr>
        <w:rFonts w:ascii="Symbol" w:hAnsi="Symbol" w:hint="default"/>
      </w:rPr>
    </w:lvl>
    <w:lvl w:ilvl="4" w:tplc="10090003" w:tentative="1">
      <w:start w:val="1"/>
      <w:numFmt w:val="bullet"/>
      <w:lvlText w:val="o"/>
      <w:lvlJc w:val="left"/>
      <w:pPr>
        <w:ind w:left="3664" w:hanging="360"/>
      </w:pPr>
      <w:rPr>
        <w:rFonts w:ascii="Courier New" w:hAnsi="Courier New" w:cs="Courier New" w:hint="default"/>
      </w:rPr>
    </w:lvl>
    <w:lvl w:ilvl="5" w:tplc="10090005" w:tentative="1">
      <w:start w:val="1"/>
      <w:numFmt w:val="bullet"/>
      <w:lvlText w:val=""/>
      <w:lvlJc w:val="left"/>
      <w:pPr>
        <w:ind w:left="4384" w:hanging="360"/>
      </w:pPr>
      <w:rPr>
        <w:rFonts w:ascii="Wingdings" w:hAnsi="Wingdings" w:hint="default"/>
      </w:rPr>
    </w:lvl>
    <w:lvl w:ilvl="6" w:tplc="10090001" w:tentative="1">
      <w:start w:val="1"/>
      <w:numFmt w:val="bullet"/>
      <w:lvlText w:val=""/>
      <w:lvlJc w:val="left"/>
      <w:pPr>
        <w:ind w:left="5104" w:hanging="360"/>
      </w:pPr>
      <w:rPr>
        <w:rFonts w:ascii="Symbol" w:hAnsi="Symbol" w:hint="default"/>
      </w:rPr>
    </w:lvl>
    <w:lvl w:ilvl="7" w:tplc="10090003" w:tentative="1">
      <w:start w:val="1"/>
      <w:numFmt w:val="bullet"/>
      <w:lvlText w:val="o"/>
      <w:lvlJc w:val="left"/>
      <w:pPr>
        <w:ind w:left="5824" w:hanging="360"/>
      </w:pPr>
      <w:rPr>
        <w:rFonts w:ascii="Courier New" w:hAnsi="Courier New" w:cs="Courier New" w:hint="default"/>
      </w:rPr>
    </w:lvl>
    <w:lvl w:ilvl="8" w:tplc="10090005" w:tentative="1">
      <w:start w:val="1"/>
      <w:numFmt w:val="bullet"/>
      <w:lvlText w:val=""/>
      <w:lvlJc w:val="left"/>
      <w:pPr>
        <w:ind w:left="6544" w:hanging="360"/>
      </w:pPr>
      <w:rPr>
        <w:rFonts w:ascii="Wingdings" w:hAnsi="Wingdings" w:hint="default"/>
      </w:rPr>
    </w:lvl>
  </w:abstractNum>
  <w:abstractNum w:abstractNumId="4"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16193"/>
    <w:multiLevelType w:val="hybridMultilevel"/>
    <w:tmpl w:val="8000DCBA"/>
    <w:lvl w:ilvl="0" w:tplc="3C18E11E">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58079477">
    <w:abstractNumId w:val="2"/>
  </w:num>
  <w:num w:numId="2" w16cid:durableId="47338999">
    <w:abstractNumId w:val="0"/>
  </w:num>
  <w:num w:numId="3" w16cid:durableId="441263404">
    <w:abstractNumId w:val="3"/>
  </w:num>
  <w:num w:numId="4" w16cid:durableId="1807771874">
    <w:abstractNumId w:val="4"/>
  </w:num>
  <w:num w:numId="5" w16cid:durableId="1918857418">
    <w:abstractNumId w:val="4"/>
  </w:num>
  <w:num w:numId="6" w16cid:durableId="242615792">
    <w:abstractNumId w:val="5"/>
  </w:num>
  <w:num w:numId="7" w16cid:durableId="1584799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FA"/>
    <w:rsid w:val="00005BBF"/>
    <w:rsid w:val="000137AC"/>
    <w:rsid w:val="00035E20"/>
    <w:rsid w:val="0008007B"/>
    <w:rsid w:val="000A1DEC"/>
    <w:rsid w:val="000D0469"/>
    <w:rsid w:val="00121CDA"/>
    <w:rsid w:val="00127007"/>
    <w:rsid w:val="0017243B"/>
    <w:rsid w:val="0018413F"/>
    <w:rsid w:val="001A0D23"/>
    <w:rsid w:val="001B4A1E"/>
    <w:rsid w:val="001B702C"/>
    <w:rsid w:val="001E0A52"/>
    <w:rsid w:val="00266276"/>
    <w:rsid w:val="0027273B"/>
    <w:rsid w:val="003032FC"/>
    <w:rsid w:val="00326F49"/>
    <w:rsid w:val="003411E6"/>
    <w:rsid w:val="00375461"/>
    <w:rsid w:val="003B73FF"/>
    <w:rsid w:val="003C7C34"/>
    <w:rsid w:val="00494D3B"/>
    <w:rsid w:val="00496189"/>
    <w:rsid w:val="004A1513"/>
    <w:rsid w:val="004A52B3"/>
    <w:rsid w:val="00543F87"/>
    <w:rsid w:val="00567590"/>
    <w:rsid w:val="00581A32"/>
    <w:rsid w:val="00592FD4"/>
    <w:rsid w:val="005B1148"/>
    <w:rsid w:val="005C0780"/>
    <w:rsid w:val="005D7D8C"/>
    <w:rsid w:val="00624459"/>
    <w:rsid w:val="006706B4"/>
    <w:rsid w:val="0068297F"/>
    <w:rsid w:val="006B3989"/>
    <w:rsid w:val="006F07C8"/>
    <w:rsid w:val="00705364"/>
    <w:rsid w:val="007374BD"/>
    <w:rsid w:val="007677F5"/>
    <w:rsid w:val="00782145"/>
    <w:rsid w:val="00783FE2"/>
    <w:rsid w:val="0079292A"/>
    <w:rsid w:val="007B795C"/>
    <w:rsid w:val="007E38F5"/>
    <w:rsid w:val="007F07D2"/>
    <w:rsid w:val="007F5D89"/>
    <w:rsid w:val="00821E8D"/>
    <w:rsid w:val="00853C24"/>
    <w:rsid w:val="00886251"/>
    <w:rsid w:val="008A2093"/>
    <w:rsid w:val="008E7A5B"/>
    <w:rsid w:val="0090511F"/>
    <w:rsid w:val="0094238F"/>
    <w:rsid w:val="00A225AB"/>
    <w:rsid w:val="00A54868"/>
    <w:rsid w:val="00A56FD7"/>
    <w:rsid w:val="00AC746B"/>
    <w:rsid w:val="00B159E4"/>
    <w:rsid w:val="00BF0344"/>
    <w:rsid w:val="00C16D36"/>
    <w:rsid w:val="00C34A29"/>
    <w:rsid w:val="00C66AE5"/>
    <w:rsid w:val="00CA431D"/>
    <w:rsid w:val="00CA54BE"/>
    <w:rsid w:val="00CC6F00"/>
    <w:rsid w:val="00CD3B74"/>
    <w:rsid w:val="00CE34AC"/>
    <w:rsid w:val="00D17977"/>
    <w:rsid w:val="00D32172"/>
    <w:rsid w:val="00D500F8"/>
    <w:rsid w:val="00D97487"/>
    <w:rsid w:val="00DF15A8"/>
    <w:rsid w:val="00E001BA"/>
    <w:rsid w:val="00E0046F"/>
    <w:rsid w:val="00E030FA"/>
    <w:rsid w:val="00E91976"/>
    <w:rsid w:val="00E96947"/>
    <w:rsid w:val="00EB0852"/>
    <w:rsid w:val="00EC7B2F"/>
    <w:rsid w:val="00EF0AC8"/>
    <w:rsid w:val="00F5385D"/>
    <w:rsid w:val="00F757A7"/>
    <w:rsid w:val="00FD4046"/>
    <w:rsid w:val="00FF60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0BBB2"/>
  <w15:chartTrackingRefBased/>
  <w15:docId w15:val="{85F0599B-4DB7-4906-B2E1-3F567099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0F8"/>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D500F8"/>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D500F8"/>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D500F8"/>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D500F8"/>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D500F8"/>
    <w:pPr>
      <w:outlineLvl w:val="4"/>
    </w:pPr>
    <w:rPr>
      <w:sz w:val="20"/>
    </w:rPr>
  </w:style>
  <w:style w:type="paragraph" w:styleId="Heading6">
    <w:name w:val="heading 6"/>
    <w:basedOn w:val="Normal"/>
    <w:next w:val="Normal"/>
    <w:link w:val="Heading6Char"/>
    <w:uiPriority w:val="3"/>
    <w:unhideWhenUsed/>
    <w:rsid w:val="00D500F8"/>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E030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0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0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D500F8"/>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D500F8"/>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D500F8"/>
    <w:rPr>
      <w:rFonts w:ascii="Arial" w:eastAsiaTheme="majorEastAsia" w:hAnsi="Arial" w:cstheme="majorBidi"/>
      <w:b/>
      <w:lang w:val="en-US"/>
    </w:rPr>
  </w:style>
  <w:style w:type="character" w:customStyle="1" w:styleId="Heading4Char">
    <w:name w:val="Heading 4 Char"/>
    <w:basedOn w:val="DefaultParagraphFont"/>
    <w:link w:val="Heading4"/>
    <w:uiPriority w:val="3"/>
    <w:rsid w:val="00D500F8"/>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D500F8"/>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D500F8"/>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E030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0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0FA"/>
    <w:rPr>
      <w:rFonts w:eastAsiaTheme="majorEastAsia" w:cstheme="majorBidi"/>
      <w:color w:val="272727" w:themeColor="text1" w:themeTint="D8"/>
    </w:rPr>
  </w:style>
  <w:style w:type="paragraph" w:styleId="Title">
    <w:name w:val="Title"/>
    <w:basedOn w:val="Normal"/>
    <w:next w:val="Normal"/>
    <w:link w:val="TitleChar"/>
    <w:uiPriority w:val="12"/>
    <w:qFormat/>
    <w:rsid w:val="00D500F8"/>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D500F8"/>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500F8"/>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D500F8"/>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D500F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500F8"/>
    <w:rPr>
      <w:rFonts w:ascii="Arial" w:hAnsi="Arial"/>
      <w:i/>
      <w:iCs/>
      <w:color w:val="404040" w:themeColor="text1" w:themeTint="BF"/>
      <w:sz w:val="20"/>
      <w:szCs w:val="22"/>
      <w:lang w:val="en-US"/>
    </w:rPr>
  </w:style>
  <w:style w:type="paragraph" w:styleId="ListParagraph">
    <w:name w:val="List Paragraph"/>
    <w:basedOn w:val="Normal"/>
    <w:uiPriority w:val="34"/>
    <w:qFormat/>
    <w:rsid w:val="00E030FA"/>
    <w:pPr>
      <w:ind w:left="720"/>
      <w:contextualSpacing/>
    </w:pPr>
  </w:style>
  <w:style w:type="character" w:styleId="IntenseEmphasis">
    <w:name w:val="Intense Emphasis"/>
    <w:basedOn w:val="DefaultParagraphFont"/>
    <w:uiPriority w:val="21"/>
    <w:qFormat/>
    <w:rsid w:val="00E030FA"/>
    <w:rPr>
      <w:i/>
      <w:iCs/>
      <w:color w:val="0F4761" w:themeColor="accent1" w:themeShade="BF"/>
    </w:rPr>
  </w:style>
  <w:style w:type="paragraph" w:styleId="IntenseQuote">
    <w:name w:val="Intense Quote"/>
    <w:basedOn w:val="Normal"/>
    <w:next w:val="Normal"/>
    <w:link w:val="IntenseQuoteChar"/>
    <w:uiPriority w:val="30"/>
    <w:qFormat/>
    <w:rsid w:val="00D500F8"/>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D500F8"/>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E030FA"/>
    <w:rPr>
      <w:b/>
      <w:bCs/>
      <w:smallCaps/>
      <w:color w:val="0F4761" w:themeColor="accent1" w:themeShade="BF"/>
      <w:spacing w:val="5"/>
    </w:rPr>
  </w:style>
  <w:style w:type="paragraph" w:styleId="Header">
    <w:name w:val="header"/>
    <w:basedOn w:val="Normal"/>
    <w:link w:val="HeaderChar"/>
    <w:uiPriority w:val="99"/>
    <w:unhideWhenUsed/>
    <w:rsid w:val="00D500F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500F8"/>
    <w:rPr>
      <w:rFonts w:ascii="Arial" w:hAnsi="Arial"/>
      <w:sz w:val="20"/>
      <w:szCs w:val="22"/>
      <w:lang w:val="en-US"/>
    </w:rPr>
  </w:style>
  <w:style w:type="paragraph" w:styleId="Footer">
    <w:name w:val="footer"/>
    <w:basedOn w:val="Normal"/>
    <w:link w:val="FooterChar"/>
    <w:uiPriority w:val="99"/>
    <w:unhideWhenUsed/>
    <w:rsid w:val="00D500F8"/>
    <w:pPr>
      <w:tabs>
        <w:tab w:val="center" w:pos="4680"/>
        <w:tab w:val="right" w:pos="9360"/>
      </w:tabs>
      <w:spacing w:before="0" w:after="0"/>
    </w:pPr>
  </w:style>
  <w:style w:type="character" w:customStyle="1" w:styleId="FooterChar">
    <w:name w:val="Footer Char"/>
    <w:basedOn w:val="DefaultParagraphFont"/>
    <w:link w:val="Footer"/>
    <w:uiPriority w:val="99"/>
    <w:rsid w:val="00D500F8"/>
    <w:rPr>
      <w:rFonts w:ascii="Arial" w:hAnsi="Arial"/>
      <w:sz w:val="20"/>
      <w:szCs w:val="22"/>
      <w:lang w:val="en-US"/>
    </w:rPr>
  </w:style>
  <w:style w:type="paragraph" w:styleId="Revision">
    <w:name w:val="Revision"/>
    <w:hidden/>
    <w:uiPriority w:val="99"/>
    <w:semiHidden/>
    <w:rsid w:val="00567590"/>
    <w:pPr>
      <w:spacing w:after="0" w:line="240" w:lineRule="auto"/>
    </w:pPr>
  </w:style>
  <w:style w:type="character" w:styleId="CommentReference">
    <w:name w:val="annotation reference"/>
    <w:basedOn w:val="DefaultParagraphFont"/>
    <w:uiPriority w:val="99"/>
    <w:semiHidden/>
    <w:unhideWhenUsed/>
    <w:rsid w:val="00567590"/>
    <w:rPr>
      <w:sz w:val="16"/>
      <w:szCs w:val="16"/>
    </w:rPr>
  </w:style>
  <w:style w:type="paragraph" w:styleId="CommentText">
    <w:name w:val="annotation text"/>
    <w:basedOn w:val="Normal"/>
    <w:link w:val="CommentTextChar"/>
    <w:uiPriority w:val="99"/>
    <w:unhideWhenUsed/>
    <w:rsid w:val="00567590"/>
    <w:pPr>
      <w:spacing w:line="240" w:lineRule="auto"/>
    </w:pPr>
    <w:rPr>
      <w:szCs w:val="20"/>
    </w:rPr>
  </w:style>
  <w:style w:type="character" w:customStyle="1" w:styleId="CommentTextChar">
    <w:name w:val="Comment Text Char"/>
    <w:basedOn w:val="DefaultParagraphFont"/>
    <w:link w:val="CommentText"/>
    <w:uiPriority w:val="99"/>
    <w:rsid w:val="00567590"/>
    <w:rPr>
      <w:sz w:val="20"/>
      <w:szCs w:val="20"/>
    </w:rPr>
  </w:style>
  <w:style w:type="paragraph" w:styleId="CommentSubject">
    <w:name w:val="annotation subject"/>
    <w:basedOn w:val="CommentText"/>
    <w:next w:val="CommentText"/>
    <w:link w:val="CommentSubjectChar"/>
    <w:uiPriority w:val="99"/>
    <w:semiHidden/>
    <w:unhideWhenUsed/>
    <w:rsid w:val="00567590"/>
    <w:rPr>
      <w:b/>
      <w:bCs/>
    </w:rPr>
  </w:style>
  <w:style w:type="character" w:customStyle="1" w:styleId="CommentSubjectChar">
    <w:name w:val="Comment Subject Char"/>
    <w:basedOn w:val="CommentTextChar"/>
    <w:link w:val="CommentSubject"/>
    <w:uiPriority w:val="99"/>
    <w:semiHidden/>
    <w:rsid w:val="00567590"/>
    <w:rPr>
      <w:b/>
      <w:bCs/>
      <w:sz w:val="20"/>
      <w:szCs w:val="20"/>
    </w:rPr>
  </w:style>
  <w:style w:type="paragraph" w:customStyle="1" w:styleId="BulletL1">
    <w:name w:val="Bullet L1"/>
    <w:basedOn w:val="Normal"/>
    <w:link w:val="BulletL1Char"/>
    <w:uiPriority w:val="1"/>
    <w:qFormat/>
    <w:rsid w:val="00D500F8"/>
    <w:pPr>
      <w:numPr>
        <w:numId w:val="5"/>
      </w:numPr>
      <w:spacing w:before="40" w:after="40"/>
      <w:contextualSpacing/>
    </w:pPr>
  </w:style>
  <w:style w:type="character" w:customStyle="1" w:styleId="BulletL1Char">
    <w:name w:val="Bullet L1 Char"/>
    <w:basedOn w:val="DefaultParagraphFont"/>
    <w:link w:val="BulletL1"/>
    <w:uiPriority w:val="1"/>
    <w:rsid w:val="00D500F8"/>
    <w:rPr>
      <w:rFonts w:ascii="Arial" w:hAnsi="Arial"/>
      <w:sz w:val="20"/>
      <w:szCs w:val="22"/>
      <w:lang w:val="en-US"/>
    </w:rPr>
  </w:style>
  <w:style w:type="paragraph" w:customStyle="1" w:styleId="BulletL2">
    <w:name w:val="Bullet L2"/>
    <w:basedOn w:val="BulletL1"/>
    <w:link w:val="BulletL2Char"/>
    <w:uiPriority w:val="1"/>
    <w:qFormat/>
    <w:rsid w:val="00D500F8"/>
    <w:pPr>
      <w:numPr>
        <w:ilvl w:val="1"/>
      </w:numPr>
    </w:pPr>
  </w:style>
  <w:style w:type="character" w:customStyle="1" w:styleId="BulletL2Char">
    <w:name w:val="Bullet L2 Char"/>
    <w:basedOn w:val="BulletL1Char"/>
    <w:link w:val="BulletL2"/>
    <w:uiPriority w:val="1"/>
    <w:rsid w:val="00D500F8"/>
    <w:rPr>
      <w:rFonts w:ascii="Arial" w:hAnsi="Arial"/>
      <w:sz w:val="20"/>
      <w:szCs w:val="22"/>
      <w:lang w:val="en-US"/>
    </w:rPr>
  </w:style>
  <w:style w:type="paragraph" w:customStyle="1" w:styleId="Copyright">
    <w:name w:val="Copyright"/>
    <w:basedOn w:val="Normal"/>
    <w:link w:val="CopyrightChar"/>
    <w:uiPriority w:val="5"/>
    <w:qFormat/>
    <w:rsid w:val="00D500F8"/>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D500F8"/>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D500F8"/>
    <w:rPr>
      <w:vertAlign w:val="superscript"/>
    </w:rPr>
  </w:style>
  <w:style w:type="paragraph" w:styleId="FootnoteText">
    <w:name w:val="footnote text"/>
    <w:basedOn w:val="Normal"/>
    <w:link w:val="FootnoteTextChar"/>
    <w:uiPriority w:val="99"/>
    <w:unhideWhenUsed/>
    <w:rsid w:val="00D500F8"/>
    <w:pPr>
      <w:spacing w:before="0" w:after="120"/>
      <w:contextualSpacing/>
    </w:pPr>
    <w:rPr>
      <w:sz w:val="18"/>
      <w:szCs w:val="20"/>
    </w:rPr>
  </w:style>
  <w:style w:type="character" w:customStyle="1" w:styleId="FootnoteTextChar">
    <w:name w:val="Footnote Text Char"/>
    <w:basedOn w:val="DefaultParagraphFont"/>
    <w:link w:val="FootnoteText"/>
    <w:uiPriority w:val="99"/>
    <w:rsid w:val="00D500F8"/>
    <w:rPr>
      <w:rFonts w:ascii="Arial" w:hAnsi="Arial"/>
      <w:sz w:val="18"/>
      <w:szCs w:val="20"/>
      <w:lang w:val="en-US"/>
    </w:rPr>
  </w:style>
  <w:style w:type="table" w:customStyle="1" w:styleId="GoABanded">
    <w:name w:val="GoA Banded"/>
    <w:basedOn w:val="TableNormal"/>
    <w:uiPriority w:val="99"/>
    <w:rsid w:val="00D500F8"/>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character" w:styleId="Hyperlink">
    <w:name w:val="Hyperlink"/>
    <w:basedOn w:val="DefaultParagraphFont"/>
    <w:uiPriority w:val="99"/>
    <w:unhideWhenUsed/>
    <w:rsid w:val="00D500F8"/>
    <w:rPr>
      <w:color w:val="467886" w:themeColor="hyperlink"/>
      <w:u w:val="single"/>
    </w:rPr>
  </w:style>
  <w:style w:type="paragraph" w:styleId="NormalWeb">
    <w:name w:val="Normal (Web)"/>
    <w:basedOn w:val="Normal"/>
    <w:uiPriority w:val="99"/>
    <w:semiHidden/>
    <w:unhideWhenUsed/>
    <w:rsid w:val="00D500F8"/>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D500F8"/>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D500F8"/>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D500F8"/>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D500F8"/>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D500F8"/>
    <w:rPr>
      <w:b/>
      <w:bCs/>
    </w:rPr>
  </w:style>
  <w:style w:type="paragraph" w:customStyle="1" w:styleId="TableH1">
    <w:name w:val="Table H1"/>
    <w:basedOn w:val="Normal"/>
    <w:link w:val="TableH1Char"/>
    <w:autoRedefine/>
    <w:uiPriority w:val="5"/>
    <w:qFormat/>
    <w:rsid w:val="00D500F8"/>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D500F8"/>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D500F8"/>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D500F8"/>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D500F8"/>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D500F8"/>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D500F8"/>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D500F8"/>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D500F8"/>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D500F8"/>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D500F8"/>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D500F8"/>
  </w:style>
  <w:style w:type="character" w:styleId="UnresolvedMention">
    <w:name w:val="Unresolved Mention"/>
    <w:basedOn w:val="DefaultParagraphFont"/>
    <w:uiPriority w:val="99"/>
    <w:semiHidden/>
    <w:unhideWhenUsed/>
    <w:rsid w:val="00D50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91340">
      <w:bodyDiv w:val="1"/>
      <w:marLeft w:val="0"/>
      <w:marRight w:val="0"/>
      <w:marTop w:val="0"/>
      <w:marBottom w:val="0"/>
      <w:divBdr>
        <w:top w:val="none" w:sz="0" w:space="0" w:color="auto"/>
        <w:left w:val="none" w:sz="0" w:space="0" w:color="auto"/>
        <w:bottom w:val="none" w:sz="0" w:space="0" w:color="auto"/>
        <w:right w:val="none" w:sz="0" w:space="0" w:color="auto"/>
      </w:divBdr>
      <w:divsChild>
        <w:div w:id="1035158760">
          <w:marLeft w:val="0"/>
          <w:marRight w:val="0"/>
          <w:marTop w:val="0"/>
          <w:marBottom w:val="0"/>
          <w:divBdr>
            <w:top w:val="none" w:sz="0" w:space="0" w:color="auto"/>
            <w:left w:val="none" w:sz="0" w:space="0" w:color="auto"/>
            <w:bottom w:val="none" w:sz="0" w:space="0" w:color="auto"/>
            <w:right w:val="none" w:sz="0" w:space="0" w:color="auto"/>
          </w:divBdr>
        </w:div>
      </w:divsChild>
    </w:div>
    <w:div w:id="1340893455">
      <w:bodyDiv w:val="1"/>
      <w:marLeft w:val="0"/>
      <w:marRight w:val="0"/>
      <w:marTop w:val="0"/>
      <w:marBottom w:val="0"/>
      <w:divBdr>
        <w:top w:val="none" w:sz="0" w:space="0" w:color="auto"/>
        <w:left w:val="none" w:sz="0" w:space="0" w:color="auto"/>
        <w:bottom w:val="none" w:sz="0" w:space="0" w:color="auto"/>
        <w:right w:val="none" w:sz="0" w:space="0" w:color="auto"/>
      </w:divBdr>
      <w:divsChild>
        <w:div w:id="559636916">
          <w:marLeft w:val="0"/>
          <w:marRight w:val="0"/>
          <w:marTop w:val="0"/>
          <w:marBottom w:val="0"/>
          <w:divBdr>
            <w:top w:val="none" w:sz="0" w:space="0" w:color="auto"/>
            <w:left w:val="none" w:sz="0" w:space="0" w:color="auto"/>
            <w:bottom w:val="none" w:sz="0" w:space="0" w:color="auto"/>
            <w:right w:val="none" w:sz="0" w:space="0" w:color="auto"/>
          </w:divBdr>
        </w:div>
      </w:divsChild>
    </w:div>
    <w:div w:id="1364667294">
      <w:bodyDiv w:val="1"/>
      <w:marLeft w:val="0"/>
      <w:marRight w:val="0"/>
      <w:marTop w:val="0"/>
      <w:marBottom w:val="0"/>
      <w:divBdr>
        <w:top w:val="none" w:sz="0" w:space="0" w:color="auto"/>
        <w:left w:val="none" w:sz="0" w:space="0" w:color="auto"/>
        <w:bottom w:val="none" w:sz="0" w:space="0" w:color="auto"/>
        <w:right w:val="none" w:sz="0" w:space="0" w:color="auto"/>
      </w:divBdr>
      <w:divsChild>
        <w:div w:id="936987398">
          <w:marLeft w:val="0"/>
          <w:marRight w:val="0"/>
          <w:marTop w:val="0"/>
          <w:marBottom w:val="0"/>
          <w:divBdr>
            <w:top w:val="none" w:sz="0" w:space="0" w:color="auto"/>
            <w:left w:val="none" w:sz="0" w:space="0" w:color="auto"/>
            <w:bottom w:val="none" w:sz="0" w:space="0" w:color="auto"/>
            <w:right w:val="none" w:sz="0" w:space="0" w:color="auto"/>
          </w:divBdr>
        </w:div>
      </w:divsChild>
    </w:div>
    <w:div w:id="1942255714">
      <w:bodyDiv w:val="1"/>
      <w:marLeft w:val="0"/>
      <w:marRight w:val="0"/>
      <w:marTop w:val="0"/>
      <w:marBottom w:val="0"/>
      <w:divBdr>
        <w:top w:val="none" w:sz="0" w:space="0" w:color="auto"/>
        <w:left w:val="none" w:sz="0" w:space="0" w:color="auto"/>
        <w:bottom w:val="none" w:sz="0" w:space="0" w:color="auto"/>
        <w:right w:val="none" w:sz="0" w:space="0" w:color="auto"/>
      </w:divBdr>
      <w:divsChild>
        <w:div w:id="431904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129</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V-Interior Inspection Procedure Example</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V-Interior Inspection Procedure Example</dc:title>
  <dc:subject>slaughter, meat processing, interior inspection</dc:subject>
  <dc:creator>Government of Alberta - Agriculture and Irrigation - Food Safety</dc:creator>
  <cp:keywords>Security Classification: PUBLIC</cp:keywords>
  <dc:description/>
  <cp:revision>51</cp:revision>
  <dcterms:created xsi:type="dcterms:W3CDTF">2026-03-24T14:47:00Z</dcterms:created>
  <dcterms:modified xsi:type="dcterms:W3CDTF">2026-05-29T15:49:00Z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24cf0d19,263f20da,2082123c,5888d1fc</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DISdDocName">
    <vt:lpwstr>AGUCMINT-9251646</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9831700</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http://agucm.agric.gov.ab.ca/cs/idcplg?IdcService=DESKTOP_DOC_INFO&amp;dDocName=AGUCMINT-9251646&amp;dID=9831700&amp;ClientControlled=DocMan,taskpane&amp;coreContentOnly=1</vt:lpwstr>
  </property>
</Properties>
</file>