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12791D" w:rsidRPr="000226F4" w14:paraId="74BCFD08" w14:textId="77777777" w:rsidTr="00F24D55">
        <w:trPr>
          <w:trHeight w:val="406"/>
        </w:trPr>
        <w:tc>
          <w:tcPr>
            <w:tcW w:w="1985" w:type="dxa"/>
            <w:vAlign w:val="center"/>
            <w:hideMark/>
          </w:tcPr>
          <w:p w14:paraId="316567EA" w14:textId="77777777" w:rsidR="0012791D" w:rsidRPr="000226F4" w:rsidRDefault="0012791D" w:rsidP="00F24D55">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6237" w:type="dxa"/>
            <w:vAlign w:val="center"/>
          </w:tcPr>
          <w:p w14:paraId="1A505600" w14:textId="687BC9E1" w:rsidR="0012791D" w:rsidRPr="000226F4" w:rsidRDefault="0012791D" w:rsidP="00F24D55">
            <w:pPr>
              <w:spacing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Well Water Treatment and Maintenance</w:t>
            </w:r>
            <w:r w:rsidRPr="000226F4">
              <w:rPr>
                <w:rFonts w:eastAsia="Times New Roman" w:cs="Arial"/>
                <w:b/>
                <w:bCs/>
                <w:kern w:val="0"/>
                <w:sz w:val="24"/>
                <w:szCs w:val="28"/>
                <w14:ligatures w14:val="none"/>
              </w:rPr>
              <w:t xml:space="preserve"> Procedure Example</w:t>
            </w:r>
          </w:p>
        </w:tc>
        <w:tc>
          <w:tcPr>
            <w:tcW w:w="1993" w:type="dxa"/>
            <w:vAlign w:val="center"/>
            <w:hideMark/>
          </w:tcPr>
          <w:p w14:paraId="16FFF740" w14:textId="77777777" w:rsidR="0012791D" w:rsidRPr="00C4396B" w:rsidRDefault="0012791D" w:rsidP="00F24D55">
            <w:pPr>
              <w:spacing w:after="0" w:line="240" w:lineRule="auto"/>
              <w:rPr>
                <w:lang w:eastAsia="en-CA"/>
              </w:rPr>
            </w:pPr>
            <w:r>
              <w:rPr>
                <w:b/>
                <w:bCs/>
                <w:sz w:val="24"/>
                <w:szCs w:val="24"/>
              </w:rPr>
              <w:t xml:space="preserve">Version No.: </w:t>
            </w:r>
            <w:r w:rsidRPr="00BC0241">
              <w:rPr>
                <w:sz w:val="24"/>
                <w:szCs w:val="24"/>
              </w:rPr>
              <w:t>01</w:t>
            </w:r>
          </w:p>
        </w:tc>
      </w:tr>
      <w:tr w:rsidR="0012791D" w:rsidRPr="000226F4" w14:paraId="5BDF0EAD" w14:textId="77777777" w:rsidTr="00F24D55">
        <w:trPr>
          <w:trHeight w:val="764"/>
        </w:trPr>
        <w:tc>
          <w:tcPr>
            <w:tcW w:w="1985" w:type="dxa"/>
            <w:noWrap/>
            <w:vAlign w:val="center"/>
          </w:tcPr>
          <w:p w14:paraId="1144113F" w14:textId="77777777" w:rsidR="0012791D" w:rsidRPr="000226F4" w:rsidRDefault="0012791D" w:rsidP="00F24D55">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Pr="005952CA">
              <w:rPr>
                <w:rFonts w:cs="Arial"/>
                <w:bCs/>
                <w:sz w:val="24"/>
                <w:szCs w:val="28"/>
              </w:rPr>
              <w:t>mm-dd-yyyy</w:t>
            </w:r>
          </w:p>
        </w:tc>
        <w:tc>
          <w:tcPr>
            <w:tcW w:w="6237" w:type="dxa"/>
            <w:noWrap/>
            <w:vAlign w:val="center"/>
          </w:tcPr>
          <w:p w14:paraId="7B5662BE" w14:textId="77777777" w:rsidR="0012791D" w:rsidRPr="000226F4" w:rsidRDefault="0012791D" w:rsidP="00F24D55">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by: </w:t>
            </w:r>
            <w:r w:rsidRPr="00206FD7">
              <w:rPr>
                <w:rFonts w:cs="Arial"/>
                <w:bCs/>
                <w:sz w:val="24"/>
                <w:szCs w:val="28"/>
              </w:rPr>
              <w:t>[Insert Manager/ Supervisor responsible]</w:t>
            </w:r>
            <w:bookmarkEnd w:id="0"/>
          </w:p>
        </w:tc>
        <w:tc>
          <w:tcPr>
            <w:tcW w:w="1993" w:type="dxa"/>
            <w:vAlign w:val="center"/>
          </w:tcPr>
          <w:p w14:paraId="3C171074" w14:textId="77777777" w:rsidR="0012791D" w:rsidRPr="000226F4" w:rsidRDefault="0012791D" w:rsidP="00F24D55">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Pr="005952CA">
              <w:rPr>
                <w:rFonts w:cs="Arial"/>
                <w:bCs/>
                <w:sz w:val="24"/>
                <w:szCs w:val="28"/>
              </w:rPr>
              <w:t>mm-dd-yyyy</w:t>
            </w:r>
          </w:p>
        </w:tc>
      </w:tr>
    </w:tbl>
    <w:p w14:paraId="72728A1E" w14:textId="77777777" w:rsidR="006C7653" w:rsidRDefault="006C7653" w:rsidP="00CD2F9E">
      <w:pPr>
        <w:pStyle w:val="Heading3"/>
        <w:rPr>
          <w:rFonts w:eastAsia="Times New Roman"/>
        </w:rPr>
      </w:pPr>
    </w:p>
    <w:p w14:paraId="523B55FB" w14:textId="5BA58292" w:rsidR="00BE234F" w:rsidRPr="00AA706A" w:rsidRDefault="00BE234F" w:rsidP="0012791D">
      <w:pPr>
        <w:pStyle w:val="Heading3"/>
        <w:numPr>
          <w:ilvl w:val="0"/>
          <w:numId w:val="3"/>
        </w:numPr>
        <w:ind w:left="284" w:hanging="284"/>
        <w:rPr>
          <w:rFonts w:eastAsia="Times New Roman"/>
        </w:rPr>
      </w:pPr>
      <w:r w:rsidRPr="00AA706A">
        <w:rPr>
          <w:rFonts w:eastAsia="Times New Roman"/>
        </w:rPr>
        <w:t>Purpose:</w:t>
      </w:r>
    </w:p>
    <w:p w14:paraId="26EC85C0" w14:textId="317B12F4" w:rsidR="0089120B" w:rsidRPr="007055C6" w:rsidRDefault="00CE0E40" w:rsidP="00783115">
      <w:pPr>
        <w:spacing w:before="0" w:line="240" w:lineRule="auto"/>
        <w:rPr>
          <w:rFonts w:eastAsia="Times New Roman" w:cs="Arial"/>
          <w:kern w:val="0"/>
          <w14:ligatures w14:val="none"/>
        </w:rPr>
      </w:pPr>
      <w:r w:rsidRPr="007055C6">
        <w:rPr>
          <w:rFonts w:eastAsia="Times New Roman" w:cs="Arial"/>
          <w:kern w:val="0"/>
          <w14:ligatures w14:val="none"/>
        </w:rPr>
        <w:t>To ensure the well and plumbing system are treated regularly, maintaining them in good working condition while controlling iron bacteria levels and eliminating fecal coliforms from the water supply.</w:t>
      </w:r>
    </w:p>
    <w:p w14:paraId="171DB72F" w14:textId="77777777" w:rsidR="00BE234F" w:rsidRPr="00AA706A" w:rsidRDefault="00BE234F" w:rsidP="0012791D">
      <w:pPr>
        <w:pStyle w:val="Heading3"/>
        <w:numPr>
          <w:ilvl w:val="0"/>
          <w:numId w:val="3"/>
        </w:numPr>
        <w:ind w:left="284" w:hanging="284"/>
        <w:rPr>
          <w:rFonts w:eastAsia="Times New Roman"/>
        </w:rPr>
      </w:pPr>
      <w:r w:rsidRPr="00AA706A">
        <w:rPr>
          <w:rFonts w:eastAsia="Times New Roman"/>
        </w:rPr>
        <w:t>Who:</w:t>
      </w:r>
    </w:p>
    <w:p w14:paraId="7A48B132" w14:textId="33E59D18" w:rsidR="0012791D" w:rsidRPr="007055C6" w:rsidRDefault="00DE40E8" w:rsidP="0012791D">
      <w:pPr>
        <w:spacing w:before="0" w:line="300" w:lineRule="atLeast"/>
        <w:rPr>
          <w:rFonts w:eastAsia="Times New Roman" w:cs="Arial"/>
          <w:kern w:val="0"/>
          <w14:ligatures w14:val="none"/>
        </w:rPr>
      </w:pPr>
      <w:r w:rsidRPr="00DE40E8">
        <w:rPr>
          <w:rFonts w:eastAsia="Times New Roman" w:cs="Arial"/>
          <w:kern w:val="0"/>
          <w14:ligatures w14:val="none"/>
        </w:rPr>
        <w:t>Maintenance Supervisor/Kill Floor Supervisor/Operator</w:t>
      </w:r>
    </w:p>
    <w:p w14:paraId="52B3F046" w14:textId="77777777" w:rsidR="0012791D" w:rsidRPr="0012791D" w:rsidRDefault="0012791D" w:rsidP="0012791D">
      <w:pPr>
        <w:pStyle w:val="Heading3"/>
        <w:numPr>
          <w:ilvl w:val="0"/>
          <w:numId w:val="3"/>
        </w:numPr>
        <w:ind w:left="284" w:hanging="284"/>
        <w:rPr>
          <w:rFonts w:eastAsia="Times New Roman"/>
        </w:rPr>
      </w:pPr>
      <w:r w:rsidRPr="0012791D">
        <w:rPr>
          <w:rFonts w:eastAsia="Times New Roman"/>
        </w:rPr>
        <w:t>Frequency:</w:t>
      </w:r>
    </w:p>
    <w:p w14:paraId="5C1587B8" w14:textId="77777777" w:rsidR="0012791D" w:rsidRDefault="0012791D" w:rsidP="0012791D">
      <w:pPr>
        <w:pStyle w:val="Header"/>
        <w:rPr>
          <w:rFonts w:cs="Arial"/>
        </w:rPr>
      </w:pPr>
      <w:r w:rsidRPr="007055C6">
        <w:rPr>
          <w:rFonts w:cs="Arial"/>
        </w:rPr>
        <w:t>Twice per year, or as required, depending on the condition of the well.</w:t>
      </w:r>
    </w:p>
    <w:p w14:paraId="0B413D12" w14:textId="77777777" w:rsidR="0012791D" w:rsidRPr="007055C6" w:rsidRDefault="0012791D" w:rsidP="0012791D">
      <w:pPr>
        <w:pStyle w:val="Header"/>
        <w:rPr>
          <w:rFonts w:cs="Arial"/>
        </w:rPr>
      </w:pPr>
    </w:p>
    <w:p w14:paraId="50BC7DB2" w14:textId="3CA26A1A" w:rsidR="00BE234F" w:rsidRPr="00AA706A" w:rsidRDefault="0012791D" w:rsidP="0012791D">
      <w:pPr>
        <w:pStyle w:val="Heading3"/>
        <w:numPr>
          <w:ilvl w:val="0"/>
          <w:numId w:val="3"/>
        </w:numPr>
        <w:ind w:left="284" w:hanging="284"/>
        <w:rPr>
          <w:rFonts w:eastAsia="Times New Roman"/>
        </w:rPr>
      </w:pPr>
      <w:r>
        <w:rPr>
          <w:rFonts w:eastAsia="Times New Roman"/>
        </w:rPr>
        <w:t>Procedure:</w:t>
      </w:r>
    </w:p>
    <w:tbl>
      <w:tblPr>
        <w:tblW w:w="0" w:type="auto"/>
        <w:tblCellSpacing w:w="0" w:type="dxa"/>
        <w:tblCellMar>
          <w:left w:w="0" w:type="dxa"/>
          <w:right w:w="0" w:type="dxa"/>
        </w:tblCellMar>
        <w:tblLook w:val="0000" w:firstRow="0" w:lastRow="0" w:firstColumn="0" w:lastColumn="0" w:noHBand="0" w:noVBand="0"/>
      </w:tblPr>
      <w:tblGrid>
        <w:gridCol w:w="850"/>
        <w:gridCol w:w="7820"/>
      </w:tblGrid>
      <w:tr w:rsidR="00CE0E40" w:rsidRPr="007055C6" w14:paraId="38829641" w14:textId="77777777" w:rsidTr="00071833">
        <w:trPr>
          <w:tblCellSpacing w:w="0" w:type="dxa"/>
        </w:trPr>
        <w:tc>
          <w:tcPr>
            <w:tcW w:w="850" w:type="dxa"/>
          </w:tcPr>
          <w:p w14:paraId="1DC28B73" w14:textId="77777777" w:rsidR="00CE0E40" w:rsidRPr="007055C6" w:rsidRDefault="00CE0E40" w:rsidP="0089120B">
            <w:pPr>
              <w:spacing w:after="0" w:line="300" w:lineRule="atLeast"/>
              <w:rPr>
                <w:rFonts w:eastAsia="Times New Roman" w:cs="Arial"/>
                <w:b/>
                <w:bCs/>
                <w:kern w:val="0"/>
                <w14:ligatures w14:val="none"/>
              </w:rPr>
            </w:pPr>
            <w:r w:rsidRPr="007055C6">
              <w:rPr>
                <w:rFonts w:eastAsia="Times New Roman" w:cs="Arial"/>
                <w:b/>
                <w:bCs/>
                <w:kern w:val="0"/>
                <w14:ligatures w14:val="none"/>
              </w:rPr>
              <w:t>Step 1</w:t>
            </w:r>
          </w:p>
        </w:tc>
        <w:tc>
          <w:tcPr>
            <w:tcW w:w="7820" w:type="dxa"/>
          </w:tcPr>
          <w:p w14:paraId="4B6C6EB4" w14:textId="7958FB5B" w:rsidR="00CE0E40" w:rsidRPr="007055C6" w:rsidRDefault="00CE0E40" w:rsidP="0089120B">
            <w:pPr>
              <w:spacing w:after="0" w:line="300" w:lineRule="atLeast"/>
              <w:rPr>
                <w:rFonts w:eastAsia="Times New Roman" w:cs="Arial"/>
                <w:kern w:val="0"/>
                <w14:ligatures w14:val="none"/>
              </w:rPr>
            </w:pPr>
            <w:r w:rsidRPr="007055C6">
              <w:rPr>
                <w:rFonts w:eastAsia="Times New Roman" w:cs="Arial"/>
                <w:kern w:val="0"/>
                <w14:ligatures w14:val="none"/>
              </w:rPr>
              <w:t>Store enough water to meet needs for 8 to 48 hours.</w:t>
            </w:r>
          </w:p>
          <w:p w14:paraId="19DFC483" w14:textId="77777777" w:rsidR="00CE0E40" w:rsidRPr="007055C6" w:rsidRDefault="00CE0E40" w:rsidP="0089120B">
            <w:pPr>
              <w:spacing w:after="0" w:line="300" w:lineRule="atLeast"/>
              <w:rPr>
                <w:rFonts w:eastAsia="Times New Roman" w:cs="Arial"/>
                <w:kern w:val="0"/>
                <w14:ligatures w14:val="none"/>
              </w:rPr>
            </w:pPr>
          </w:p>
        </w:tc>
      </w:tr>
      <w:tr w:rsidR="00CE0E40" w:rsidRPr="007055C6" w14:paraId="200C35F7" w14:textId="77777777" w:rsidTr="00071833">
        <w:trPr>
          <w:tblCellSpacing w:w="0" w:type="dxa"/>
        </w:trPr>
        <w:tc>
          <w:tcPr>
            <w:tcW w:w="850" w:type="dxa"/>
          </w:tcPr>
          <w:p w14:paraId="04CB0C17" w14:textId="77777777" w:rsidR="00CE0E40" w:rsidRPr="007055C6" w:rsidRDefault="00CE0E40" w:rsidP="0089120B">
            <w:pPr>
              <w:spacing w:after="0" w:line="300" w:lineRule="atLeast"/>
              <w:rPr>
                <w:rFonts w:eastAsia="Times New Roman" w:cs="Arial"/>
                <w:b/>
                <w:bCs/>
                <w:kern w:val="0"/>
                <w14:ligatures w14:val="none"/>
              </w:rPr>
            </w:pPr>
            <w:r w:rsidRPr="007055C6">
              <w:rPr>
                <w:rFonts w:eastAsia="Times New Roman" w:cs="Arial"/>
                <w:b/>
                <w:bCs/>
                <w:kern w:val="0"/>
                <w14:ligatures w14:val="none"/>
              </w:rPr>
              <w:t xml:space="preserve">Step 2 </w:t>
            </w:r>
          </w:p>
        </w:tc>
        <w:tc>
          <w:tcPr>
            <w:tcW w:w="7820" w:type="dxa"/>
          </w:tcPr>
          <w:p w14:paraId="7549549E" w14:textId="4545180A" w:rsidR="00CE0E40" w:rsidRPr="007055C6" w:rsidRDefault="00CE0E40" w:rsidP="0089120B">
            <w:pPr>
              <w:spacing w:after="0" w:line="300" w:lineRule="atLeast"/>
              <w:rPr>
                <w:rFonts w:eastAsia="Times New Roman" w:cs="Arial"/>
                <w:kern w:val="0"/>
                <w14:ligatures w14:val="none"/>
              </w:rPr>
            </w:pPr>
            <w:r w:rsidRPr="007055C6">
              <w:rPr>
                <w:rFonts w:eastAsia="Times New Roman" w:cs="Arial"/>
                <w:kern w:val="0"/>
                <w14:ligatures w14:val="none"/>
              </w:rPr>
              <w:t xml:space="preserve">Pump the recommended amount of water into clean storage tank or other suitable container (see below: Table 1, Amount of Chlorine Required to Get a Chlorine Concentration of 200 PPM). </w:t>
            </w:r>
          </w:p>
          <w:p w14:paraId="19401D86" w14:textId="77777777" w:rsidR="00CE0E40" w:rsidRPr="007055C6" w:rsidRDefault="00CE0E40" w:rsidP="0089120B">
            <w:pPr>
              <w:spacing w:after="0" w:line="300" w:lineRule="atLeast"/>
              <w:rPr>
                <w:rFonts w:eastAsia="Times New Roman" w:cs="Arial"/>
                <w:kern w:val="0"/>
                <w14:ligatures w14:val="none"/>
              </w:rPr>
            </w:pPr>
            <w:r w:rsidRPr="007055C6">
              <w:rPr>
                <w:rFonts w:eastAsia="Times New Roman" w:cs="Arial"/>
                <w:kern w:val="0"/>
                <w14:ligatures w14:val="none"/>
              </w:rPr>
              <w:t>The recommended amount of water to use is twice the volume of water present in the well casing. To measure how much water is in the casing, subtract the non-pumping water level from the total depth of the well. See the example below.</w:t>
            </w:r>
          </w:p>
          <w:p w14:paraId="4BB9555A" w14:textId="77777777" w:rsidR="00CE0E40" w:rsidRPr="007055C6" w:rsidRDefault="00CE0E40" w:rsidP="0089120B">
            <w:pPr>
              <w:spacing w:after="0" w:line="300" w:lineRule="atLeast"/>
              <w:rPr>
                <w:rFonts w:eastAsia="Times New Roman" w:cs="Arial"/>
                <w:kern w:val="0"/>
                <w14:ligatures w14:val="none"/>
              </w:rPr>
            </w:pPr>
          </w:p>
        </w:tc>
      </w:tr>
    </w:tbl>
    <w:p w14:paraId="0F7EF729" w14:textId="77777777" w:rsidR="00CE0E40" w:rsidRPr="007055C6" w:rsidRDefault="00CE0E40" w:rsidP="00CE0E40">
      <w:pPr>
        <w:spacing w:after="0" w:line="240" w:lineRule="auto"/>
        <w:rPr>
          <w:rFonts w:eastAsia="Times New Roman" w:cs="Arial"/>
          <w:vanish/>
          <w:kern w:val="0"/>
          <w14:ligatures w14:val="none"/>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601"/>
      </w:tblGrid>
      <w:tr w:rsidR="00CE0E40" w:rsidRPr="007055C6" w14:paraId="29D7A70B" w14:textId="77777777" w:rsidTr="00071833">
        <w:trPr>
          <w:tblCellSpacing w:w="15" w:type="dxa"/>
        </w:trPr>
        <w:tc>
          <w:tcPr>
            <w:tcW w:w="9690" w:type="dxa"/>
            <w:tcBorders>
              <w:top w:val="outset" w:sz="6" w:space="0" w:color="auto"/>
              <w:left w:val="outset" w:sz="6" w:space="0" w:color="auto"/>
              <w:bottom w:val="outset" w:sz="6" w:space="0" w:color="auto"/>
              <w:right w:val="outset" w:sz="6" w:space="0" w:color="auto"/>
            </w:tcBorders>
          </w:tcPr>
          <w:p w14:paraId="6E75C504" w14:textId="2E1E88FC" w:rsidR="00CE0E40" w:rsidRPr="007055C6" w:rsidRDefault="00CE0E40" w:rsidP="00CE0E40">
            <w:pPr>
              <w:spacing w:after="0" w:line="240" w:lineRule="auto"/>
              <w:rPr>
                <w:rFonts w:eastAsia="Times New Roman" w:cs="Arial"/>
                <w:kern w:val="0"/>
                <w14:ligatures w14:val="none"/>
              </w:rPr>
            </w:pPr>
            <w:r w:rsidRPr="007055C6">
              <w:rPr>
                <w:rFonts w:eastAsia="Times New Roman" w:cs="Arial"/>
                <w:b/>
                <w:bCs/>
                <w:kern w:val="0"/>
                <w14:ligatures w14:val="none"/>
              </w:rPr>
              <w:t>Imperial Example</w:t>
            </w:r>
            <w:r w:rsidRPr="007055C6">
              <w:rPr>
                <w:rFonts w:eastAsia="Times New Roman" w:cs="Arial"/>
                <w:kern w:val="0"/>
                <w14:ligatures w14:val="none"/>
              </w:rPr>
              <w:t xml:space="preserve"> </w:t>
            </w:r>
            <w:r w:rsidRPr="007055C6">
              <w:rPr>
                <w:rFonts w:eastAsia="Times New Roman" w:cs="Arial"/>
                <w:kern w:val="0"/>
                <w14:ligatures w14:val="none"/>
              </w:rPr>
              <w:br/>
              <w:t xml:space="preserve">The drilling record indicates the casing is 200 feet in length, and the non-pumping or static water level is 100 feet. </w:t>
            </w:r>
          </w:p>
          <w:p w14:paraId="192E7DF4" w14:textId="43F65308"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The length of casing that is holding water in it is 100 feet (200 minus 100). If the casing is 6 inches in diameter, then pump 2.4 gallons of water for every foot of water in the casing, into the storage container. </w:t>
            </w:r>
          </w:p>
          <w:p w14:paraId="27A2C120"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kern w:val="0"/>
                <w14:ligatures w14:val="none"/>
              </w:rPr>
              <w:t>Since there is 100 feet of water in the casing, then pump 2.4 gallons/ft x 100 ft = 240 gallons of water into storage.</w:t>
            </w:r>
          </w:p>
        </w:tc>
      </w:tr>
    </w:tbl>
    <w:p w14:paraId="5130103C" w14:textId="52FC2D2B"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Using Table 1 (below), calculate how much water the facility needs to pump into clean storage. </w:t>
      </w:r>
    </w:p>
    <w:p w14:paraId="5C4B55B6" w14:textId="2F5DB372" w:rsidR="00CE0E40" w:rsidRPr="00CD2F9E" w:rsidRDefault="00CE0E40" w:rsidP="006C7653">
      <w:pPr>
        <w:keepNext/>
        <w:spacing w:after="0" w:line="240" w:lineRule="auto"/>
        <w:rPr>
          <w:rFonts w:eastAsia="Times New Roman" w:cs="Arial"/>
          <w:kern w:val="0"/>
          <w14:ligatures w14:val="none"/>
        </w:rPr>
      </w:pPr>
      <w:r w:rsidRPr="007055C6">
        <w:rPr>
          <w:rFonts w:eastAsia="Times New Roman" w:cs="Arial"/>
          <w:kern w:val="0"/>
          <w14:ligatures w14:val="none"/>
        </w:rPr>
        <w:br/>
        <w:t xml:space="preserve">Casing </w:t>
      </w:r>
      <w:r w:rsidR="0052573E" w:rsidRPr="007055C6">
        <w:rPr>
          <w:rFonts w:eastAsia="Times New Roman" w:cs="Arial"/>
          <w:kern w:val="0"/>
          <w14:ligatures w14:val="none"/>
        </w:rPr>
        <w:t>diameter_</w:t>
      </w:r>
      <w:r w:rsidRPr="007055C6">
        <w:rPr>
          <w:rFonts w:eastAsia="Times New Roman" w:cs="Arial"/>
          <w:kern w:val="0"/>
          <w14:ligatures w14:val="none"/>
        </w:rPr>
        <w:t xml:space="preserve">_______ needs_________gallons/ft  x __________ ft = __________ gallons. </w:t>
      </w:r>
      <w:r w:rsidRPr="007055C6">
        <w:rPr>
          <w:rFonts w:eastAsia="Times New Roman" w:cs="Arial"/>
          <w:kern w:val="0"/>
          <w14:ligatures w14:val="none"/>
        </w:rPr>
        <w:br/>
      </w:r>
      <w:r w:rsidRPr="007055C6">
        <w:rPr>
          <w:rFonts w:eastAsia="Times New Roman" w:cs="Arial"/>
          <w:kern w:val="0"/>
          <w14:ligatures w14:val="none"/>
        </w:rPr>
        <w:lastRenderedPageBreak/>
        <w:br/>
      </w:r>
      <w:r w:rsidRPr="00C62BFE">
        <w:rPr>
          <w:rStyle w:val="Heading4Char"/>
        </w:rPr>
        <w:t>Table 1</w:t>
      </w:r>
      <w:r w:rsidR="005A1E62">
        <w:rPr>
          <w:rStyle w:val="Heading4Char"/>
        </w:rPr>
        <w:t>:</w:t>
      </w:r>
      <w:r w:rsidRPr="00C62BFE">
        <w:rPr>
          <w:rStyle w:val="Heading4Char"/>
        </w:rPr>
        <w:t xml:space="preserve"> Amount of Chlorine Required to Get a Chlorine Concentration of 200 PPM</w:t>
      </w:r>
      <w:r w:rsidRPr="00C62BFE">
        <w:rPr>
          <w:rStyle w:val="Heading4Char"/>
          <w:vertAlign w:val="superscript"/>
        </w:rPr>
        <w:t xml:space="preserve">4 </w:t>
      </w:r>
    </w:p>
    <w:tbl>
      <w:tblPr>
        <w:tblStyle w:val="TableGrid"/>
        <w:tblW w:w="0" w:type="auto"/>
        <w:tblLook w:val="0000" w:firstRow="0" w:lastRow="0" w:firstColumn="0" w:lastColumn="0" w:noHBand="0" w:noVBand="0"/>
      </w:tblPr>
      <w:tblGrid>
        <w:gridCol w:w="910"/>
        <w:gridCol w:w="1273"/>
        <w:gridCol w:w="1341"/>
        <w:gridCol w:w="1092"/>
        <w:gridCol w:w="1227"/>
        <w:gridCol w:w="1417"/>
        <w:gridCol w:w="1417"/>
      </w:tblGrid>
      <w:tr w:rsidR="00CE0E40" w:rsidRPr="007055C6" w14:paraId="1556E48C" w14:textId="77777777" w:rsidTr="00E43D2F">
        <w:tc>
          <w:tcPr>
            <w:tcW w:w="2165" w:type="dxa"/>
            <w:gridSpan w:val="2"/>
            <w:vMerge w:val="restart"/>
          </w:tcPr>
          <w:p w14:paraId="512409CC" w14:textId="77777777" w:rsidR="00CE0E40" w:rsidRPr="007055C6" w:rsidRDefault="00CE0E40" w:rsidP="00CE0E40">
            <w:pPr>
              <w:rPr>
                <w:rFonts w:eastAsia="Arial Unicode MS" w:cs="Arial"/>
                <w:color w:val="000000"/>
                <w:kern w:val="0"/>
                <w14:ligatures w14:val="none"/>
              </w:rPr>
            </w:pPr>
            <w:r w:rsidRPr="007055C6">
              <w:rPr>
                <w:rFonts w:eastAsia="Times New Roman" w:cs="Arial"/>
                <w:b/>
                <w:bCs/>
                <w:kern w:val="0"/>
                <w14:ligatures w14:val="none"/>
              </w:rPr>
              <w:t>Casing diameter</w:t>
            </w:r>
          </w:p>
        </w:tc>
        <w:tc>
          <w:tcPr>
            <w:tcW w:w="2433" w:type="dxa"/>
            <w:gridSpan w:val="2"/>
          </w:tcPr>
          <w:p w14:paraId="6E98B96A"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Volume of water needed</w:t>
            </w:r>
          </w:p>
        </w:tc>
        <w:tc>
          <w:tcPr>
            <w:tcW w:w="1227" w:type="dxa"/>
          </w:tcPr>
          <w:p w14:paraId="740DFD55"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5.25% domestic chlorine bleach</w:t>
            </w:r>
            <w:r w:rsidRPr="007055C6">
              <w:rPr>
                <w:rFonts w:eastAsia="Times New Roman" w:cs="Arial"/>
                <w:b/>
                <w:bCs/>
                <w:kern w:val="0"/>
                <w:vertAlign w:val="superscript"/>
                <w14:ligatures w14:val="none"/>
              </w:rPr>
              <w:t>1</w:t>
            </w:r>
          </w:p>
        </w:tc>
        <w:tc>
          <w:tcPr>
            <w:tcW w:w="1401" w:type="dxa"/>
          </w:tcPr>
          <w:p w14:paraId="57BCA063"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12% industrial sodium hypochlorite</w:t>
            </w:r>
          </w:p>
        </w:tc>
        <w:tc>
          <w:tcPr>
            <w:tcW w:w="1354" w:type="dxa"/>
          </w:tcPr>
          <w:p w14:paraId="7A61CF34"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70% high test hypochlorite</w:t>
            </w:r>
          </w:p>
        </w:tc>
      </w:tr>
      <w:tr w:rsidR="00CE0E40" w:rsidRPr="007055C6" w14:paraId="5410E72F" w14:textId="77777777" w:rsidTr="00E43D2F">
        <w:tc>
          <w:tcPr>
            <w:tcW w:w="0" w:type="auto"/>
            <w:gridSpan w:val="2"/>
            <w:vMerge/>
          </w:tcPr>
          <w:p w14:paraId="418A7CA4" w14:textId="77777777" w:rsidR="00CE0E40" w:rsidRPr="007055C6" w:rsidRDefault="00CE0E40" w:rsidP="00CE0E40">
            <w:pPr>
              <w:rPr>
                <w:rFonts w:eastAsia="Arial Unicode MS" w:cs="Arial"/>
                <w:color w:val="000000"/>
                <w:kern w:val="0"/>
                <w14:ligatures w14:val="none"/>
              </w:rPr>
            </w:pPr>
          </w:p>
        </w:tc>
        <w:tc>
          <w:tcPr>
            <w:tcW w:w="2433" w:type="dxa"/>
            <w:gridSpan w:val="2"/>
          </w:tcPr>
          <w:p w14:paraId="78DC78BD"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Water needed per 1 ft</w:t>
            </w:r>
            <w:r w:rsidRPr="007055C6">
              <w:rPr>
                <w:rFonts w:eastAsia="Times New Roman" w:cs="Arial"/>
                <w:kern w:val="0"/>
                <w14:ligatures w14:val="none"/>
              </w:rPr>
              <w:br/>
            </w:r>
            <w:r w:rsidRPr="007055C6">
              <w:rPr>
                <w:rFonts w:eastAsia="Times New Roman" w:cs="Arial"/>
                <w:b/>
                <w:bCs/>
                <w:kern w:val="0"/>
                <w14:ligatures w14:val="none"/>
              </w:rPr>
              <w:t>(30 cm) of water in</w:t>
            </w:r>
            <w:r w:rsidRPr="007055C6">
              <w:rPr>
                <w:rFonts w:eastAsia="Times New Roman" w:cs="Arial"/>
                <w:kern w:val="0"/>
                <w14:ligatures w14:val="none"/>
              </w:rPr>
              <w:br/>
            </w:r>
            <w:r w:rsidRPr="007055C6">
              <w:rPr>
                <w:rFonts w:eastAsia="Times New Roman" w:cs="Arial"/>
                <w:b/>
                <w:bCs/>
                <w:kern w:val="0"/>
                <w14:ligatures w14:val="none"/>
              </w:rPr>
              <w:t>the casing</w:t>
            </w:r>
          </w:p>
        </w:tc>
        <w:tc>
          <w:tcPr>
            <w:tcW w:w="1227" w:type="dxa"/>
          </w:tcPr>
          <w:p w14:paraId="3D10F0B5"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Litres needed per 1 ft (30 cm) of water</w:t>
            </w:r>
          </w:p>
        </w:tc>
        <w:tc>
          <w:tcPr>
            <w:tcW w:w="1401" w:type="dxa"/>
          </w:tcPr>
          <w:p w14:paraId="4DEF27F2"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Litres needed per 1 ft (30 cm) of water</w:t>
            </w:r>
          </w:p>
        </w:tc>
        <w:tc>
          <w:tcPr>
            <w:tcW w:w="1354" w:type="dxa"/>
          </w:tcPr>
          <w:p w14:paraId="6ADC40BC" w14:textId="77777777" w:rsidR="00CE0E40" w:rsidRPr="007055C6" w:rsidRDefault="00CE0E40" w:rsidP="00CE0E40">
            <w:pPr>
              <w:jc w:val="center"/>
              <w:rPr>
                <w:rFonts w:eastAsia="Times New Roman" w:cs="Arial"/>
                <w:b/>
                <w:bCs/>
                <w:kern w:val="0"/>
                <w14:ligatures w14:val="none"/>
              </w:rPr>
            </w:pPr>
            <w:r w:rsidRPr="007055C6">
              <w:rPr>
                <w:rFonts w:eastAsia="Times New Roman" w:cs="Arial"/>
                <w:b/>
                <w:bCs/>
                <w:kern w:val="0"/>
                <w14:ligatures w14:val="none"/>
              </w:rPr>
              <w:t xml:space="preserve">Dry </w:t>
            </w:r>
          </w:p>
          <w:p w14:paraId="1EAC53A0"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weight</w:t>
            </w:r>
            <w:r w:rsidRPr="007055C6">
              <w:rPr>
                <w:rFonts w:eastAsia="Times New Roman" w:cs="Arial"/>
                <w:b/>
                <w:bCs/>
                <w:kern w:val="0"/>
                <w:vertAlign w:val="superscript"/>
                <w14:ligatures w14:val="none"/>
              </w:rPr>
              <w:t>2</w:t>
            </w:r>
            <w:r w:rsidRPr="007055C6">
              <w:rPr>
                <w:rFonts w:eastAsia="Times New Roman" w:cs="Arial"/>
                <w:b/>
                <w:bCs/>
                <w:kern w:val="0"/>
                <w14:ligatures w14:val="none"/>
              </w:rPr>
              <w:t xml:space="preserve"> per 1 ft (30 cm) of water</w:t>
            </w:r>
          </w:p>
        </w:tc>
      </w:tr>
      <w:tr w:rsidR="00CE0E40" w:rsidRPr="007055C6" w14:paraId="298B0724" w14:textId="77777777" w:rsidTr="00E43D2F">
        <w:tc>
          <w:tcPr>
            <w:tcW w:w="910" w:type="dxa"/>
          </w:tcPr>
          <w:p w14:paraId="2781C98C" w14:textId="77777777" w:rsidR="00CE0E40" w:rsidRPr="007055C6" w:rsidRDefault="00CE0E40" w:rsidP="00CE0E40">
            <w:pPr>
              <w:rPr>
                <w:rFonts w:eastAsia="Arial Unicode MS" w:cs="Arial"/>
                <w:color w:val="000000"/>
                <w:kern w:val="0"/>
                <w14:ligatures w14:val="none"/>
              </w:rPr>
            </w:pPr>
            <w:r w:rsidRPr="007055C6">
              <w:rPr>
                <w:rFonts w:eastAsia="Times New Roman" w:cs="Arial"/>
                <w:b/>
                <w:bCs/>
                <w:kern w:val="0"/>
                <w14:ligatures w14:val="none"/>
              </w:rPr>
              <w:t>Inches</w:t>
            </w:r>
          </w:p>
        </w:tc>
        <w:tc>
          <w:tcPr>
            <w:tcW w:w="1225" w:type="dxa"/>
          </w:tcPr>
          <w:p w14:paraId="391DC0AC" w14:textId="6671C716" w:rsidR="00CE0E40" w:rsidRPr="007055C6" w:rsidRDefault="00205142" w:rsidP="00CE0E40">
            <w:pPr>
              <w:jc w:val="center"/>
              <w:rPr>
                <w:rFonts w:eastAsia="Arial Unicode MS" w:cs="Arial"/>
                <w:color w:val="000000"/>
                <w:kern w:val="0"/>
                <w14:ligatures w14:val="none"/>
              </w:rPr>
            </w:pPr>
            <w:r w:rsidRPr="007055C6">
              <w:rPr>
                <w:rFonts w:eastAsia="Times New Roman" w:cs="Arial"/>
                <w:b/>
                <w:bCs/>
                <w:kern w:val="0"/>
                <w14:ligatures w14:val="none"/>
              </w:rPr>
              <w:t>millimeters</w:t>
            </w:r>
          </w:p>
        </w:tc>
        <w:tc>
          <w:tcPr>
            <w:tcW w:w="1341" w:type="dxa"/>
          </w:tcPr>
          <w:p w14:paraId="457564E5"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gallons</w:t>
            </w:r>
          </w:p>
        </w:tc>
        <w:tc>
          <w:tcPr>
            <w:tcW w:w="1062" w:type="dxa"/>
          </w:tcPr>
          <w:p w14:paraId="43AC79EF"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litres</w:t>
            </w:r>
          </w:p>
        </w:tc>
        <w:tc>
          <w:tcPr>
            <w:tcW w:w="1227" w:type="dxa"/>
          </w:tcPr>
          <w:p w14:paraId="4ACEB05F"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litres</w:t>
            </w:r>
          </w:p>
        </w:tc>
        <w:tc>
          <w:tcPr>
            <w:tcW w:w="1401" w:type="dxa"/>
          </w:tcPr>
          <w:p w14:paraId="76511196"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litres</w:t>
            </w:r>
          </w:p>
        </w:tc>
        <w:tc>
          <w:tcPr>
            <w:tcW w:w="1354" w:type="dxa"/>
          </w:tcPr>
          <w:p w14:paraId="1F1CA8F8"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grams</w:t>
            </w:r>
          </w:p>
        </w:tc>
      </w:tr>
      <w:tr w:rsidR="00CE0E40" w:rsidRPr="007055C6" w14:paraId="63B8CADF" w14:textId="77777777" w:rsidTr="00E43D2F">
        <w:tc>
          <w:tcPr>
            <w:tcW w:w="910" w:type="dxa"/>
          </w:tcPr>
          <w:p w14:paraId="559DA9C6" w14:textId="77777777" w:rsidR="00CE0E40" w:rsidRPr="007055C6" w:rsidRDefault="00CE0E40" w:rsidP="00CE0E40">
            <w:pPr>
              <w:rPr>
                <w:rFonts w:eastAsia="Arial Unicode MS" w:cs="Arial"/>
                <w:color w:val="000000"/>
                <w:kern w:val="0"/>
                <w14:ligatures w14:val="none"/>
              </w:rPr>
            </w:pPr>
            <w:r w:rsidRPr="007055C6">
              <w:rPr>
                <w:rFonts w:eastAsia="Times New Roman" w:cs="Arial"/>
                <w:kern w:val="0"/>
                <w14:ligatures w14:val="none"/>
              </w:rPr>
              <w:t>4</w:t>
            </w:r>
          </w:p>
        </w:tc>
        <w:tc>
          <w:tcPr>
            <w:tcW w:w="1225" w:type="dxa"/>
          </w:tcPr>
          <w:p w14:paraId="1C86E587"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(100)</w:t>
            </w:r>
          </w:p>
        </w:tc>
        <w:tc>
          <w:tcPr>
            <w:tcW w:w="1341" w:type="dxa"/>
          </w:tcPr>
          <w:p w14:paraId="7E20224A"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1.1</w:t>
            </w:r>
          </w:p>
        </w:tc>
        <w:tc>
          <w:tcPr>
            <w:tcW w:w="1062" w:type="dxa"/>
          </w:tcPr>
          <w:p w14:paraId="31D05E34"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5</w:t>
            </w:r>
          </w:p>
        </w:tc>
        <w:tc>
          <w:tcPr>
            <w:tcW w:w="1227" w:type="dxa"/>
          </w:tcPr>
          <w:p w14:paraId="21BACB55"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0.019</w:t>
            </w:r>
          </w:p>
        </w:tc>
        <w:tc>
          <w:tcPr>
            <w:tcW w:w="1401" w:type="dxa"/>
          </w:tcPr>
          <w:p w14:paraId="16173893"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0.008</w:t>
            </w:r>
          </w:p>
        </w:tc>
        <w:tc>
          <w:tcPr>
            <w:tcW w:w="1354" w:type="dxa"/>
          </w:tcPr>
          <w:p w14:paraId="13E217D4"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1.44</w:t>
            </w:r>
          </w:p>
        </w:tc>
      </w:tr>
      <w:tr w:rsidR="00CE0E40" w:rsidRPr="007055C6" w14:paraId="5D1345CE" w14:textId="77777777" w:rsidTr="00E43D2F">
        <w:tc>
          <w:tcPr>
            <w:tcW w:w="910" w:type="dxa"/>
          </w:tcPr>
          <w:p w14:paraId="434BC951" w14:textId="77777777" w:rsidR="00CE0E40" w:rsidRPr="007055C6" w:rsidRDefault="00CE0E40" w:rsidP="00CE0E40">
            <w:pPr>
              <w:rPr>
                <w:rFonts w:eastAsia="Arial Unicode MS" w:cs="Arial"/>
                <w:color w:val="000000"/>
                <w:kern w:val="0"/>
                <w14:ligatures w14:val="none"/>
              </w:rPr>
            </w:pPr>
            <w:r w:rsidRPr="007055C6">
              <w:rPr>
                <w:rFonts w:eastAsia="Times New Roman" w:cs="Arial"/>
                <w:kern w:val="0"/>
                <w14:ligatures w14:val="none"/>
              </w:rPr>
              <w:t>6</w:t>
            </w:r>
          </w:p>
        </w:tc>
        <w:tc>
          <w:tcPr>
            <w:tcW w:w="1225" w:type="dxa"/>
          </w:tcPr>
          <w:p w14:paraId="4D770F60"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(150)</w:t>
            </w:r>
          </w:p>
        </w:tc>
        <w:tc>
          <w:tcPr>
            <w:tcW w:w="1341" w:type="dxa"/>
          </w:tcPr>
          <w:p w14:paraId="6B95C5BE"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2.4</w:t>
            </w:r>
          </w:p>
        </w:tc>
        <w:tc>
          <w:tcPr>
            <w:tcW w:w="1062" w:type="dxa"/>
          </w:tcPr>
          <w:p w14:paraId="6BCFEB21"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10.9</w:t>
            </w:r>
          </w:p>
        </w:tc>
        <w:tc>
          <w:tcPr>
            <w:tcW w:w="1227" w:type="dxa"/>
          </w:tcPr>
          <w:p w14:paraId="227C3A6A"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0.042</w:t>
            </w:r>
          </w:p>
        </w:tc>
        <w:tc>
          <w:tcPr>
            <w:tcW w:w="1401" w:type="dxa"/>
          </w:tcPr>
          <w:p w14:paraId="12D9BDDE"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0.018</w:t>
            </w:r>
          </w:p>
        </w:tc>
        <w:tc>
          <w:tcPr>
            <w:tcW w:w="1354" w:type="dxa"/>
          </w:tcPr>
          <w:p w14:paraId="46559A75"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3.12</w:t>
            </w:r>
          </w:p>
        </w:tc>
      </w:tr>
      <w:tr w:rsidR="00CE0E40" w:rsidRPr="007055C6" w14:paraId="4A8EEAFD" w14:textId="77777777" w:rsidTr="00E43D2F">
        <w:tc>
          <w:tcPr>
            <w:tcW w:w="910" w:type="dxa"/>
          </w:tcPr>
          <w:p w14:paraId="4769DEBB" w14:textId="77777777" w:rsidR="00CE0E40" w:rsidRPr="007055C6" w:rsidRDefault="00CE0E40" w:rsidP="00CE0E40">
            <w:pPr>
              <w:rPr>
                <w:rFonts w:eastAsia="Arial Unicode MS" w:cs="Arial"/>
                <w:color w:val="000000"/>
                <w:kern w:val="0"/>
                <w14:ligatures w14:val="none"/>
              </w:rPr>
            </w:pPr>
            <w:r w:rsidRPr="007055C6">
              <w:rPr>
                <w:rFonts w:eastAsia="Times New Roman" w:cs="Arial"/>
                <w:kern w:val="0"/>
                <w14:ligatures w14:val="none"/>
              </w:rPr>
              <w:t>8</w:t>
            </w:r>
          </w:p>
        </w:tc>
        <w:tc>
          <w:tcPr>
            <w:tcW w:w="1225" w:type="dxa"/>
          </w:tcPr>
          <w:p w14:paraId="43927F2E"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(200)</w:t>
            </w:r>
          </w:p>
        </w:tc>
        <w:tc>
          <w:tcPr>
            <w:tcW w:w="1341" w:type="dxa"/>
          </w:tcPr>
          <w:p w14:paraId="6625D9FB"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4.2</w:t>
            </w:r>
          </w:p>
        </w:tc>
        <w:tc>
          <w:tcPr>
            <w:tcW w:w="1062" w:type="dxa"/>
          </w:tcPr>
          <w:p w14:paraId="55285CF5"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19.1</w:t>
            </w:r>
          </w:p>
        </w:tc>
        <w:tc>
          <w:tcPr>
            <w:tcW w:w="1227" w:type="dxa"/>
          </w:tcPr>
          <w:p w14:paraId="0882F6A1"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0.072</w:t>
            </w:r>
          </w:p>
        </w:tc>
        <w:tc>
          <w:tcPr>
            <w:tcW w:w="1401" w:type="dxa"/>
          </w:tcPr>
          <w:p w14:paraId="233C26E0"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0.032</w:t>
            </w:r>
          </w:p>
        </w:tc>
        <w:tc>
          <w:tcPr>
            <w:tcW w:w="1354" w:type="dxa"/>
          </w:tcPr>
          <w:p w14:paraId="55AC358B"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kern w:val="0"/>
                <w14:ligatures w14:val="none"/>
              </w:rPr>
              <w:t>5.46</w:t>
            </w:r>
          </w:p>
        </w:tc>
      </w:tr>
      <w:tr w:rsidR="00CE0E40" w:rsidRPr="007055C6" w14:paraId="44308569" w14:textId="77777777" w:rsidTr="00E43D2F">
        <w:tc>
          <w:tcPr>
            <w:tcW w:w="910" w:type="dxa"/>
          </w:tcPr>
          <w:p w14:paraId="67D9CF6A" w14:textId="77777777" w:rsidR="00CE0E40" w:rsidRPr="007055C6" w:rsidRDefault="00CE0E40" w:rsidP="00CE0E40">
            <w:pPr>
              <w:rPr>
                <w:rFonts w:eastAsia="Arial Unicode MS" w:cs="Arial"/>
                <w:color w:val="000000"/>
                <w:kern w:val="0"/>
                <w14:ligatures w14:val="none"/>
              </w:rPr>
            </w:pPr>
            <w:r w:rsidRPr="007055C6">
              <w:rPr>
                <w:rFonts w:eastAsia="Times New Roman" w:cs="Arial"/>
                <w:b/>
                <w:bCs/>
                <w:kern w:val="0"/>
                <w14:ligatures w14:val="none"/>
              </w:rPr>
              <w:t>24</w:t>
            </w:r>
          </w:p>
        </w:tc>
        <w:tc>
          <w:tcPr>
            <w:tcW w:w="1225" w:type="dxa"/>
          </w:tcPr>
          <w:p w14:paraId="29F6F7BE"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(600)</w:t>
            </w:r>
            <w:r w:rsidRPr="007055C6">
              <w:rPr>
                <w:rFonts w:eastAsia="Times New Roman" w:cs="Arial"/>
                <w:b/>
                <w:bCs/>
                <w:kern w:val="0"/>
                <w:vertAlign w:val="superscript"/>
                <w14:ligatures w14:val="none"/>
              </w:rPr>
              <w:t>3</w:t>
            </w:r>
          </w:p>
        </w:tc>
        <w:tc>
          <w:tcPr>
            <w:tcW w:w="1341" w:type="dxa"/>
          </w:tcPr>
          <w:p w14:paraId="028AEC86"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extra 200 gal.</w:t>
            </w:r>
          </w:p>
        </w:tc>
        <w:tc>
          <w:tcPr>
            <w:tcW w:w="1062" w:type="dxa"/>
          </w:tcPr>
          <w:p w14:paraId="26A08282"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extra 1,000 L</w:t>
            </w:r>
          </w:p>
        </w:tc>
        <w:tc>
          <w:tcPr>
            <w:tcW w:w="1227" w:type="dxa"/>
          </w:tcPr>
          <w:p w14:paraId="76BB870C"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0.34</w:t>
            </w:r>
          </w:p>
        </w:tc>
        <w:tc>
          <w:tcPr>
            <w:tcW w:w="1401" w:type="dxa"/>
          </w:tcPr>
          <w:p w14:paraId="1338D5B1"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0.148</w:t>
            </w:r>
          </w:p>
        </w:tc>
        <w:tc>
          <w:tcPr>
            <w:tcW w:w="1354" w:type="dxa"/>
          </w:tcPr>
          <w:p w14:paraId="066AA45F"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25.4</w:t>
            </w:r>
          </w:p>
        </w:tc>
      </w:tr>
      <w:tr w:rsidR="00CE0E40" w:rsidRPr="007055C6" w14:paraId="1B63ACD9" w14:textId="77777777" w:rsidTr="00E43D2F">
        <w:tc>
          <w:tcPr>
            <w:tcW w:w="910" w:type="dxa"/>
          </w:tcPr>
          <w:p w14:paraId="147AF021" w14:textId="77777777" w:rsidR="00CE0E40" w:rsidRPr="007055C6" w:rsidRDefault="00CE0E40" w:rsidP="00CE0E40">
            <w:pPr>
              <w:rPr>
                <w:rFonts w:eastAsia="Arial Unicode MS" w:cs="Arial"/>
                <w:color w:val="000000"/>
                <w:kern w:val="0"/>
                <w14:ligatures w14:val="none"/>
              </w:rPr>
            </w:pPr>
            <w:r w:rsidRPr="007055C6">
              <w:rPr>
                <w:rFonts w:eastAsia="Times New Roman" w:cs="Arial"/>
                <w:b/>
                <w:bCs/>
                <w:kern w:val="0"/>
                <w14:ligatures w14:val="none"/>
              </w:rPr>
              <w:t>36</w:t>
            </w:r>
          </w:p>
        </w:tc>
        <w:tc>
          <w:tcPr>
            <w:tcW w:w="1225" w:type="dxa"/>
          </w:tcPr>
          <w:p w14:paraId="4B5AD371"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(900)</w:t>
            </w:r>
            <w:r w:rsidRPr="007055C6">
              <w:rPr>
                <w:rFonts w:eastAsia="Times New Roman" w:cs="Arial"/>
                <w:b/>
                <w:bCs/>
                <w:kern w:val="0"/>
                <w:vertAlign w:val="superscript"/>
                <w14:ligatures w14:val="none"/>
              </w:rPr>
              <w:t>3</w:t>
            </w:r>
          </w:p>
        </w:tc>
        <w:tc>
          <w:tcPr>
            <w:tcW w:w="1341" w:type="dxa"/>
          </w:tcPr>
          <w:p w14:paraId="766E6B64"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extra 200 gal.</w:t>
            </w:r>
          </w:p>
        </w:tc>
        <w:tc>
          <w:tcPr>
            <w:tcW w:w="1062" w:type="dxa"/>
          </w:tcPr>
          <w:p w14:paraId="051AD743"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extra 1,000 L</w:t>
            </w:r>
          </w:p>
        </w:tc>
        <w:tc>
          <w:tcPr>
            <w:tcW w:w="1227" w:type="dxa"/>
          </w:tcPr>
          <w:p w14:paraId="71C0E999"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0.76</w:t>
            </w:r>
          </w:p>
        </w:tc>
        <w:tc>
          <w:tcPr>
            <w:tcW w:w="1401" w:type="dxa"/>
          </w:tcPr>
          <w:p w14:paraId="10CE7EA2"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0.34</w:t>
            </w:r>
          </w:p>
        </w:tc>
        <w:tc>
          <w:tcPr>
            <w:tcW w:w="1354" w:type="dxa"/>
          </w:tcPr>
          <w:p w14:paraId="5CDCBDA1" w14:textId="77777777" w:rsidR="00CE0E40" w:rsidRPr="007055C6" w:rsidRDefault="00CE0E40" w:rsidP="00CE0E40">
            <w:pPr>
              <w:jc w:val="center"/>
              <w:rPr>
                <w:rFonts w:eastAsia="Arial Unicode MS" w:cs="Arial"/>
                <w:color w:val="000000"/>
                <w:kern w:val="0"/>
                <w14:ligatures w14:val="none"/>
              </w:rPr>
            </w:pPr>
            <w:r w:rsidRPr="007055C6">
              <w:rPr>
                <w:rFonts w:eastAsia="Times New Roman" w:cs="Arial"/>
                <w:b/>
                <w:bCs/>
                <w:kern w:val="0"/>
                <w14:ligatures w14:val="none"/>
              </w:rPr>
              <w:t>57.2</w:t>
            </w:r>
          </w:p>
        </w:tc>
      </w:tr>
    </w:tbl>
    <w:p w14:paraId="59EAAEC3" w14:textId="77777777"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1. Domestic chlorine bleach should not have additives or perfumes. Use “fresh,” newly purchased bleach only.</w:t>
      </w:r>
      <w:r w:rsidRPr="007055C6">
        <w:rPr>
          <w:rFonts w:eastAsia="Times New Roman" w:cs="Arial"/>
          <w:kern w:val="0"/>
          <w14:ligatures w14:val="none"/>
        </w:rPr>
        <w:br/>
        <w:t>2. Since a dry chemical is being used, it should be mixed with water to form a chlorine solution before placing it in the well.</w:t>
      </w:r>
      <w:r w:rsidRPr="007055C6">
        <w:rPr>
          <w:rFonts w:eastAsia="Times New Roman" w:cs="Arial"/>
          <w:kern w:val="0"/>
          <w14:ligatures w14:val="none"/>
        </w:rPr>
        <w:br/>
        <w:t>3. See modified procedure for large diameter wells.</w:t>
      </w:r>
    </w:p>
    <w:p w14:paraId="67D0D5FD" w14:textId="31D3C859" w:rsidR="00CE0E40" w:rsidRPr="007055C6" w:rsidRDefault="00CE0E40" w:rsidP="00CE0E40">
      <w:pPr>
        <w:spacing w:after="0" w:line="240" w:lineRule="auto"/>
        <w:rPr>
          <w:rFonts w:eastAsia="Times New Roman" w:cs="Arial"/>
          <w:color w:val="000000"/>
          <w:kern w:val="0"/>
          <w14:ligatures w14:val="none"/>
        </w:rPr>
      </w:pPr>
      <w:r w:rsidRPr="007055C6">
        <w:rPr>
          <w:rFonts w:eastAsia="Times New Roman" w:cs="Arial"/>
          <w:kern w:val="0"/>
          <w14:ligatures w14:val="none"/>
        </w:rPr>
        <w:t>4. More chlorine is not better. Excess chlorine can be harmful.</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0"/>
        <w:gridCol w:w="1222"/>
        <w:gridCol w:w="8122"/>
        <w:gridCol w:w="50"/>
      </w:tblGrid>
      <w:tr w:rsidR="00CE0E40" w:rsidRPr="007055C6" w14:paraId="24E32C12" w14:textId="77777777" w:rsidTr="00C60E80">
        <w:trPr>
          <w:tblCellSpacing w:w="15" w:type="dxa"/>
        </w:trPr>
        <w:tc>
          <w:tcPr>
            <w:tcW w:w="1222" w:type="dxa"/>
            <w:gridSpan w:val="2"/>
          </w:tcPr>
          <w:p w14:paraId="27318F11" w14:textId="322D7173" w:rsidR="00CE0E40" w:rsidRPr="007055C6" w:rsidRDefault="00CE0E40" w:rsidP="00C60E80">
            <w:pPr>
              <w:spacing w:after="0" w:line="240" w:lineRule="auto"/>
              <w:rPr>
                <w:rFonts w:eastAsia="Arial Unicode MS" w:cs="Arial"/>
                <w:kern w:val="0"/>
                <w14:ligatures w14:val="none"/>
              </w:rPr>
            </w:pPr>
            <w:r w:rsidRPr="007055C6">
              <w:rPr>
                <w:rFonts w:eastAsia="Times New Roman" w:cs="Arial"/>
                <w:b/>
                <w:bCs/>
                <w:iCs/>
                <w:kern w:val="0"/>
                <w14:ligatures w14:val="none"/>
              </w:rPr>
              <w:t>Step 3</w:t>
            </w:r>
          </w:p>
        </w:tc>
        <w:tc>
          <w:tcPr>
            <w:tcW w:w="8048" w:type="dxa"/>
            <w:gridSpan w:val="2"/>
          </w:tcPr>
          <w:p w14:paraId="334A4888" w14:textId="77777777"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Calculate the amount of chlorine needed, as shown in Table 1 (above). </w:t>
            </w:r>
          </w:p>
          <w:p w14:paraId="38656512" w14:textId="1D359742"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kern w:val="0"/>
                <w14:ligatures w14:val="none"/>
              </w:rPr>
              <w:t xml:space="preserve">Mix the chlorine with the previously measured water to obtain a </w:t>
            </w:r>
            <w:r w:rsidR="006C7653" w:rsidRPr="007055C6">
              <w:rPr>
                <w:rFonts w:eastAsia="Times New Roman" w:cs="Arial"/>
                <w:kern w:val="0"/>
                <w14:ligatures w14:val="none"/>
              </w:rPr>
              <w:t>200-ppm</w:t>
            </w:r>
            <w:r w:rsidRPr="007055C6">
              <w:rPr>
                <w:rFonts w:eastAsia="Times New Roman" w:cs="Arial"/>
                <w:kern w:val="0"/>
                <w14:ligatures w14:val="none"/>
              </w:rPr>
              <w:t xml:space="preserve"> chlorine solution.</w:t>
            </w:r>
          </w:p>
        </w:tc>
      </w:tr>
      <w:tr w:rsidR="00CE0E40" w:rsidRPr="007055C6" w14:paraId="25091BA7" w14:textId="77777777" w:rsidTr="00C60E80">
        <w:tblPrEx>
          <w:tblBorders>
            <w:top w:val="outset" w:sz="6" w:space="0" w:color="auto"/>
            <w:left w:val="outset" w:sz="6" w:space="0" w:color="auto"/>
            <w:bottom w:val="outset" w:sz="6" w:space="0" w:color="auto"/>
            <w:right w:val="outset" w:sz="6" w:space="0" w:color="auto"/>
          </w:tblBorders>
        </w:tblPrEx>
        <w:trPr>
          <w:gridBefore w:val="1"/>
          <w:gridAfter w:val="1"/>
          <w:wAfter w:w="5" w:type="dxa"/>
          <w:tblCellSpacing w:w="15" w:type="dxa"/>
        </w:trPr>
        <w:tc>
          <w:tcPr>
            <w:tcW w:w="9314" w:type="dxa"/>
            <w:gridSpan w:val="2"/>
            <w:tcBorders>
              <w:top w:val="outset" w:sz="6" w:space="0" w:color="auto"/>
              <w:left w:val="outset" w:sz="6" w:space="0" w:color="auto"/>
              <w:bottom w:val="outset" w:sz="6" w:space="0" w:color="auto"/>
              <w:right w:val="outset" w:sz="6" w:space="0" w:color="auto"/>
            </w:tcBorders>
          </w:tcPr>
          <w:p w14:paraId="3FA7D7A8" w14:textId="24B9C7D7" w:rsidR="00CE0E40" w:rsidRPr="007055C6" w:rsidRDefault="00CE0E40" w:rsidP="00CE0E40">
            <w:pPr>
              <w:spacing w:after="0" w:line="240" w:lineRule="auto"/>
              <w:rPr>
                <w:rFonts w:eastAsia="Times New Roman" w:cs="Arial"/>
                <w:kern w:val="0"/>
                <w14:ligatures w14:val="none"/>
              </w:rPr>
            </w:pPr>
            <w:r w:rsidRPr="007055C6">
              <w:rPr>
                <w:rFonts w:eastAsia="Times New Roman" w:cs="Arial"/>
                <w:b/>
                <w:bCs/>
                <w:kern w:val="0"/>
                <w14:ligatures w14:val="none"/>
              </w:rPr>
              <w:t>Calculating Amount of Chlorine: Example</w:t>
            </w:r>
            <w:r w:rsidRPr="007055C6">
              <w:rPr>
                <w:rFonts w:eastAsia="Times New Roman" w:cs="Arial"/>
                <w:kern w:val="0"/>
                <w14:ligatures w14:val="none"/>
              </w:rPr>
              <w:t xml:space="preserve"> </w:t>
            </w:r>
            <w:r w:rsidRPr="007055C6">
              <w:rPr>
                <w:rFonts w:eastAsia="Times New Roman" w:cs="Arial"/>
                <w:kern w:val="0"/>
                <w14:ligatures w14:val="none"/>
              </w:rPr>
              <w:br/>
              <w:t>If the casing is 6 inches and a 12% industrial sodium hypochlorite is being used, then .018 L per ft of water will be needed in the casing. If there is 100 ft of water in the casing, then use 0.018 L x 100 ft = 1.8 L of 12% chlorine.</w:t>
            </w:r>
          </w:p>
        </w:tc>
      </w:tr>
    </w:tbl>
    <w:p w14:paraId="4C255DBB" w14:textId="77777777" w:rsidR="009C0D63"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br/>
      </w:r>
    </w:p>
    <w:p w14:paraId="6976A46A" w14:textId="7BE64656"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lastRenderedPageBreak/>
        <w:t xml:space="preserve">Using Table 1, calculate the amount of chlorine needed for the well. </w:t>
      </w:r>
      <w:r w:rsidRPr="007055C6">
        <w:rPr>
          <w:rFonts w:eastAsia="Times New Roman" w:cs="Arial"/>
          <w:kern w:val="0"/>
          <w14:ligatures w14:val="none"/>
        </w:rPr>
        <w:br/>
      </w:r>
    </w:p>
    <w:p w14:paraId="078E730B" w14:textId="77777777" w:rsidR="00CE0E40" w:rsidRPr="007055C6" w:rsidRDefault="00CE0E40" w:rsidP="00CE0E40">
      <w:pPr>
        <w:spacing w:after="240" w:line="240" w:lineRule="auto"/>
        <w:rPr>
          <w:rFonts w:eastAsia="Times New Roman" w:cs="Arial"/>
          <w:color w:val="000000"/>
          <w:kern w:val="0"/>
          <w14:ligatures w14:val="none"/>
        </w:rPr>
      </w:pPr>
      <w:r w:rsidRPr="007055C6">
        <w:rPr>
          <w:rFonts w:eastAsia="Times New Roman" w:cs="Arial"/>
          <w:kern w:val="0"/>
          <w14:ligatures w14:val="none"/>
        </w:rPr>
        <w:t>Casing diameter_______ Chlorine strength_______</w:t>
      </w:r>
      <w:r w:rsidRPr="007055C6">
        <w:rPr>
          <w:rFonts w:eastAsia="Times New Roman" w:cs="Arial"/>
          <w:kern w:val="0"/>
          <w14:ligatures w14:val="none"/>
        </w:rPr>
        <w:br/>
        <w:t xml:space="preserve">L needed per 1 ft of water_______ x _______ ft of water in casing = _______ L of chlorine. </w:t>
      </w:r>
    </w:p>
    <w:tbl>
      <w:tblPr>
        <w:tblW w:w="8655" w:type="dxa"/>
        <w:tblCellSpacing w:w="0" w:type="dxa"/>
        <w:tblCellMar>
          <w:left w:w="0" w:type="dxa"/>
          <w:right w:w="0" w:type="dxa"/>
        </w:tblCellMar>
        <w:tblLook w:val="0000" w:firstRow="0" w:lastRow="0" w:firstColumn="0" w:lastColumn="0" w:noHBand="0" w:noVBand="0"/>
      </w:tblPr>
      <w:tblGrid>
        <w:gridCol w:w="861"/>
        <w:gridCol w:w="7794"/>
      </w:tblGrid>
      <w:tr w:rsidR="00CE0E40" w:rsidRPr="007055C6" w14:paraId="1A5D3A48" w14:textId="77777777" w:rsidTr="00071833">
        <w:trPr>
          <w:trHeight w:val="563"/>
          <w:tblCellSpacing w:w="0" w:type="dxa"/>
        </w:trPr>
        <w:tc>
          <w:tcPr>
            <w:tcW w:w="861" w:type="dxa"/>
          </w:tcPr>
          <w:p w14:paraId="7EE01C1F"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4 </w:t>
            </w:r>
          </w:p>
        </w:tc>
        <w:tc>
          <w:tcPr>
            <w:tcW w:w="7794" w:type="dxa"/>
          </w:tcPr>
          <w:p w14:paraId="76A3DB20" w14:textId="364FAFDC"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Siphon this solution into the well (see Figure </w:t>
            </w:r>
            <w:r w:rsidR="006D2161">
              <w:rPr>
                <w:rFonts w:eastAsia="Times New Roman" w:cs="Arial"/>
                <w:kern w:val="0"/>
                <w14:ligatures w14:val="none"/>
              </w:rPr>
              <w:t>1</w:t>
            </w:r>
            <w:r w:rsidRPr="007055C6">
              <w:rPr>
                <w:rFonts w:eastAsia="Times New Roman" w:cs="Arial"/>
                <w:kern w:val="0"/>
                <w14:ligatures w14:val="none"/>
              </w:rPr>
              <w:t xml:space="preserve"> - Siphoning Chlorine Solution).</w:t>
            </w:r>
          </w:p>
          <w:p w14:paraId="071A6339" w14:textId="77777777" w:rsidR="00CE0E40" w:rsidRPr="007055C6" w:rsidRDefault="00CE0E40" w:rsidP="00CE0E40">
            <w:pPr>
              <w:spacing w:after="0" w:line="240" w:lineRule="auto"/>
              <w:rPr>
                <w:rFonts w:eastAsia="Arial Unicode MS" w:cs="Arial"/>
                <w:color w:val="000000"/>
                <w:kern w:val="0"/>
                <w14:ligatures w14:val="none"/>
              </w:rPr>
            </w:pPr>
          </w:p>
        </w:tc>
      </w:tr>
      <w:tr w:rsidR="00CE0E40" w:rsidRPr="007055C6" w14:paraId="4E8CE93C" w14:textId="77777777" w:rsidTr="00071833">
        <w:trPr>
          <w:trHeight w:val="1963"/>
          <w:tblCellSpacing w:w="0" w:type="dxa"/>
        </w:trPr>
        <w:tc>
          <w:tcPr>
            <w:tcW w:w="861" w:type="dxa"/>
          </w:tcPr>
          <w:p w14:paraId="059194F5"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5 </w:t>
            </w:r>
          </w:p>
        </w:tc>
        <w:tc>
          <w:tcPr>
            <w:tcW w:w="7794" w:type="dxa"/>
          </w:tcPr>
          <w:p w14:paraId="3D0C2257" w14:textId="77777777"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Open each hydrant and faucet in the distribution system. Include all appliances that use water, such as dishwasher, washing machine, furnace humidifier, etc. </w:t>
            </w:r>
          </w:p>
          <w:p w14:paraId="08D07B28" w14:textId="27DA9A21"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Keep the hydrant /faucet open until the water coming out has a chlorine </w:t>
            </w:r>
            <w:r w:rsidR="005D5CEB" w:rsidRPr="007055C6">
              <w:rPr>
                <w:rFonts w:eastAsia="Times New Roman" w:cs="Arial"/>
                <w:kern w:val="0"/>
                <w14:ligatures w14:val="none"/>
              </w:rPr>
              <w:t>odor</w:t>
            </w:r>
            <w:r w:rsidRPr="007055C6">
              <w:rPr>
                <w:rFonts w:eastAsia="Times New Roman" w:cs="Arial"/>
                <w:kern w:val="0"/>
                <w14:ligatures w14:val="none"/>
              </w:rPr>
              <w:t xml:space="preserve">. This ensures that all plumbing fixtures are chlorinated. </w:t>
            </w:r>
          </w:p>
          <w:p w14:paraId="55A8FA08" w14:textId="0857AB8C"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Allow the hot water tank to fill completely. Consult the facility’s water treatment equipment supplier to find out if any part of the water treatment system should be bypassed (to prevent damage).</w:t>
            </w:r>
          </w:p>
        </w:tc>
      </w:tr>
      <w:tr w:rsidR="00CE0E40" w:rsidRPr="007055C6" w14:paraId="2E4AC94B" w14:textId="77777777" w:rsidTr="00071833">
        <w:trPr>
          <w:trHeight w:val="563"/>
          <w:tblCellSpacing w:w="0" w:type="dxa"/>
        </w:trPr>
        <w:tc>
          <w:tcPr>
            <w:tcW w:w="861" w:type="dxa"/>
          </w:tcPr>
          <w:p w14:paraId="0EDC84F5"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6 </w:t>
            </w:r>
          </w:p>
        </w:tc>
        <w:tc>
          <w:tcPr>
            <w:tcW w:w="7794" w:type="dxa"/>
          </w:tcPr>
          <w:p w14:paraId="461BA9B8" w14:textId="265CDF3F"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Leave the chlorine solution in the well and distribution system for 8 to 48 hours. The longer the contact time, the better the results.</w:t>
            </w:r>
          </w:p>
        </w:tc>
      </w:tr>
      <w:tr w:rsidR="00CE0E40" w:rsidRPr="007055C6" w14:paraId="14C8AE3F" w14:textId="77777777" w:rsidTr="00071833">
        <w:trPr>
          <w:trHeight w:val="837"/>
          <w:tblCellSpacing w:w="0" w:type="dxa"/>
        </w:trPr>
        <w:tc>
          <w:tcPr>
            <w:tcW w:w="861" w:type="dxa"/>
          </w:tcPr>
          <w:p w14:paraId="061906BC"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7 </w:t>
            </w:r>
          </w:p>
        </w:tc>
        <w:tc>
          <w:tcPr>
            <w:tcW w:w="7794" w:type="dxa"/>
          </w:tcPr>
          <w:p w14:paraId="474DF54F" w14:textId="70894EBD"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 xml:space="preserve">Open an outside tap and allow the water to run until the chlorine </w:t>
            </w:r>
            <w:r w:rsidR="005D5CEB" w:rsidRPr="007055C6">
              <w:rPr>
                <w:rFonts w:eastAsia="Times New Roman" w:cs="Arial"/>
                <w:kern w:val="0"/>
                <w14:ligatures w14:val="none"/>
              </w:rPr>
              <w:t>odor</w:t>
            </w:r>
            <w:r w:rsidRPr="007055C6">
              <w:rPr>
                <w:rFonts w:eastAsia="Times New Roman" w:cs="Arial"/>
                <w:kern w:val="0"/>
                <w14:ligatures w14:val="none"/>
              </w:rPr>
              <w:t xml:space="preserve"> is greatly reduced. Make sure to direct the water away from sensitive plants or landscaping.</w:t>
            </w:r>
          </w:p>
        </w:tc>
      </w:tr>
      <w:tr w:rsidR="00CE0E40" w:rsidRPr="007055C6" w14:paraId="1A39A200" w14:textId="77777777" w:rsidTr="00071833">
        <w:trPr>
          <w:trHeight w:val="837"/>
          <w:tblCellSpacing w:w="0" w:type="dxa"/>
        </w:trPr>
        <w:tc>
          <w:tcPr>
            <w:tcW w:w="861" w:type="dxa"/>
          </w:tcPr>
          <w:p w14:paraId="71D1527E"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8 </w:t>
            </w:r>
          </w:p>
        </w:tc>
        <w:tc>
          <w:tcPr>
            <w:tcW w:w="7794" w:type="dxa"/>
          </w:tcPr>
          <w:p w14:paraId="446CBA73" w14:textId="5E9E9D19"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Flush the chlorine solution from the hot water heater and from the household distribution system. The small amount of chlorine in the distribution system should not harm the septic tank.</w:t>
            </w:r>
          </w:p>
        </w:tc>
      </w:tr>
      <w:tr w:rsidR="00CE0E40" w:rsidRPr="007055C6" w14:paraId="7C1F727A" w14:textId="77777777" w:rsidTr="00071833">
        <w:trPr>
          <w:trHeight w:val="563"/>
          <w:tblCellSpacing w:w="0" w:type="dxa"/>
        </w:trPr>
        <w:tc>
          <w:tcPr>
            <w:tcW w:w="861" w:type="dxa"/>
          </w:tcPr>
          <w:p w14:paraId="300893C5"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9 </w:t>
            </w:r>
          </w:p>
        </w:tc>
        <w:tc>
          <w:tcPr>
            <w:tcW w:w="7794" w:type="dxa"/>
          </w:tcPr>
          <w:p w14:paraId="5419C821"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kern w:val="0"/>
                <w14:ligatures w14:val="none"/>
              </w:rPr>
              <w:t>Backwash and regenerate any water treatment equipment.</w:t>
            </w:r>
          </w:p>
        </w:tc>
      </w:tr>
    </w:tbl>
    <w:p w14:paraId="5D77A004" w14:textId="77777777" w:rsidR="00CE0E40" w:rsidRPr="007055C6" w:rsidRDefault="00CE0E40" w:rsidP="00CE0E40">
      <w:pPr>
        <w:spacing w:after="0" w:line="240" w:lineRule="auto"/>
        <w:rPr>
          <w:rFonts w:eastAsia="Times New Roman" w:cs="Arial"/>
          <w:kern w:val="0"/>
          <w14:ligatures w14:val="none"/>
        </w:rPr>
      </w:pPr>
    </w:p>
    <w:p w14:paraId="5142904B" w14:textId="34493EBF" w:rsidR="00CE0E40" w:rsidRPr="007055C6" w:rsidRDefault="006C7653" w:rsidP="00CE0E40">
      <w:pPr>
        <w:spacing w:after="0" w:line="240" w:lineRule="auto"/>
        <w:rPr>
          <w:rFonts w:eastAsia="Times New Roman" w:cs="Arial"/>
          <w:kern w:val="0"/>
          <w14:ligatures w14:val="none"/>
        </w:rPr>
      </w:pPr>
      <w:r w:rsidRPr="00CE0E40">
        <w:rPr>
          <w:rFonts w:eastAsia="Times New Roman" w:cs="Arial"/>
          <w:kern w:val="0"/>
          <w14:ligatures w14:val="none"/>
        </w:rPr>
        <w:fldChar w:fldCharType="begin"/>
      </w:r>
      <w:r w:rsidRPr="00CE0E4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Pr="00CE0E40">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sidR="00310060">
        <w:rPr>
          <w:rFonts w:eastAsia="Times New Roman" w:cs="Arial"/>
          <w:kern w:val="0"/>
          <w14:ligatures w14:val="none"/>
        </w:rPr>
        <w:fldChar w:fldCharType="begin"/>
      </w:r>
      <w:r w:rsidR="0031006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310060">
        <w:rPr>
          <w:rFonts w:eastAsia="Times New Roman" w:cs="Arial"/>
          <w:kern w:val="0"/>
          <w14:ligatures w14:val="none"/>
        </w:rPr>
        <w:fldChar w:fldCharType="separate"/>
      </w:r>
      <w:r w:rsidR="00A22716">
        <w:rPr>
          <w:rFonts w:eastAsia="Times New Roman" w:cs="Arial"/>
          <w:kern w:val="0"/>
          <w14:ligatures w14:val="none"/>
        </w:rPr>
        <w:fldChar w:fldCharType="begin"/>
      </w:r>
      <w:r w:rsidR="00A22716">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A22716">
        <w:rPr>
          <w:rFonts w:eastAsia="Times New Roman" w:cs="Arial"/>
          <w:kern w:val="0"/>
          <w14:ligatures w14:val="none"/>
        </w:rPr>
        <w:fldChar w:fldCharType="separate"/>
      </w:r>
      <w:r w:rsidR="001D0801">
        <w:rPr>
          <w:rFonts w:eastAsia="Times New Roman" w:cs="Arial"/>
          <w:kern w:val="0"/>
          <w14:ligatures w14:val="none"/>
        </w:rPr>
        <w:fldChar w:fldCharType="begin"/>
      </w:r>
      <w:r w:rsidR="001D0801">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1D0801">
        <w:rPr>
          <w:rFonts w:eastAsia="Times New Roman" w:cs="Arial"/>
          <w:kern w:val="0"/>
          <w14:ligatures w14:val="none"/>
        </w:rPr>
        <w:fldChar w:fldCharType="separate"/>
      </w:r>
      <w:r w:rsidR="003250C9">
        <w:rPr>
          <w:rFonts w:eastAsia="Times New Roman" w:cs="Arial"/>
          <w:kern w:val="0"/>
          <w14:ligatures w14:val="none"/>
        </w:rPr>
        <w:fldChar w:fldCharType="begin"/>
      </w:r>
      <w:r w:rsidR="003250C9">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3250C9">
        <w:rPr>
          <w:rFonts w:eastAsia="Times New Roman" w:cs="Arial"/>
          <w:kern w:val="0"/>
          <w14:ligatures w14:val="none"/>
        </w:rPr>
        <w:fldChar w:fldCharType="separate"/>
      </w:r>
      <w:r w:rsidR="00000000">
        <w:rPr>
          <w:rFonts w:eastAsia="Times New Roman" w:cs="Arial"/>
          <w:kern w:val="0"/>
          <w14:ligatures w14:val="none"/>
        </w:rPr>
        <w:fldChar w:fldCharType="begin"/>
      </w:r>
      <w:r w:rsidR="0000000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000000">
        <w:rPr>
          <w:rFonts w:eastAsia="Times New Roman" w:cs="Arial"/>
          <w:kern w:val="0"/>
          <w14:ligatures w14:val="none"/>
        </w:rPr>
        <w:fldChar w:fldCharType="separate"/>
      </w:r>
      <w:r w:rsidR="00000000">
        <w:rPr>
          <w:rFonts w:eastAsia="Times New Roman" w:cs="Arial"/>
          <w:kern w:val="0"/>
          <w14:ligatures w14:val="none"/>
        </w:rPr>
        <w:pict w14:anchorId="0CC7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pt;height:192.85pt">
            <v:imagedata r:id="rId8" r:href="rId9"/>
          </v:shape>
        </w:pict>
      </w:r>
      <w:r w:rsidR="00000000">
        <w:rPr>
          <w:rFonts w:eastAsia="Times New Roman" w:cs="Arial"/>
          <w:kern w:val="0"/>
          <w14:ligatures w14:val="none"/>
        </w:rPr>
        <w:fldChar w:fldCharType="end"/>
      </w:r>
      <w:r w:rsidR="003250C9">
        <w:rPr>
          <w:rFonts w:eastAsia="Times New Roman" w:cs="Arial"/>
          <w:kern w:val="0"/>
          <w14:ligatures w14:val="none"/>
        </w:rPr>
        <w:fldChar w:fldCharType="end"/>
      </w:r>
      <w:r w:rsidR="001D0801">
        <w:rPr>
          <w:rFonts w:eastAsia="Times New Roman" w:cs="Arial"/>
          <w:kern w:val="0"/>
          <w14:ligatures w14:val="none"/>
        </w:rPr>
        <w:fldChar w:fldCharType="end"/>
      </w:r>
      <w:r w:rsidR="00A22716">
        <w:rPr>
          <w:rFonts w:eastAsia="Times New Roman" w:cs="Arial"/>
          <w:kern w:val="0"/>
          <w14:ligatures w14:val="none"/>
        </w:rPr>
        <w:fldChar w:fldCharType="end"/>
      </w:r>
      <w:r w:rsidR="00310060">
        <w:rPr>
          <w:rFonts w:eastAsia="Times New Roman" w:cs="Arial"/>
          <w:kern w:val="0"/>
          <w14:ligatures w14:val="none"/>
        </w:rPr>
        <w:fldChar w:fldCharType="end"/>
      </w:r>
      <w:r>
        <w:rPr>
          <w:rFonts w:eastAsia="Times New Roman" w:cs="Arial"/>
          <w:kern w:val="0"/>
          <w14:ligatures w14:val="none"/>
        </w:rPr>
        <w:fldChar w:fldCharType="end"/>
      </w:r>
      <w:r>
        <w:rPr>
          <w:rFonts w:eastAsia="Times New Roman" w:cs="Arial"/>
          <w:kern w:val="0"/>
          <w14:ligatures w14:val="none"/>
        </w:rPr>
        <w:fldChar w:fldCharType="end"/>
      </w:r>
      <w:r>
        <w:rPr>
          <w:rFonts w:eastAsia="Times New Roman" w:cs="Arial"/>
          <w:kern w:val="0"/>
          <w14:ligatures w14:val="none"/>
        </w:rPr>
        <w:fldChar w:fldCharType="end"/>
      </w:r>
      <w:r>
        <w:rPr>
          <w:rFonts w:eastAsia="Times New Roman" w:cs="Arial"/>
          <w:kern w:val="0"/>
          <w14:ligatures w14:val="none"/>
        </w:rPr>
        <w:fldChar w:fldCharType="end"/>
      </w:r>
      <w:r w:rsidRPr="00CE0E40">
        <w:rPr>
          <w:rFonts w:eastAsia="Times New Roman" w:cs="Arial"/>
          <w:kern w:val="0"/>
          <w14:ligatures w14:val="none"/>
        </w:rPr>
        <w:fldChar w:fldCharType="end"/>
      </w:r>
    </w:p>
    <w:p w14:paraId="6ACD0622" w14:textId="57E3A38B" w:rsidR="00CE0E40" w:rsidRPr="007055C6" w:rsidRDefault="00560C76" w:rsidP="00CE0E40">
      <w:pPr>
        <w:spacing w:after="0" w:line="240" w:lineRule="auto"/>
        <w:rPr>
          <w:rFonts w:eastAsia="Times New Roman" w:cs="Arial"/>
          <w:i/>
          <w:iCs/>
          <w:kern w:val="0"/>
          <w14:ligatures w14:val="none"/>
        </w:rPr>
      </w:pPr>
      <w:r w:rsidRPr="00CE0E40">
        <w:rPr>
          <w:rFonts w:eastAsia="Times New Roman" w:cs="Arial"/>
          <w:kern w:val="0"/>
          <w14:ligatures w14:val="none"/>
        </w:rPr>
        <w:fldChar w:fldCharType="begin"/>
      </w:r>
      <w:r w:rsidRPr="00CE0E4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Pr="00CE0E40">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sidR="00765FB6">
        <w:rPr>
          <w:rFonts w:eastAsia="Times New Roman" w:cs="Arial"/>
          <w:kern w:val="0"/>
          <w14:ligatures w14:val="none"/>
        </w:rPr>
        <w:fldChar w:fldCharType="begin"/>
      </w:r>
      <w:r w:rsidR="00765FB6">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765FB6">
        <w:rPr>
          <w:rFonts w:eastAsia="Times New Roman" w:cs="Arial"/>
          <w:kern w:val="0"/>
          <w14:ligatures w14:val="none"/>
        </w:rPr>
        <w:fldChar w:fldCharType="separate"/>
      </w:r>
      <w:r>
        <w:rPr>
          <w:rFonts w:eastAsia="Times New Roman" w:cs="Arial"/>
          <w:kern w:val="0"/>
          <w14:ligatures w14:val="none"/>
        </w:rPr>
        <w:fldChar w:fldCharType="begin"/>
      </w:r>
      <w:r>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Pr>
          <w:rFonts w:eastAsia="Times New Roman" w:cs="Arial"/>
          <w:kern w:val="0"/>
          <w14:ligatures w14:val="none"/>
        </w:rPr>
        <w:fldChar w:fldCharType="separate"/>
      </w:r>
      <w:r>
        <w:rPr>
          <w:rFonts w:eastAsia="Times New Roman" w:cs="Arial"/>
          <w:kern w:val="0"/>
          <w14:ligatures w14:val="none"/>
        </w:rPr>
        <w:fldChar w:fldCharType="end"/>
      </w:r>
      <w:r w:rsidR="00765FB6">
        <w:rPr>
          <w:rFonts w:eastAsia="Times New Roman" w:cs="Arial"/>
          <w:kern w:val="0"/>
          <w14:ligatures w14:val="none"/>
        </w:rPr>
        <w:fldChar w:fldCharType="end"/>
      </w:r>
      <w:r>
        <w:rPr>
          <w:rFonts w:eastAsia="Times New Roman" w:cs="Arial"/>
          <w:kern w:val="0"/>
          <w14:ligatures w14:val="none"/>
        </w:rPr>
        <w:fldChar w:fldCharType="end"/>
      </w:r>
      <w:r>
        <w:rPr>
          <w:rFonts w:eastAsia="Times New Roman" w:cs="Arial"/>
          <w:kern w:val="0"/>
          <w14:ligatures w14:val="none"/>
        </w:rPr>
        <w:fldChar w:fldCharType="end"/>
      </w:r>
      <w:r w:rsidRPr="00CE0E40">
        <w:rPr>
          <w:rFonts w:eastAsia="Times New Roman" w:cs="Arial"/>
          <w:kern w:val="0"/>
          <w14:ligatures w14:val="none"/>
        </w:rPr>
        <w:fldChar w:fldCharType="end"/>
      </w:r>
      <w:r w:rsidR="00CE0E40" w:rsidRPr="007055C6">
        <w:rPr>
          <w:rFonts w:eastAsia="Times New Roman" w:cs="Arial"/>
          <w:kern w:val="0"/>
          <w14:ligatures w14:val="none"/>
        </w:rPr>
        <w:fldChar w:fldCharType="begin"/>
      </w:r>
      <w:r w:rsidR="00CE0E40" w:rsidRPr="007055C6">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sidRPr="007055C6">
        <w:rPr>
          <w:rFonts w:eastAsia="Times New Roman" w:cs="Arial"/>
          <w:kern w:val="0"/>
          <w14:ligatures w14:val="none"/>
        </w:rPr>
        <w:fldChar w:fldCharType="separate"/>
      </w:r>
      <w:r w:rsidR="00CE0E40" w:rsidRPr="007055C6">
        <w:rPr>
          <w:rFonts w:eastAsia="Times New Roman" w:cs="Arial"/>
          <w:kern w:val="0"/>
          <w14:ligatures w14:val="none"/>
        </w:rPr>
        <w:fldChar w:fldCharType="begin"/>
      </w:r>
      <w:r w:rsidR="00CE0E40" w:rsidRPr="007055C6">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sidRPr="007055C6">
        <w:rPr>
          <w:rFonts w:eastAsia="Times New Roman" w:cs="Arial"/>
          <w:kern w:val="0"/>
          <w14:ligatures w14:val="none"/>
        </w:rPr>
        <w:fldChar w:fldCharType="separate"/>
      </w:r>
      <w:r w:rsidR="00CE0E40" w:rsidRPr="007055C6">
        <w:rPr>
          <w:rFonts w:eastAsia="Times New Roman" w:cs="Arial"/>
          <w:kern w:val="0"/>
          <w14:ligatures w14:val="none"/>
        </w:rPr>
        <w:fldChar w:fldCharType="begin"/>
      </w:r>
      <w:r w:rsidR="00CE0E40" w:rsidRPr="007055C6">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sidRPr="007055C6">
        <w:rPr>
          <w:rFonts w:eastAsia="Times New Roman" w:cs="Arial"/>
          <w:kern w:val="0"/>
          <w14:ligatures w14:val="none"/>
        </w:rPr>
        <w:fldChar w:fldCharType="separate"/>
      </w:r>
      <w:r w:rsidR="00CE0E40" w:rsidRPr="007055C6">
        <w:rPr>
          <w:rFonts w:eastAsia="Times New Roman" w:cs="Arial"/>
          <w:kern w:val="0"/>
          <w14:ligatures w14:val="none"/>
        </w:rPr>
        <w:fldChar w:fldCharType="begin"/>
      </w:r>
      <w:r w:rsidR="00CE0E40" w:rsidRPr="007055C6">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sidRPr="007055C6">
        <w:rPr>
          <w:rFonts w:eastAsia="Times New Roman" w:cs="Arial"/>
          <w:kern w:val="0"/>
          <w14:ligatures w14:val="none"/>
        </w:rPr>
        <w:fldChar w:fldCharType="separate"/>
      </w:r>
      <w:r w:rsidR="00CE0E40">
        <w:rPr>
          <w:rFonts w:eastAsia="Times New Roman" w:cs="Arial"/>
          <w:kern w:val="0"/>
          <w14:ligatures w14:val="none"/>
        </w:rPr>
        <w:fldChar w:fldCharType="begin"/>
      </w:r>
      <w:r w:rsidR="00CE0E4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Pr>
          <w:rFonts w:eastAsia="Times New Roman" w:cs="Arial"/>
          <w:kern w:val="0"/>
          <w14:ligatures w14:val="none"/>
        </w:rPr>
        <w:fldChar w:fldCharType="separate"/>
      </w:r>
      <w:r w:rsidR="00CE0E40">
        <w:rPr>
          <w:rFonts w:eastAsia="Times New Roman" w:cs="Arial"/>
          <w:kern w:val="0"/>
          <w14:ligatures w14:val="none"/>
        </w:rPr>
        <w:fldChar w:fldCharType="begin"/>
      </w:r>
      <w:r w:rsidR="00CE0E4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Pr>
          <w:rFonts w:eastAsia="Times New Roman" w:cs="Arial"/>
          <w:kern w:val="0"/>
          <w14:ligatures w14:val="none"/>
        </w:rPr>
        <w:fldChar w:fldCharType="separate"/>
      </w:r>
      <w:r w:rsidR="00CE0E40">
        <w:rPr>
          <w:rFonts w:eastAsia="Times New Roman" w:cs="Arial"/>
          <w:kern w:val="0"/>
          <w14:ligatures w14:val="none"/>
        </w:rPr>
        <w:fldChar w:fldCharType="begin"/>
      </w:r>
      <w:r w:rsidR="00CE0E40">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CE0E40">
        <w:rPr>
          <w:rFonts w:eastAsia="Times New Roman" w:cs="Arial"/>
          <w:kern w:val="0"/>
          <w14:ligatures w14:val="none"/>
        </w:rPr>
        <w:fldChar w:fldCharType="separate"/>
      </w:r>
      <w:r w:rsidR="00D24778">
        <w:rPr>
          <w:rFonts w:eastAsia="Times New Roman" w:cs="Arial"/>
          <w:kern w:val="0"/>
          <w14:ligatures w14:val="none"/>
        </w:rPr>
        <w:fldChar w:fldCharType="begin"/>
      </w:r>
      <w:r w:rsidR="00D24778">
        <w:rPr>
          <w:rFonts w:eastAsia="Times New Roman" w:cs="Arial"/>
          <w:kern w:val="0"/>
          <w14:ligatures w14:val="none"/>
        </w:rPr>
        <w:instrText xml:space="preserve"> INCLUDEPICTURE  "http://www1.agric.gov.ab.ca/$Department/deptdocs.nsf/ba3468a2a8681f69872569d60073fde1/69b0909779a2ff7a87256a610051207e/Information/0.71C0!OpenElement&amp;FieldElemFormat=gif" \* MERGEFORMATINET </w:instrText>
      </w:r>
      <w:r w:rsidR="00D24778">
        <w:rPr>
          <w:rFonts w:eastAsia="Times New Roman" w:cs="Arial"/>
          <w:kern w:val="0"/>
          <w14:ligatures w14:val="none"/>
        </w:rPr>
        <w:fldChar w:fldCharType="separate"/>
      </w:r>
      <w:r w:rsidR="00D24778">
        <w:rPr>
          <w:rFonts w:eastAsia="Times New Roman" w:cs="Arial"/>
          <w:kern w:val="0"/>
          <w14:ligatures w14:val="none"/>
        </w:rPr>
        <w:fldChar w:fldCharType="end"/>
      </w:r>
      <w:r w:rsidR="00CE0E40">
        <w:rPr>
          <w:rFonts w:eastAsia="Times New Roman" w:cs="Arial"/>
          <w:kern w:val="0"/>
          <w14:ligatures w14:val="none"/>
        </w:rPr>
        <w:fldChar w:fldCharType="end"/>
      </w:r>
      <w:r w:rsidR="00CE0E40">
        <w:rPr>
          <w:rFonts w:eastAsia="Times New Roman" w:cs="Arial"/>
          <w:kern w:val="0"/>
          <w14:ligatures w14:val="none"/>
        </w:rPr>
        <w:fldChar w:fldCharType="end"/>
      </w:r>
      <w:r w:rsidR="00CE0E40">
        <w:rPr>
          <w:rFonts w:eastAsia="Times New Roman" w:cs="Arial"/>
          <w:kern w:val="0"/>
          <w14:ligatures w14:val="none"/>
        </w:rPr>
        <w:fldChar w:fldCharType="end"/>
      </w:r>
      <w:r w:rsidR="00CE0E40" w:rsidRPr="007055C6">
        <w:rPr>
          <w:rFonts w:eastAsia="Times New Roman" w:cs="Arial"/>
          <w:kern w:val="0"/>
          <w14:ligatures w14:val="none"/>
        </w:rPr>
        <w:fldChar w:fldCharType="end"/>
      </w:r>
      <w:r w:rsidR="00CE0E40" w:rsidRPr="007055C6">
        <w:rPr>
          <w:rFonts w:eastAsia="Times New Roman" w:cs="Arial"/>
          <w:kern w:val="0"/>
          <w14:ligatures w14:val="none"/>
        </w:rPr>
        <w:fldChar w:fldCharType="end"/>
      </w:r>
      <w:r w:rsidR="00CE0E40" w:rsidRPr="007055C6">
        <w:rPr>
          <w:rFonts w:eastAsia="Times New Roman" w:cs="Arial"/>
          <w:kern w:val="0"/>
          <w14:ligatures w14:val="none"/>
        </w:rPr>
        <w:fldChar w:fldCharType="end"/>
      </w:r>
      <w:r w:rsidR="00CE0E40" w:rsidRPr="007055C6">
        <w:rPr>
          <w:rFonts w:eastAsia="Times New Roman" w:cs="Arial"/>
          <w:kern w:val="0"/>
          <w14:ligatures w14:val="none"/>
        </w:rPr>
        <w:fldChar w:fldCharType="end"/>
      </w:r>
      <w:r w:rsidR="00CE0E40" w:rsidRPr="007055C6">
        <w:rPr>
          <w:rFonts w:eastAsia="Times New Roman" w:cs="Arial"/>
          <w:kern w:val="0"/>
          <w14:ligatures w14:val="none"/>
        </w:rPr>
        <w:br/>
      </w:r>
      <w:hyperlink r:id="rId10" w:history="1">
        <w:r w:rsidR="00CE0E40" w:rsidRPr="00257305">
          <w:rPr>
            <w:rStyle w:val="Hyperlink"/>
            <w:rFonts w:eastAsia="Times New Roman" w:cs="Arial"/>
            <w:b/>
            <w:i/>
            <w:iCs/>
            <w:kern w:val="0"/>
            <w14:ligatures w14:val="none"/>
          </w:rPr>
          <w:t xml:space="preserve">Figure </w:t>
        </w:r>
        <w:r w:rsidRPr="00257305">
          <w:rPr>
            <w:rStyle w:val="Hyperlink"/>
            <w:rFonts w:eastAsia="Times New Roman" w:cs="Arial"/>
            <w:b/>
            <w:i/>
            <w:iCs/>
            <w:kern w:val="0"/>
            <w14:ligatures w14:val="none"/>
          </w:rPr>
          <w:t>1</w:t>
        </w:r>
        <w:r w:rsidR="00257305" w:rsidRPr="00257305">
          <w:rPr>
            <w:rStyle w:val="Hyperlink"/>
            <w:rFonts w:eastAsia="Times New Roman" w:cs="Arial"/>
            <w:b/>
            <w:i/>
            <w:iCs/>
            <w:kern w:val="0"/>
            <w14:ligatures w14:val="none"/>
          </w:rPr>
          <w:t>:</w:t>
        </w:r>
      </w:hyperlink>
      <w:r w:rsidR="00CE0E40" w:rsidRPr="007055C6">
        <w:rPr>
          <w:rFonts w:eastAsia="Times New Roman" w:cs="Arial"/>
          <w:b/>
          <w:i/>
          <w:iCs/>
          <w:kern w:val="0"/>
          <w14:ligatures w14:val="none"/>
        </w:rPr>
        <w:t xml:space="preserve"> Siphoning Water Down the Well</w:t>
      </w:r>
    </w:p>
    <w:p w14:paraId="79D14EA6" w14:textId="77777777" w:rsidR="005D5CEB" w:rsidRDefault="005D5CEB" w:rsidP="00CE0E40">
      <w:pPr>
        <w:spacing w:after="0" w:line="240" w:lineRule="auto"/>
        <w:rPr>
          <w:rFonts w:eastAsia="Times New Roman" w:cs="Arial"/>
          <w:b/>
          <w:bCs/>
          <w:kern w:val="0"/>
          <w14:ligatures w14:val="none"/>
        </w:rPr>
      </w:pPr>
    </w:p>
    <w:p w14:paraId="4EB020B5" w14:textId="0055E225" w:rsidR="00CE0E40" w:rsidRPr="007055C6" w:rsidRDefault="00CE0E40" w:rsidP="00CE0E40">
      <w:pPr>
        <w:spacing w:after="0" w:line="240" w:lineRule="auto"/>
        <w:rPr>
          <w:rFonts w:eastAsia="Times New Roman" w:cs="Arial"/>
          <w:kern w:val="0"/>
          <w14:ligatures w14:val="none"/>
        </w:rPr>
      </w:pPr>
      <w:r w:rsidRPr="007055C6">
        <w:rPr>
          <w:rFonts w:eastAsia="Times New Roman" w:cs="Arial"/>
          <w:b/>
          <w:bCs/>
          <w:kern w:val="0"/>
          <w14:ligatures w14:val="none"/>
        </w:rPr>
        <w:lastRenderedPageBreak/>
        <w:t>A Modified Procedure for Large Diameter Wells</w:t>
      </w:r>
    </w:p>
    <w:p w14:paraId="1815078E" w14:textId="77777777" w:rsidR="00CE0E40" w:rsidRPr="007055C6" w:rsidRDefault="00CE0E40" w:rsidP="00CE0E40">
      <w:pPr>
        <w:spacing w:after="240" w:line="240" w:lineRule="auto"/>
        <w:rPr>
          <w:rFonts w:eastAsia="Times New Roman" w:cs="Arial"/>
          <w:kern w:val="0"/>
          <w14:ligatures w14:val="none"/>
        </w:rPr>
      </w:pPr>
      <w:r w:rsidRPr="007055C6">
        <w:rPr>
          <w:rFonts w:eastAsia="Times New Roman" w:cs="Arial"/>
          <w:kern w:val="0"/>
          <w14:ligatures w14:val="none"/>
        </w:rPr>
        <w:t xml:space="preserve">A more practical way to shock chlorinate a bored well is to mix the recommended amount of chlorine right in the well. </w:t>
      </w:r>
    </w:p>
    <w:p w14:paraId="79CFA1DB" w14:textId="77777777" w:rsidR="00CE0E40" w:rsidRPr="007055C6" w:rsidRDefault="00CE0E40" w:rsidP="00CE0E40">
      <w:pPr>
        <w:spacing w:after="240" w:line="240" w:lineRule="auto"/>
        <w:rPr>
          <w:rFonts w:eastAsia="Times New Roman" w:cs="Arial"/>
          <w:kern w:val="0"/>
          <w14:ligatures w14:val="none"/>
        </w:rPr>
      </w:pPr>
      <w:r w:rsidRPr="007055C6">
        <w:rPr>
          <w:rFonts w:eastAsia="Times New Roman" w:cs="Arial"/>
          <w:kern w:val="0"/>
          <w14:ligatures w14:val="none"/>
        </w:rPr>
        <w:t xml:space="preserve">The chlorinated water is used to force some of the chlorine solution into the formation around the well. Follow these steps to shock chlorinate a large diameter bored well. </w:t>
      </w:r>
    </w:p>
    <w:tbl>
      <w:tblPr>
        <w:tblW w:w="0" w:type="auto"/>
        <w:tblCellSpacing w:w="0" w:type="dxa"/>
        <w:tblCellMar>
          <w:left w:w="0" w:type="dxa"/>
          <w:right w:w="0" w:type="dxa"/>
        </w:tblCellMar>
        <w:tblLook w:val="0000" w:firstRow="0" w:lastRow="0" w:firstColumn="0" w:lastColumn="0" w:noHBand="0" w:noVBand="0"/>
      </w:tblPr>
      <w:tblGrid>
        <w:gridCol w:w="905"/>
        <w:gridCol w:w="8712"/>
      </w:tblGrid>
      <w:tr w:rsidR="00CE0E40" w:rsidRPr="007055C6" w14:paraId="650FB98C" w14:textId="77777777" w:rsidTr="00071833">
        <w:trPr>
          <w:tblCellSpacing w:w="0" w:type="dxa"/>
        </w:trPr>
        <w:tc>
          <w:tcPr>
            <w:tcW w:w="930" w:type="dxa"/>
          </w:tcPr>
          <w:p w14:paraId="2D815582"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1 </w:t>
            </w:r>
          </w:p>
        </w:tc>
        <w:tc>
          <w:tcPr>
            <w:tcW w:w="9105" w:type="dxa"/>
          </w:tcPr>
          <w:p w14:paraId="5EC27502" w14:textId="6DC332C2"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Pump 200 gallons (or 1000 L) of water into a clean storage tank at the well head.</w:t>
            </w:r>
          </w:p>
        </w:tc>
      </w:tr>
      <w:tr w:rsidR="00CE0E40" w:rsidRPr="007055C6" w14:paraId="77F15BA2" w14:textId="77777777" w:rsidTr="00071833">
        <w:trPr>
          <w:tblCellSpacing w:w="0" w:type="dxa"/>
        </w:trPr>
        <w:tc>
          <w:tcPr>
            <w:tcW w:w="930" w:type="dxa"/>
          </w:tcPr>
          <w:p w14:paraId="274E1850"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2 </w:t>
            </w:r>
          </w:p>
        </w:tc>
        <w:tc>
          <w:tcPr>
            <w:tcW w:w="9105" w:type="dxa"/>
          </w:tcPr>
          <w:p w14:paraId="0A72FA1A" w14:textId="747F3FD3"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Mix 8 L of 5¼% domestic chlorine bleach (or 1.6 L of 12% bleach, or 0.3 kg of 70% calcium hypochlorite) into the 200 gallons of stored water. This mixture will be used later in Step 5.</w:t>
            </w:r>
          </w:p>
        </w:tc>
      </w:tr>
      <w:tr w:rsidR="00CE0E40" w:rsidRPr="007055C6" w14:paraId="3652CD57" w14:textId="77777777" w:rsidTr="00071833">
        <w:trPr>
          <w:tblCellSpacing w:w="0" w:type="dxa"/>
        </w:trPr>
        <w:tc>
          <w:tcPr>
            <w:tcW w:w="930" w:type="dxa"/>
          </w:tcPr>
          <w:p w14:paraId="01554BCB"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3 </w:t>
            </w:r>
          </w:p>
        </w:tc>
        <w:tc>
          <w:tcPr>
            <w:tcW w:w="9105" w:type="dxa"/>
          </w:tcPr>
          <w:p w14:paraId="59268896" w14:textId="145FB9D8"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Using Table 1 (above) calculate the amount of chlorine needed per foot of water in the casing. Add this directly into the well. Note the 70% hypochlorite powder should be dissolved in water to form a solution before placing in the well.</w:t>
            </w:r>
          </w:p>
        </w:tc>
      </w:tr>
      <w:tr w:rsidR="00CE0E40" w:rsidRPr="007055C6" w14:paraId="51653BDB" w14:textId="77777777" w:rsidTr="00071833">
        <w:trPr>
          <w:tblCellSpacing w:w="0" w:type="dxa"/>
        </w:trPr>
        <w:tc>
          <w:tcPr>
            <w:tcW w:w="930" w:type="dxa"/>
          </w:tcPr>
          <w:p w14:paraId="219C5D32"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4 </w:t>
            </w:r>
          </w:p>
        </w:tc>
        <w:tc>
          <w:tcPr>
            <w:tcW w:w="9105" w:type="dxa"/>
          </w:tcPr>
          <w:p w14:paraId="2BA76F4A" w14:textId="3769455F" w:rsidR="00CE0E40" w:rsidRPr="005D5CEB"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Circulate chlorine added to the water in the well by hooking up a garden hose to an outside faucet. Place the other end back down the well. This circulates the chlorinated water through the pressure system and back down the well. Continue for at least 15 minutes.</w:t>
            </w:r>
          </w:p>
        </w:tc>
      </w:tr>
      <w:tr w:rsidR="00CE0E40" w:rsidRPr="007055C6" w14:paraId="45E7B1FD" w14:textId="77777777" w:rsidTr="00071833">
        <w:trPr>
          <w:tblCellSpacing w:w="0" w:type="dxa"/>
        </w:trPr>
        <w:tc>
          <w:tcPr>
            <w:tcW w:w="930" w:type="dxa"/>
          </w:tcPr>
          <w:p w14:paraId="33B60F76"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 xml:space="preserve">Step 5 </w:t>
            </w:r>
          </w:p>
        </w:tc>
        <w:tc>
          <w:tcPr>
            <w:tcW w:w="9105" w:type="dxa"/>
          </w:tcPr>
          <w:p w14:paraId="6A7BDF9B" w14:textId="77777777" w:rsidR="00CE0E40" w:rsidRPr="007055C6" w:rsidRDefault="00CE0E40" w:rsidP="00CE0E40">
            <w:pPr>
              <w:spacing w:after="0" w:line="240" w:lineRule="auto"/>
              <w:rPr>
                <w:rFonts w:eastAsia="Times New Roman" w:cs="Arial"/>
                <w:kern w:val="0"/>
                <w14:ligatures w14:val="none"/>
              </w:rPr>
            </w:pPr>
            <w:r w:rsidRPr="007055C6">
              <w:rPr>
                <w:rFonts w:eastAsia="Times New Roman" w:cs="Arial"/>
                <w:kern w:val="0"/>
                <w14:ligatures w14:val="none"/>
              </w:rPr>
              <w:t>Siphon the 200-gallon (or 1000 L) bleach and water solution, prepared in Steps 1 and 2, into the well.</w:t>
            </w:r>
          </w:p>
          <w:p w14:paraId="2D3E30ED" w14:textId="77777777" w:rsidR="00CE0E40" w:rsidRPr="007055C6" w:rsidRDefault="00CE0E40" w:rsidP="00CE0E40">
            <w:pPr>
              <w:spacing w:after="0" w:line="240" w:lineRule="auto"/>
              <w:rPr>
                <w:rFonts w:eastAsia="Arial Unicode MS" w:cs="Arial"/>
                <w:color w:val="000000"/>
                <w:kern w:val="0"/>
                <w14:ligatures w14:val="none"/>
              </w:rPr>
            </w:pPr>
          </w:p>
        </w:tc>
      </w:tr>
      <w:tr w:rsidR="00CE0E40" w:rsidRPr="007055C6" w14:paraId="7B36E5A7" w14:textId="77777777" w:rsidTr="00071833">
        <w:trPr>
          <w:tblCellSpacing w:w="0" w:type="dxa"/>
        </w:trPr>
        <w:tc>
          <w:tcPr>
            <w:tcW w:w="930" w:type="dxa"/>
          </w:tcPr>
          <w:p w14:paraId="64A41219"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b/>
                <w:bCs/>
                <w:iCs/>
                <w:kern w:val="0"/>
                <w14:ligatures w14:val="none"/>
              </w:rPr>
              <w:t>Step 6</w:t>
            </w:r>
          </w:p>
        </w:tc>
        <w:tc>
          <w:tcPr>
            <w:tcW w:w="9105" w:type="dxa"/>
          </w:tcPr>
          <w:p w14:paraId="05572519" w14:textId="77777777" w:rsidR="00CE0E40" w:rsidRPr="007055C6" w:rsidRDefault="00CE0E40" w:rsidP="00CE0E40">
            <w:pPr>
              <w:spacing w:after="0" w:line="240" w:lineRule="auto"/>
              <w:rPr>
                <w:rFonts w:eastAsia="Arial Unicode MS" w:cs="Arial"/>
                <w:color w:val="000000"/>
                <w:kern w:val="0"/>
                <w14:ligatures w14:val="none"/>
              </w:rPr>
            </w:pPr>
            <w:r w:rsidRPr="007055C6">
              <w:rPr>
                <w:rFonts w:eastAsia="Times New Roman" w:cs="Arial"/>
                <w:kern w:val="0"/>
                <w14:ligatures w14:val="none"/>
              </w:rPr>
              <w:t>Complete the procedure as described in Steps 5 to 9 for drilled wells (see above - Steps for Shock Chlorinating This Well).</w:t>
            </w:r>
          </w:p>
        </w:tc>
      </w:tr>
    </w:tbl>
    <w:p w14:paraId="4CDF7EE4" w14:textId="77777777" w:rsidR="00BE234F" w:rsidRPr="007055C6" w:rsidRDefault="00BE234F" w:rsidP="00BE234F">
      <w:pPr>
        <w:spacing w:after="0" w:line="240" w:lineRule="auto"/>
        <w:rPr>
          <w:rFonts w:eastAsia="Times New Roman" w:cs="Arial"/>
          <w:kern w:val="0"/>
          <w14:ligatures w14:val="none"/>
        </w:rPr>
      </w:pPr>
    </w:p>
    <w:p w14:paraId="1B63E2C6" w14:textId="77777777" w:rsidR="00BE234F" w:rsidRPr="007055C6" w:rsidRDefault="00BE234F" w:rsidP="00BE234F">
      <w:pPr>
        <w:spacing w:after="0" w:line="240" w:lineRule="auto"/>
        <w:rPr>
          <w:rFonts w:eastAsia="Times New Roman" w:cs="Arial"/>
          <w:kern w:val="0"/>
          <w14:ligatures w14:val="none"/>
        </w:rPr>
      </w:pPr>
    </w:p>
    <w:p w14:paraId="20AABEEA" w14:textId="3CF7B862" w:rsidR="00BE234F" w:rsidRPr="00AA706A" w:rsidRDefault="00BE234F" w:rsidP="0012791D">
      <w:pPr>
        <w:pStyle w:val="Heading3"/>
        <w:numPr>
          <w:ilvl w:val="0"/>
          <w:numId w:val="3"/>
        </w:numPr>
        <w:ind w:left="284" w:hanging="284"/>
        <w:rPr>
          <w:rFonts w:eastAsia="Times New Roman"/>
        </w:rPr>
      </w:pPr>
      <w:r w:rsidRPr="00AA706A">
        <w:rPr>
          <w:rFonts w:eastAsia="Times New Roman"/>
        </w:rPr>
        <w:t xml:space="preserve">Deviation </w:t>
      </w:r>
      <w:r w:rsidR="0012791D">
        <w:rPr>
          <w:rFonts w:eastAsia="Times New Roman"/>
        </w:rPr>
        <w:t>and Corrective Action P</w:t>
      </w:r>
      <w:r w:rsidRPr="00AA706A">
        <w:rPr>
          <w:rFonts w:eastAsia="Times New Roman"/>
        </w:rPr>
        <w:t>rocedures:</w:t>
      </w:r>
    </w:p>
    <w:p w14:paraId="4F8061A5" w14:textId="47F67FFA" w:rsidR="00FC0B42" w:rsidRPr="007055C6" w:rsidRDefault="00CE0E40" w:rsidP="009C0D63">
      <w:pPr>
        <w:spacing w:before="0" w:after="0" w:line="300" w:lineRule="atLeast"/>
        <w:rPr>
          <w:rFonts w:eastAsia="Times New Roman" w:cs="Arial"/>
          <w:kern w:val="0"/>
          <w:lang w:eastAsia="en-CA"/>
          <w14:ligatures w14:val="none"/>
        </w:rPr>
      </w:pPr>
      <w:r w:rsidRPr="007055C6">
        <w:rPr>
          <w:rFonts w:eastAsia="Times New Roman" w:cs="Arial"/>
          <w:kern w:val="0"/>
          <w:lang w:eastAsia="en-CA"/>
          <w14:ligatures w14:val="none"/>
        </w:rPr>
        <w:t>If monitoring, testing, or observation indicates the presence of fecal coliforms, iron bacteria, sulfate</w:t>
      </w:r>
      <w:r w:rsidRPr="007055C6">
        <w:rPr>
          <w:rFonts w:eastAsia="Times New Roman" w:cs="Arial"/>
          <w:kern w:val="0"/>
          <w:lang w:eastAsia="en-CA"/>
          <w14:ligatures w14:val="none"/>
        </w:rPr>
        <w:noBreakHyphen/>
        <w:t xml:space="preserve">reducing bacteria, or other conditions demonstrating that the well water is not potable, </w:t>
      </w:r>
      <w:r w:rsidR="009C61B2" w:rsidRPr="007055C6">
        <w:rPr>
          <w:rFonts w:eastAsia="Times New Roman" w:cs="Arial"/>
          <w:kern w:val="0"/>
          <w:lang w:eastAsia="en-CA"/>
          <w14:ligatures w14:val="none"/>
        </w:rPr>
        <w:t xml:space="preserve">the </w:t>
      </w:r>
      <w:r w:rsidR="005D5CEB">
        <w:rPr>
          <w:rFonts w:eastAsia="Times New Roman" w:cs="Arial"/>
          <w:kern w:val="0"/>
          <w:lang w:eastAsia="en-CA"/>
          <w14:ligatures w14:val="none"/>
        </w:rPr>
        <w:t>Supervisor or Designate</w:t>
      </w:r>
      <w:r w:rsidRPr="007055C6">
        <w:rPr>
          <w:rFonts w:eastAsia="Times New Roman" w:cs="Arial"/>
          <w:kern w:val="0"/>
          <w:lang w:eastAsia="en-CA"/>
          <w14:ligatures w14:val="none"/>
        </w:rPr>
        <w:t xml:space="preserve"> will initiate shock chlorination of the well as a corrective action. Shock chlorination will be performed by introducing a calculated volume of super</w:t>
      </w:r>
      <w:r w:rsidRPr="007055C6">
        <w:rPr>
          <w:rFonts w:eastAsia="Times New Roman" w:cs="Arial"/>
          <w:kern w:val="0"/>
          <w:lang w:eastAsia="en-CA"/>
          <w14:ligatures w14:val="none"/>
        </w:rPr>
        <w:noBreakHyphen/>
        <w:t xml:space="preserve">chlorinated water based on the well’s casing diameter and configuration, ensuring complete displacement of water within the well and partial displacement into the surrounding formation. </w:t>
      </w:r>
    </w:p>
    <w:p w14:paraId="1CD3086D" w14:textId="77777777" w:rsidR="00FC0B42" w:rsidRPr="007055C6" w:rsidRDefault="00CE0E40" w:rsidP="00CE0E40">
      <w:pPr>
        <w:spacing w:after="0" w:line="300" w:lineRule="atLeast"/>
        <w:rPr>
          <w:rFonts w:eastAsia="Times New Roman" w:cs="Arial"/>
          <w:kern w:val="0"/>
          <w:lang w:eastAsia="en-CA"/>
          <w14:ligatures w14:val="none"/>
        </w:rPr>
      </w:pPr>
      <w:r w:rsidRPr="007055C6">
        <w:rPr>
          <w:rFonts w:eastAsia="Times New Roman" w:cs="Arial"/>
          <w:kern w:val="0"/>
          <w:lang w:eastAsia="en-CA"/>
          <w14:ligatures w14:val="none"/>
        </w:rPr>
        <w:t>The water system will be isolated as necessary, and production and sanitation activities using the affected water will not resume until corrective actions are completed and follow</w:t>
      </w:r>
      <w:r w:rsidRPr="007055C6">
        <w:rPr>
          <w:rFonts w:eastAsia="Times New Roman" w:cs="Arial"/>
          <w:kern w:val="0"/>
          <w:lang w:eastAsia="en-CA"/>
          <w14:ligatures w14:val="none"/>
        </w:rPr>
        <w:noBreakHyphen/>
        <w:t xml:space="preserve">up bacteriological testing confirms satisfactory results. </w:t>
      </w:r>
    </w:p>
    <w:p w14:paraId="4BF168AB" w14:textId="45A20FE7" w:rsidR="00205142" w:rsidRPr="00205142" w:rsidRDefault="00CE0E40" w:rsidP="00205142">
      <w:pPr>
        <w:spacing w:after="0" w:line="300" w:lineRule="atLeast"/>
        <w:rPr>
          <w:rFonts w:eastAsia="Times New Roman" w:cs="Arial"/>
          <w:b/>
          <w:bCs/>
          <w:kern w:val="0"/>
          <w:lang w:val="en-CA" w:eastAsia="en-CA"/>
          <w14:ligatures w14:val="none"/>
        </w:rPr>
      </w:pPr>
      <w:r w:rsidRPr="007055C6">
        <w:rPr>
          <w:rFonts w:eastAsia="Times New Roman" w:cs="Arial"/>
          <w:kern w:val="0"/>
          <w:lang w:eastAsia="en-CA"/>
          <w14:ligatures w14:val="none"/>
        </w:rPr>
        <w:t>Any ice produced since the last acceptable water result will be discarded, and affected equipment will be cleaned and sanitized. If follow</w:t>
      </w:r>
      <w:r w:rsidRPr="007055C6">
        <w:rPr>
          <w:rFonts w:eastAsia="Times New Roman" w:cs="Arial"/>
          <w:kern w:val="0"/>
          <w:lang w:eastAsia="en-CA"/>
          <w14:ligatures w14:val="none"/>
        </w:rPr>
        <w:noBreakHyphen/>
        <w:t>up testing remains unsatisfactory, additional shock chlorination and retesting will be conducted. All deviations, corrective actions taken, calculations, treatment details, and test results will be fully documented on the Well Maintenance and Water Testing Records, with verification completed before returning the system to service.</w:t>
      </w:r>
      <w:r w:rsidR="00205142">
        <w:rPr>
          <w:rFonts w:eastAsia="Times New Roman" w:cs="Arial"/>
          <w:kern w:val="0"/>
          <w:lang w:eastAsia="en-CA"/>
          <w14:ligatures w14:val="none"/>
        </w:rPr>
        <w:t xml:space="preserve"> Refer to </w:t>
      </w:r>
      <w:hyperlink r:id="rId11" w:history="1">
        <w:r w:rsidR="00205142" w:rsidRPr="007E407A">
          <w:rPr>
            <w:rStyle w:val="Hyperlink"/>
            <w:rFonts w:eastAsia="Times New Roman" w:cs="Arial"/>
            <w:kern w:val="0"/>
            <w:lang w:val="en-CA" w:eastAsia="en-CA"/>
            <w14:ligatures w14:val="none"/>
          </w:rPr>
          <w:t>Water wells ... that last : a guide for private well owners in Alberta</w:t>
        </w:r>
      </w:hyperlink>
      <w:r w:rsidR="00205142" w:rsidRPr="00205142">
        <w:rPr>
          <w:rFonts w:eastAsia="Times New Roman" w:cs="Arial"/>
          <w:kern w:val="0"/>
          <w:lang w:val="en-CA" w:eastAsia="en-CA"/>
          <w14:ligatures w14:val="none"/>
        </w:rPr>
        <w:t xml:space="preserve"> for further guidance.</w:t>
      </w:r>
    </w:p>
    <w:p w14:paraId="7A175274" w14:textId="07494316" w:rsidR="00CE0E40" w:rsidRPr="007055C6" w:rsidRDefault="00CE0E40" w:rsidP="00CE0E40">
      <w:pPr>
        <w:spacing w:after="0" w:line="300" w:lineRule="atLeast"/>
        <w:rPr>
          <w:rFonts w:eastAsia="Times New Roman" w:cs="Arial"/>
          <w:kern w:val="0"/>
          <w:lang w:eastAsia="en-CA"/>
          <w14:ligatures w14:val="none"/>
        </w:rPr>
      </w:pPr>
    </w:p>
    <w:p w14:paraId="3AEFD107" w14:textId="5DD11DD0" w:rsidR="00CC1839" w:rsidRPr="00AA706A" w:rsidRDefault="00CC1839" w:rsidP="0012791D">
      <w:pPr>
        <w:pStyle w:val="Heading3"/>
        <w:numPr>
          <w:ilvl w:val="0"/>
          <w:numId w:val="3"/>
        </w:numPr>
        <w:ind w:left="284" w:hanging="284"/>
        <w:rPr>
          <w:rFonts w:eastAsia="Times New Roman"/>
        </w:rPr>
      </w:pPr>
      <w:r w:rsidRPr="00AA706A">
        <w:rPr>
          <w:rFonts w:eastAsia="Times New Roman"/>
        </w:rPr>
        <w:lastRenderedPageBreak/>
        <w:t xml:space="preserve">Verification </w:t>
      </w:r>
      <w:r w:rsidR="0012791D">
        <w:rPr>
          <w:rFonts w:eastAsia="Times New Roman"/>
        </w:rPr>
        <w:t>P</w:t>
      </w:r>
      <w:r w:rsidRPr="00AA706A">
        <w:rPr>
          <w:rFonts w:eastAsia="Times New Roman"/>
        </w:rPr>
        <w:t>rocedures:</w:t>
      </w:r>
    </w:p>
    <w:p w14:paraId="76098AE8" w14:textId="0DA87661" w:rsidR="0019476C" w:rsidRPr="007055C6" w:rsidRDefault="00DC08DF" w:rsidP="0012791D">
      <w:pPr>
        <w:spacing w:before="0" w:after="0" w:line="300" w:lineRule="atLeast"/>
        <w:rPr>
          <w:rFonts w:eastAsia="Times New Roman" w:cs="Arial"/>
          <w:kern w:val="0"/>
          <w:lang w:eastAsia="en-CA"/>
          <w14:ligatures w14:val="none"/>
        </w:rPr>
      </w:pPr>
      <w:r w:rsidRPr="007055C6">
        <w:rPr>
          <w:rFonts w:eastAsia="Times New Roman" w:cs="Arial"/>
          <w:kern w:val="0"/>
          <w:lang w:eastAsia="en-CA"/>
          <w14:ligatures w14:val="none"/>
        </w:rPr>
        <w:t>Verification activities</w:t>
      </w:r>
      <w:r w:rsidR="00605571" w:rsidRPr="007055C6">
        <w:rPr>
          <w:rFonts w:eastAsia="Times New Roman" w:cs="Arial"/>
          <w:kern w:val="0"/>
          <w:lang w:eastAsia="en-CA"/>
          <w14:ligatures w14:val="none"/>
        </w:rPr>
        <w:t xml:space="preserve"> will be performed </w:t>
      </w:r>
      <w:r w:rsidR="002C76D5">
        <w:rPr>
          <w:rFonts w:eastAsia="Times New Roman" w:cs="Arial"/>
          <w:kern w:val="0"/>
          <w:lang w:eastAsia="en-CA"/>
          <w14:ligatures w14:val="none"/>
        </w:rPr>
        <w:t xml:space="preserve">by a designated Supervisor </w:t>
      </w:r>
      <w:r w:rsidR="00605571" w:rsidRPr="007055C6">
        <w:rPr>
          <w:rFonts w:eastAsia="Times New Roman" w:cs="Arial"/>
          <w:kern w:val="0"/>
          <w:lang w:eastAsia="en-CA"/>
          <w14:ligatures w14:val="none"/>
        </w:rPr>
        <w:t>once a year and will</w:t>
      </w:r>
      <w:r w:rsidRPr="007055C6">
        <w:rPr>
          <w:rFonts w:eastAsia="Times New Roman" w:cs="Arial"/>
          <w:kern w:val="0"/>
          <w:lang w:eastAsia="en-CA"/>
          <w14:ligatures w14:val="none"/>
        </w:rPr>
        <w:t xml:space="preserve"> include reviewing th</w:t>
      </w:r>
      <w:r w:rsidR="00D17AB6">
        <w:rPr>
          <w:rFonts w:eastAsia="Times New Roman" w:cs="Arial"/>
          <w:kern w:val="0"/>
          <w:lang w:eastAsia="en-CA"/>
          <w14:ligatures w14:val="none"/>
        </w:rPr>
        <w:t>is pro</w:t>
      </w:r>
      <w:r w:rsidR="003C6F56">
        <w:rPr>
          <w:rFonts w:eastAsia="Times New Roman" w:cs="Arial"/>
          <w:kern w:val="0"/>
          <w:lang w:eastAsia="en-CA"/>
          <w14:ligatures w14:val="none"/>
        </w:rPr>
        <w:t>cedure and the</w:t>
      </w:r>
      <w:r w:rsidRPr="007055C6">
        <w:rPr>
          <w:rFonts w:eastAsia="Times New Roman" w:cs="Arial"/>
          <w:kern w:val="0"/>
          <w:lang w:eastAsia="en-CA"/>
          <w14:ligatures w14:val="none"/>
        </w:rPr>
        <w:t xml:space="preserve"> </w:t>
      </w:r>
      <w:r w:rsidR="003C6F56">
        <w:rPr>
          <w:rFonts w:eastAsia="Times New Roman" w:cs="Arial"/>
          <w:kern w:val="0"/>
          <w:lang w:eastAsia="en-CA"/>
          <w14:ligatures w14:val="none"/>
        </w:rPr>
        <w:t>w</w:t>
      </w:r>
      <w:r w:rsidRPr="007055C6">
        <w:rPr>
          <w:rFonts w:eastAsia="Times New Roman" w:cs="Arial"/>
          <w:kern w:val="0"/>
          <w:lang w:eastAsia="en-CA"/>
          <w14:ligatures w14:val="none"/>
        </w:rPr>
        <w:t xml:space="preserve">ell </w:t>
      </w:r>
      <w:r w:rsidR="003C6F56">
        <w:rPr>
          <w:rFonts w:eastAsia="Times New Roman" w:cs="Arial"/>
          <w:kern w:val="0"/>
          <w:lang w:eastAsia="en-CA"/>
          <w14:ligatures w14:val="none"/>
        </w:rPr>
        <w:t>m</w:t>
      </w:r>
      <w:r w:rsidRPr="007055C6">
        <w:rPr>
          <w:rFonts w:eastAsia="Times New Roman" w:cs="Arial"/>
          <w:kern w:val="0"/>
          <w:lang w:eastAsia="en-CA"/>
          <w14:ligatures w14:val="none"/>
        </w:rPr>
        <w:t xml:space="preserve">aintenance </w:t>
      </w:r>
      <w:r w:rsidR="003C6F56">
        <w:rPr>
          <w:rFonts w:eastAsia="Times New Roman" w:cs="Arial"/>
          <w:kern w:val="0"/>
          <w:lang w:eastAsia="en-CA"/>
          <w14:ligatures w14:val="none"/>
        </w:rPr>
        <w:t>r</w:t>
      </w:r>
      <w:r w:rsidRPr="007055C6">
        <w:rPr>
          <w:rFonts w:eastAsia="Times New Roman" w:cs="Arial"/>
          <w:kern w:val="0"/>
          <w:lang w:eastAsia="en-CA"/>
          <w14:ligatures w14:val="none"/>
        </w:rPr>
        <w:t>ecord to confirm that shock chlorination was performed, that the correct chlorine dosage and contact time were applied based on well specifications, and that system flushing and return</w:t>
      </w:r>
      <w:r w:rsidRPr="007055C6">
        <w:rPr>
          <w:rFonts w:ascii="Cambria Math" w:eastAsia="Times New Roman" w:hAnsi="Cambria Math" w:cs="Cambria Math"/>
          <w:kern w:val="0"/>
          <w:lang w:eastAsia="en-CA"/>
          <w14:ligatures w14:val="none"/>
        </w:rPr>
        <w:t>‑</w:t>
      </w:r>
      <w:r w:rsidRPr="007055C6">
        <w:rPr>
          <w:rFonts w:eastAsia="Times New Roman" w:cs="Arial"/>
          <w:kern w:val="0"/>
          <w:lang w:eastAsia="en-CA"/>
          <w14:ligatures w14:val="none"/>
        </w:rPr>
        <w:t>to</w:t>
      </w:r>
      <w:r w:rsidRPr="007055C6">
        <w:rPr>
          <w:rFonts w:ascii="Cambria Math" w:eastAsia="Times New Roman" w:hAnsi="Cambria Math" w:cs="Cambria Math"/>
          <w:kern w:val="0"/>
          <w:lang w:eastAsia="en-CA"/>
          <w14:ligatures w14:val="none"/>
        </w:rPr>
        <w:t>‑</w:t>
      </w:r>
      <w:r w:rsidRPr="007055C6">
        <w:rPr>
          <w:rFonts w:eastAsia="Times New Roman" w:cs="Arial"/>
          <w:kern w:val="0"/>
          <w:lang w:eastAsia="en-CA"/>
          <w14:ligatures w14:val="none"/>
        </w:rPr>
        <w:t xml:space="preserve">service steps were completed as required. </w:t>
      </w:r>
    </w:p>
    <w:p w14:paraId="7AC570C2" w14:textId="2D41B795" w:rsidR="0019476C" w:rsidRPr="007055C6" w:rsidRDefault="00DC08DF" w:rsidP="00CE0E40">
      <w:pPr>
        <w:spacing w:after="0" w:line="300" w:lineRule="atLeast"/>
        <w:rPr>
          <w:rFonts w:eastAsia="Times New Roman" w:cs="Arial"/>
          <w:kern w:val="0"/>
          <w:lang w:eastAsia="en-CA"/>
          <w14:ligatures w14:val="none"/>
        </w:rPr>
      </w:pPr>
      <w:r w:rsidRPr="007055C6">
        <w:rPr>
          <w:rFonts w:eastAsia="Times New Roman" w:cs="Arial"/>
          <w:kern w:val="0"/>
          <w:lang w:eastAsia="en-CA"/>
          <w14:ligatures w14:val="none"/>
        </w:rPr>
        <w:t>The verifier also confirms that follow</w:t>
      </w:r>
      <w:r w:rsidRPr="007055C6">
        <w:rPr>
          <w:rFonts w:ascii="Cambria Math" w:eastAsia="Times New Roman" w:hAnsi="Cambria Math" w:cs="Cambria Math"/>
          <w:kern w:val="0"/>
          <w:lang w:eastAsia="en-CA"/>
          <w14:ligatures w14:val="none"/>
        </w:rPr>
        <w:t>‑</w:t>
      </w:r>
      <w:r w:rsidRPr="007055C6">
        <w:rPr>
          <w:rFonts w:eastAsia="Times New Roman" w:cs="Arial"/>
          <w:kern w:val="0"/>
          <w:lang w:eastAsia="en-CA"/>
          <w14:ligatures w14:val="none"/>
        </w:rPr>
        <w:t>up water sampling was conducted at the appropriate intervals, that results were satisfactory, and that any deviations</w:t>
      </w:r>
      <w:r w:rsidR="003C6F56">
        <w:rPr>
          <w:rFonts w:eastAsia="Times New Roman" w:cs="Arial"/>
          <w:kern w:val="0"/>
          <w:lang w:eastAsia="en-CA"/>
          <w14:ligatures w14:val="none"/>
        </w:rPr>
        <w:t xml:space="preserve">, </w:t>
      </w:r>
      <w:r w:rsidRPr="007055C6">
        <w:rPr>
          <w:rFonts w:eastAsia="Times New Roman" w:cs="Arial"/>
          <w:kern w:val="0"/>
          <w:lang w:eastAsia="en-CA"/>
          <w14:ligatures w14:val="none"/>
        </w:rPr>
        <w:t>such as doubtful or unsatisfactory test results</w:t>
      </w:r>
      <w:r w:rsidR="003C6F56">
        <w:rPr>
          <w:rFonts w:eastAsia="Times New Roman" w:cs="Arial"/>
          <w:kern w:val="0"/>
          <w:lang w:eastAsia="en-CA"/>
          <w14:ligatures w14:val="none"/>
        </w:rPr>
        <w:t xml:space="preserve"> </w:t>
      </w:r>
      <w:r w:rsidRPr="007055C6">
        <w:rPr>
          <w:rFonts w:eastAsia="Times New Roman" w:cs="Arial"/>
          <w:kern w:val="0"/>
          <w:lang w:eastAsia="en-CA"/>
          <w14:ligatures w14:val="none"/>
        </w:rPr>
        <w:t>were addressed through documented corrective actions, including repeat chlorination, retesting, repairs, or implementation of interim potable</w:t>
      </w:r>
      <w:r w:rsidRPr="007055C6">
        <w:rPr>
          <w:rFonts w:ascii="Cambria Math" w:eastAsia="Times New Roman" w:hAnsi="Cambria Math" w:cs="Cambria Math"/>
          <w:kern w:val="0"/>
          <w:lang w:eastAsia="en-CA"/>
          <w14:ligatures w14:val="none"/>
        </w:rPr>
        <w:t>‑</w:t>
      </w:r>
      <w:r w:rsidRPr="007055C6">
        <w:rPr>
          <w:rFonts w:eastAsia="Times New Roman" w:cs="Arial"/>
          <w:kern w:val="0"/>
          <w:lang w:eastAsia="en-CA"/>
          <w14:ligatures w14:val="none"/>
        </w:rPr>
        <w:t>water solutions.</w:t>
      </w:r>
    </w:p>
    <w:p w14:paraId="24CAA9FC" w14:textId="6880539F" w:rsidR="00DC08DF" w:rsidRPr="007055C6" w:rsidRDefault="00DC08DF" w:rsidP="00CE0E40">
      <w:pPr>
        <w:spacing w:after="0" w:line="300" w:lineRule="atLeast"/>
        <w:rPr>
          <w:rFonts w:eastAsia="Times New Roman" w:cs="Arial"/>
          <w:kern w:val="0"/>
          <w:lang w:eastAsia="en-CA"/>
          <w14:ligatures w14:val="none"/>
        </w:rPr>
      </w:pPr>
      <w:r w:rsidRPr="007055C6">
        <w:rPr>
          <w:rFonts w:eastAsia="Times New Roman" w:cs="Arial"/>
          <w:kern w:val="0"/>
          <w:lang w:eastAsia="en-CA"/>
          <w14:ligatures w14:val="none"/>
        </w:rPr>
        <w:t>All verification findings, including review dates, outcomes, and any required follow</w:t>
      </w:r>
      <w:r w:rsidRPr="007055C6">
        <w:rPr>
          <w:rFonts w:ascii="Cambria Math" w:eastAsia="Times New Roman" w:hAnsi="Cambria Math" w:cs="Cambria Math"/>
          <w:kern w:val="0"/>
          <w:lang w:eastAsia="en-CA"/>
          <w14:ligatures w14:val="none"/>
        </w:rPr>
        <w:t>‑</w:t>
      </w:r>
      <w:r w:rsidRPr="007055C6">
        <w:rPr>
          <w:rFonts w:eastAsia="Times New Roman" w:cs="Arial"/>
          <w:kern w:val="0"/>
          <w:lang w:eastAsia="en-CA"/>
          <w14:ligatures w14:val="none"/>
        </w:rPr>
        <w:t xml:space="preserve">up, are documented in the </w:t>
      </w:r>
      <w:r w:rsidR="007809BE" w:rsidRPr="007809BE">
        <w:rPr>
          <w:rFonts w:eastAsia="Times New Roman" w:cs="Arial"/>
          <w:kern w:val="0"/>
          <w:lang w:eastAsia="en-CA"/>
          <w14:ligatures w14:val="none"/>
        </w:rPr>
        <w:t>Well Water Treatment and Maintenance Record</w:t>
      </w:r>
      <w:r w:rsidR="002C76D5">
        <w:rPr>
          <w:rFonts w:eastAsia="Times New Roman" w:cs="Arial"/>
          <w:kern w:val="0"/>
          <w:lang w:eastAsia="en-CA"/>
          <w14:ligatures w14:val="none"/>
        </w:rPr>
        <w:t>.</w:t>
      </w:r>
    </w:p>
    <w:p w14:paraId="7C1A2F6C" w14:textId="77777777" w:rsidR="00BE234F" w:rsidRPr="007055C6" w:rsidRDefault="00BE234F" w:rsidP="00BE234F">
      <w:pPr>
        <w:spacing w:after="0" w:line="240" w:lineRule="auto"/>
        <w:rPr>
          <w:rFonts w:eastAsia="Times New Roman" w:cs="Arial"/>
          <w:kern w:val="0"/>
          <w14:ligatures w14:val="none"/>
        </w:rPr>
      </w:pPr>
    </w:p>
    <w:p w14:paraId="139A3361" w14:textId="44B86666" w:rsidR="00BE234F" w:rsidRPr="00AA706A" w:rsidRDefault="0012791D" w:rsidP="0012791D">
      <w:pPr>
        <w:pStyle w:val="Heading3"/>
        <w:numPr>
          <w:ilvl w:val="0"/>
          <w:numId w:val="3"/>
        </w:numPr>
        <w:ind w:left="284" w:hanging="284"/>
        <w:rPr>
          <w:rFonts w:eastAsia="Times New Roman"/>
        </w:rPr>
      </w:pPr>
      <w:r>
        <w:rPr>
          <w:rFonts w:eastAsia="Times New Roman"/>
        </w:rPr>
        <w:t>R</w:t>
      </w:r>
      <w:r w:rsidR="00BE234F" w:rsidRPr="00AA706A">
        <w:rPr>
          <w:rFonts w:eastAsia="Times New Roman"/>
        </w:rPr>
        <w:t>ecords:</w:t>
      </w:r>
    </w:p>
    <w:p w14:paraId="345674A6" w14:textId="77777777" w:rsidR="00043D8A" w:rsidRDefault="00043D8A" w:rsidP="0012791D">
      <w:pPr>
        <w:pStyle w:val="Heading3"/>
        <w:spacing w:after="240"/>
        <w:rPr>
          <w:rFonts w:eastAsiaTheme="minorHAnsi" w:cstheme="minorBidi"/>
          <w:b w:val="0"/>
          <w:sz w:val="20"/>
          <w:szCs w:val="22"/>
        </w:rPr>
      </w:pPr>
      <w:r w:rsidRPr="00043D8A">
        <w:rPr>
          <w:rFonts w:eastAsiaTheme="minorHAnsi" w:cstheme="minorBidi"/>
          <w:b w:val="0"/>
          <w:sz w:val="20"/>
          <w:szCs w:val="22"/>
        </w:rPr>
        <w:t>Well Water Treatment and Maintenance Record Example</w:t>
      </w:r>
    </w:p>
    <w:p w14:paraId="2A55A115" w14:textId="4EB94344" w:rsidR="00CE07C1" w:rsidRPr="00CE07C1" w:rsidRDefault="00CE07C1" w:rsidP="0012791D">
      <w:pPr>
        <w:pStyle w:val="Heading3"/>
        <w:numPr>
          <w:ilvl w:val="0"/>
          <w:numId w:val="3"/>
        </w:numPr>
        <w:ind w:left="284" w:hanging="284"/>
        <w:rPr>
          <w:rFonts w:eastAsia="Times New Roman"/>
        </w:rPr>
      </w:pPr>
      <w:r w:rsidRPr="00CE07C1">
        <w:rPr>
          <w:rFonts w:eastAsia="Times New Roman"/>
        </w:rPr>
        <w:t>Review:</w:t>
      </w:r>
    </w:p>
    <w:p w14:paraId="7580DD0A" w14:textId="67B64A15" w:rsidR="0089120B" w:rsidRDefault="00CE07C1" w:rsidP="0012791D">
      <w:pPr>
        <w:spacing w:before="0" w:after="0" w:line="240" w:lineRule="auto"/>
        <w:rPr>
          <w:rFonts w:eastAsia="Times New Roman" w:cs="Arial"/>
          <w:kern w:val="0"/>
          <w14:ligatures w14:val="none"/>
        </w:rPr>
      </w:pPr>
      <w:r w:rsidRPr="00CE07C1">
        <w:rPr>
          <w:rFonts w:eastAsia="Times New Roman" w:cs="Arial"/>
          <w:kern w:val="0"/>
          <w14:ligatures w14:val="none"/>
        </w:rPr>
        <w:t xml:space="preserve">This procedure </w:t>
      </w:r>
      <w:r w:rsidR="00205142">
        <w:rPr>
          <w:rFonts w:eastAsia="Times New Roman" w:cs="Arial"/>
          <w:kern w:val="0"/>
          <w14:ligatures w14:val="none"/>
        </w:rPr>
        <w:t>will</w:t>
      </w:r>
      <w:r w:rsidRPr="00CE07C1">
        <w:rPr>
          <w:rFonts w:eastAsia="Times New Roman" w:cs="Arial"/>
          <w:kern w:val="0"/>
          <w14:ligatures w14:val="none"/>
        </w:rPr>
        <w:t xml:space="preserve">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205142">
        <w:rPr>
          <w:rFonts w:eastAsia="Times New Roman" w:cs="Arial"/>
          <w:kern w:val="0"/>
          <w14:ligatures w14:val="none"/>
        </w:rPr>
        <w:t>.</w:t>
      </w:r>
    </w:p>
    <w:p w14:paraId="579F9DBF" w14:textId="77777777" w:rsidR="00205142" w:rsidRPr="007055C6" w:rsidRDefault="00205142" w:rsidP="00CE0E40">
      <w:pPr>
        <w:spacing w:after="0" w:line="240" w:lineRule="auto"/>
        <w:rPr>
          <w:rFonts w:eastAsia="Times New Roman" w:cs="Arial"/>
          <w:kern w:val="0"/>
          <w14:ligatures w14:val="none"/>
        </w:rPr>
      </w:pPr>
    </w:p>
    <w:p w14:paraId="7448299B" w14:textId="6D1DFEDC" w:rsidR="00230D48" w:rsidRPr="004476EB" w:rsidRDefault="00230D48" w:rsidP="00230D48">
      <w:pPr>
        <w:pStyle w:val="Heading3"/>
        <w:rPr>
          <w:rFonts w:eastAsia="Times New Roman"/>
          <w:lang w:eastAsia="en-CA"/>
        </w:rPr>
      </w:pPr>
      <w:r>
        <w:rPr>
          <w:rFonts w:eastAsia="Times New Roman"/>
          <w:sz w:val="22"/>
          <w:szCs w:val="22"/>
          <w:lang w:eastAsia="en-CA"/>
        </w:rPr>
        <w:t xml:space="preserve">8.1 </w:t>
      </w:r>
      <w:r w:rsidRPr="00ED2AA7">
        <w:rPr>
          <w:rFonts w:eastAsia="Times New Roman"/>
          <w:sz w:val="22"/>
          <w:szCs w:val="22"/>
          <w:lang w:eastAsia="en-CA"/>
        </w:rPr>
        <w:t>Revision/Review Log</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076"/>
        <w:gridCol w:w="1417"/>
      </w:tblGrid>
      <w:tr w:rsidR="002F18F9" w:rsidRPr="002C6404" w14:paraId="4669EB4A" w14:textId="77777777" w:rsidTr="002F18F9">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6E1EDAB7" w14:textId="77777777" w:rsidR="002F18F9" w:rsidRPr="001F7809" w:rsidRDefault="002F18F9" w:rsidP="00F24D55">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30B990D3" w14:textId="77777777" w:rsidR="002F18F9" w:rsidRPr="001F7809" w:rsidRDefault="002F18F9"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076" w:type="dxa"/>
            <w:tcBorders>
              <w:top w:val="single" w:sz="4" w:space="0" w:color="000000"/>
              <w:left w:val="single" w:sz="4" w:space="0" w:color="000000"/>
              <w:bottom w:val="single" w:sz="4" w:space="0" w:color="000000"/>
              <w:right w:val="single" w:sz="4" w:space="0" w:color="000000"/>
            </w:tcBorders>
            <w:shd w:val="clear" w:color="auto" w:fill="F1F1F1"/>
          </w:tcPr>
          <w:p w14:paraId="59F5A952" w14:textId="77777777" w:rsidR="002F18F9" w:rsidRPr="001F7809" w:rsidRDefault="002F18F9" w:rsidP="00F24D55">
            <w:pPr>
              <w:spacing w:before="3"/>
              <w:ind w:left="1327" w:right="939" w:hanging="375"/>
              <w:jc w:val="center"/>
              <w:rPr>
                <w:rFonts w:cs="Arial"/>
                <w:b/>
                <w:bCs/>
                <w:lang w:eastAsia="en-CA"/>
              </w:rPr>
            </w:pPr>
            <w:r>
              <w:rPr>
                <w:rFonts w:cs="Arial"/>
                <w:b/>
                <w:bCs/>
                <w:lang w:eastAsia="en-CA"/>
              </w:rPr>
              <w:t>Description of Change</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406D913F" w14:textId="77777777" w:rsidR="002F18F9" w:rsidRPr="001F7809" w:rsidRDefault="002F18F9" w:rsidP="00F24D55">
            <w:pPr>
              <w:spacing w:before="3"/>
              <w:ind w:right="82" w:hanging="143"/>
              <w:jc w:val="center"/>
              <w:rPr>
                <w:rFonts w:cs="Arial"/>
                <w:b/>
                <w:bCs/>
                <w:lang w:eastAsia="en-CA"/>
              </w:rPr>
            </w:pPr>
            <w:r>
              <w:rPr>
                <w:rFonts w:cs="Arial"/>
                <w:b/>
                <w:bCs/>
                <w:lang w:eastAsia="en-CA"/>
              </w:rPr>
              <w:t>Revised/ Reviewed by</w:t>
            </w:r>
          </w:p>
        </w:tc>
      </w:tr>
      <w:tr w:rsidR="002F18F9" w:rsidRPr="002C6404" w14:paraId="077F81BC" w14:textId="77777777" w:rsidTr="002F18F9">
        <w:trPr>
          <w:trHeight w:val="300"/>
        </w:trPr>
        <w:tc>
          <w:tcPr>
            <w:tcW w:w="866" w:type="dxa"/>
            <w:tcBorders>
              <w:top w:val="single" w:sz="4" w:space="0" w:color="000000"/>
              <w:left w:val="single" w:sz="4" w:space="0" w:color="000000"/>
              <w:bottom w:val="single" w:sz="4" w:space="0" w:color="000000"/>
              <w:right w:val="single" w:sz="4" w:space="0" w:color="000000"/>
            </w:tcBorders>
          </w:tcPr>
          <w:p w14:paraId="687441B5" w14:textId="77777777" w:rsidR="002F18F9" w:rsidRPr="002C6404" w:rsidRDefault="002F18F9"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F09B610" w14:textId="77777777" w:rsidR="002F18F9" w:rsidRPr="002C6404" w:rsidRDefault="002F18F9" w:rsidP="00F24D55">
            <w:pPr>
              <w:spacing w:before="2"/>
              <w:ind w:left="10"/>
              <w:jc w:val="center"/>
              <w:rPr>
                <w:rFonts w:cs="Arial"/>
                <w:lang w:eastAsia="en-CA"/>
              </w:rPr>
            </w:pPr>
          </w:p>
        </w:tc>
        <w:tc>
          <w:tcPr>
            <w:tcW w:w="6076" w:type="dxa"/>
            <w:tcBorders>
              <w:top w:val="single" w:sz="4" w:space="0" w:color="000000"/>
              <w:left w:val="single" w:sz="4" w:space="0" w:color="000000"/>
              <w:bottom w:val="single" w:sz="4" w:space="0" w:color="000000"/>
              <w:right w:val="single" w:sz="4" w:space="0" w:color="000000"/>
            </w:tcBorders>
          </w:tcPr>
          <w:p w14:paraId="429A6093" w14:textId="77777777" w:rsidR="002F18F9" w:rsidRPr="002C6404" w:rsidRDefault="002F18F9" w:rsidP="00F24D55">
            <w:pPr>
              <w:spacing w:before="2"/>
              <w:ind w:right="1320"/>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777BC4C" w14:textId="77777777" w:rsidR="002F18F9" w:rsidRPr="002C6404" w:rsidRDefault="002F18F9" w:rsidP="00F24D55">
            <w:pPr>
              <w:spacing w:before="2"/>
              <w:ind w:left="299" w:right="299"/>
              <w:jc w:val="center"/>
              <w:rPr>
                <w:rFonts w:cs="Arial"/>
                <w:lang w:eastAsia="en-CA"/>
              </w:rPr>
            </w:pPr>
          </w:p>
        </w:tc>
      </w:tr>
      <w:tr w:rsidR="002F18F9" w:rsidRPr="002C6404" w14:paraId="7563BD1A" w14:textId="77777777" w:rsidTr="002F18F9">
        <w:trPr>
          <w:trHeight w:val="244"/>
        </w:trPr>
        <w:tc>
          <w:tcPr>
            <w:tcW w:w="866" w:type="dxa"/>
            <w:tcBorders>
              <w:top w:val="single" w:sz="4" w:space="0" w:color="000000"/>
              <w:left w:val="single" w:sz="4" w:space="0" w:color="000000"/>
              <w:bottom w:val="single" w:sz="4" w:space="0" w:color="000000"/>
              <w:right w:val="single" w:sz="4" w:space="0" w:color="000000"/>
            </w:tcBorders>
          </w:tcPr>
          <w:p w14:paraId="41A0BFC5" w14:textId="77777777" w:rsidR="002F18F9" w:rsidRPr="002C6404" w:rsidRDefault="002F18F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EE9C46E" w14:textId="77777777" w:rsidR="002F18F9" w:rsidRPr="002C6404" w:rsidRDefault="002F18F9" w:rsidP="00F24D55">
            <w:pPr>
              <w:spacing w:before="27"/>
              <w:ind w:left="10"/>
              <w:jc w:val="center"/>
              <w:rPr>
                <w:rFonts w:cs="Arial"/>
                <w:lang w:eastAsia="en-CA"/>
              </w:rPr>
            </w:pPr>
          </w:p>
        </w:tc>
        <w:tc>
          <w:tcPr>
            <w:tcW w:w="6076" w:type="dxa"/>
            <w:tcBorders>
              <w:top w:val="single" w:sz="4" w:space="0" w:color="000000"/>
              <w:left w:val="single" w:sz="4" w:space="0" w:color="000000"/>
              <w:bottom w:val="single" w:sz="4" w:space="0" w:color="000000"/>
              <w:right w:val="single" w:sz="4" w:space="0" w:color="000000"/>
            </w:tcBorders>
          </w:tcPr>
          <w:p w14:paraId="79217DF5" w14:textId="77777777" w:rsidR="002F18F9" w:rsidRPr="002C6404" w:rsidRDefault="002F18F9" w:rsidP="00F24D55">
            <w:pPr>
              <w:spacing w:before="27"/>
              <w:ind w:right="1327"/>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4EA2395" w14:textId="77777777" w:rsidR="002F18F9" w:rsidRPr="002C6404" w:rsidRDefault="002F18F9" w:rsidP="00F24D55">
            <w:pPr>
              <w:spacing w:before="27"/>
              <w:ind w:left="300" w:right="289"/>
              <w:jc w:val="center"/>
              <w:rPr>
                <w:rFonts w:cs="Arial"/>
                <w:lang w:eastAsia="en-CA"/>
              </w:rPr>
            </w:pPr>
          </w:p>
        </w:tc>
      </w:tr>
      <w:tr w:rsidR="002F18F9" w:rsidRPr="002C6404" w14:paraId="11A2A4C8" w14:textId="77777777" w:rsidTr="002F18F9">
        <w:trPr>
          <w:trHeight w:val="244"/>
        </w:trPr>
        <w:tc>
          <w:tcPr>
            <w:tcW w:w="866" w:type="dxa"/>
            <w:tcBorders>
              <w:top w:val="single" w:sz="4" w:space="0" w:color="000000"/>
              <w:left w:val="single" w:sz="4" w:space="0" w:color="000000"/>
              <w:bottom w:val="single" w:sz="4" w:space="0" w:color="000000"/>
              <w:right w:val="single" w:sz="4" w:space="0" w:color="000000"/>
            </w:tcBorders>
          </w:tcPr>
          <w:p w14:paraId="0E5A9492" w14:textId="77777777" w:rsidR="002F18F9" w:rsidRPr="002C6404" w:rsidRDefault="002F18F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4025DE9" w14:textId="77777777" w:rsidR="002F18F9" w:rsidRPr="002C6404" w:rsidRDefault="002F18F9" w:rsidP="00F24D55">
            <w:pPr>
              <w:spacing w:before="27"/>
              <w:ind w:left="10"/>
              <w:jc w:val="center"/>
              <w:rPr>
                <w:rFonts w:cs="Arial"/>
                <w:lang w:eastAsia="en-CA"/>
              </w:rPr>
            </w:pPr>
          </w:p>
        </w:tc>
        <w:tc>
          <w:tcPr>
            <w:tcW w:w="6076" w:type="dxa"/>
            <w:tcBorders>
              <w:top w:val="single" w:sz="4" w:space="0" w:color="000000"/>
              <w:left w:val="single" w:sz="4" w:space="0" w:color="000000"/>
              <w:bottom w:val="single" w:sz="4" w:space="0" w:color="000000"/>
              <w:right w:val="single" w:sz="4" w:space="0" w:color="000000"/>
            </w:tcBorders>
          </w:tcPr>
          <w:p w14:paraId="29D98851" w14:textId="77777777" w:rsidR="002F18F9" w:rsidRPr="002C6404" w:rsidRDefault="002F18F9" w:rsidP="00F24D55">
            <w:pPr>
              <w:spacing w:before="27"/>
              <w:ind w:right="1327"/>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94F48A5" w14:textId="77777777" w:rsidR="002F18F9" w:rsidRPr="002C6404" w:rsidRDefault="002F18F9" w:rsidP="00F24D55">
            <w:pPr>
              <w:spacing w:before="27"/>
              <w:ind w:left="300" w:right="289"/>
              <w:jc w:val="center"/>
              <w:rPr>
                <w:rFonts w:cs="Arial"/>
                <w:lang w:eastAsia="en-CA"/>
              </w:rPr>
            </w:pPr>
          </w:p>
        </w:tc>
      </w:tr>
      <w:tr w:rsidR="002F18F9" w:rsidRPr="002C6404" w14:paraId="4A3870E3" w14:textId="77777777" w:rsidTr="002F18F9">
        <w:trPr>
          <w:trHeight w:val="244"/>
        </w:trPr>
        <w:tc>
          <w:tcPr>
            <w:tcW w:w="866" w:type="dxa"/>
            <w:tcBorders>
              <w:top w:val="single" w:sz="4" w:space="0" w:color="000000"/>
              <w:left w:val="single" w:sz="4" w:space="0" w:color="000000"/>
              <w:bottom w:val="single" w:sz="4" w:space="0" w:color="000000"/>
              <w:right w:val="single" w:sz="4" w:space="0" w:color="000000"/>
            </w:tcBorders>
          </w:tcPr>
          <w:p w14:paraId="27984108" w14:textId="77777777" w:rsidR="002F18F9" w:rsidRPr="002C6404" w:rsidRDefault="002F18F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703A879" w14:textId="77777777" w:rsidR="002F18F9" w:rsidRPr="002C6404" w:rsidRDefault="002F18F9" w:rsidP="00F24D55">
            <w:pPr>
              <w:spacing w:before="27"/>
              <w:ind w:left="10"/>
              <w:jc w:val="center"/>
              <w:rPr>
                <w:rFonts w:cs="Arial"/>
                <w:lang w:eastAsia="en-CA"/>
              </w:rPr>
            </w:pPr>
          </w:p>
        </w:tc>
        <w:tc>
          <w:tcPr>
            <w:tcW w:w="6076" w:type="dxa"/>
            <w:tcBorders>
              <w:top w:val="single" w:sz="4" w:space="0" w:color="000000"/>
              <w:left w:val="single" w:sz="4" w:space="0" w:color="000000"/>
              <w:bottom w:val="single" w:sz="4" w:space="0" w:color="000000"/>
              <w:right w:val="single" w:sz="4" w:space="0" w:color="000000"/>
            </w:tcBorders>
          </w:tcPr>
          <w:p w14:paraId="0262F843" w14:textId="77777777" w:rsidR="002F18F9" w:rsidRPr="002C6404" w:rsidRDefault="002F18F9" w:rsidP="00F24D55">
            <w:pPr>
              <w:spacing w:before="27"/>
              <w:ind w:right="1327"/>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9DACEB3" w14:textId="77777777" w:rsidR="002F18F9" w:rsidRPr="002C6404" w:rsidRDefault="002F18F9" w:rsidP="00F24D55">
            <w:pPr>
              <w:spacing w:before="27"/>
              <w:ind w:left="300" w:right="289"/>
              <w:jc w:val="center"/>
              <w:rPr>
                <w:rFonts w:cs="Arial"/>
                <w:lang w:eastAsia="en-CA"/>
              </w:rPr>
            </w:pPr>
          </w:p>
        </w:tc>
      </w:tr>
    </w:tbl>
    <w:p w14:paraId="51C66B10" w14:textId="77777777" w:rsidR="00BE234F" w:rsidRPr="007055C6" w:rsidRDefault="00BE234F">
      <w:pPr>
        <w:rPr>
          <w:rFonts w:cs="Arial"/>
        </w:rPr>
      </w:pPr>
    </w:p>
    <w:sectPr w:rsidR="00BE234F" w:rsidRPr="007055C6" w:rsidSect="009C0D63">
      <w:footerReference w:type="even" r:id="rId12"/>
      <w:footerReference w:type="default" r:id="rId13"/>
      <w:footerReference w:type="first" r:id="rId14"/>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155B" w14:textId="77777777" w:rsidR="00537F67" w:rsidRDefault="00537F67" w:rsidP="00CE0E40">
      <w:pPr>
        <w:spacing w:after="0" w:line="240" w:lineRule="auto"/>
      </w:pPr>
      <w:r>
        <w:separator/>
      </w:r>
    </w:p>
  </w:endnote>
  <w:endnote w:type="continuationSeparator" w:id="0">
    <w:p w14:paraId="1B909B2B" w14:textId="77777777" w:rsidR="00537F67" w:rsidRDefault="00537F67" w:rsidP="00CE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EDC8" w14:textId="35FDA73B" w:rsidR="00CE0E40" w:rsidRDefault="00DD770E">
    <w:pPr>
      <w:pStyle w:val="Footer"/>
    </w:pPr>
    <w:r>
      <w:rPr>
        <w:noProof/>
      </w:rPr>
      <mc:AlternateContent>
        <mc:Choice Requires="wps">
          <w:drawing>
            <wp:anchor distT="0" distB="0" distL="0" distR="0" simplePos="0" relativeHeight="251659264" behindDoc="0" locked="0" layoutInCell="1" allowOverlap="1" wp14:anchorId="5F054A83" wp14:editId="54D7F663">
              <wp:simplePos x="635" y="635"/>
              <wp:positionH relativeFrom="page">
                <wp:align>left</wp:align>
              </wp:positionH>
              <wp:positionV relativeFrom="page">
                <wp:align>bottom</wp:align>
              </wp:positionV>
              <wp:extent cx="1402715" cy="509270"/>
              <wp:effectExtent l="0" t="0" r="6985" b="0"/>
              <wp:wrapNone/>
              <wp:docPr id="91549060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0533A5C0" w14:textId="296A78EA" w:rsidR="00DD770E" w:rsidRPr="00DD770E" w:rsidRDefault="00DD770E" w:rsidP="00DD770E">
                          <w:pPr>
                            <w:spacing w:after="0"/>
                            <w:rPr>
                              <w:rFonts w:ascii="Calibri" w:eastAsia="Calibri" w:hAnsi="Calibri" w:cs="Calibri"/>
                              <w:noProof/>
                              <w:color w:val="000000"/>
                              <w:sz w:val="22"/>
                            </w:rPr>
                          </w:pPr>
                          <w:r w:rsidRPr="00DD770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054A83"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0533A5C0" w14:textId="296A78EA" w:rsidR="00DD770E" w:rsidRPr="00DD770E" w:rsidRDefault="00DD770E" w:rsidP="00DD770E">
                    <w:pPr>
                      <w:spacing w:after="0"/>
                      <w:rPr>
                        <w:rFonts w:ascii="Calibri" w:eastAsia="Calibri" w:hAnsi="Calibri" w:cs="Calibri"/>
                        <w:noProof/>
                        <w:color w:val="000000"/>
                        <w:sz w:val="22"/>
                      </w:rPr>
                    </w:pPr>
                    <w:r w:rsidRPr="00DD770E">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B9B0" w14:textId="5A5C8318" w:rsidR="005D5CEB" w:rsidRDefault="00000000">
    <w:pPr>
      <w:pStyle w:val="Footer"/>
      <w:jc w:val="right"/>
    </w:pPr>
    <w:sdt>
      <w:sdtPr>
        <w:id w:val="581340731"/>
        <w:docPartObj>
          <w:docPartGallery w:val="Page Numbers (Bottom of Page)"/>
          <w:docPartUnique/>
        </w:docPartObj>
      </w:sdtPr>
      <w:sdtEndPr>
        <w:rPr>
          <w:noProof/>
        </w:rPr>
      </w:sdtEndPr>
      <w:sdtContent>
        <w:r w:rsidR="005D5CEB" w:rsidRPr="009C0D63">
          <w:rPr>
            <w:b/>
            <w:bCs/>
            <w:sz w:val="18"/>
            <w:szCs w:val="20"/>
          </w:rPr>
          <w:fldChar w:fldCharType="begin"/>
        </w:r>
        <w:r w:rsidR="005D5CEB" w:rsidRPr="009C0D63">
          <w:rPr>
            <w:b/>
            <w:bCs/>
            <w:sz w:val="18"/>
            <w:szCs w:val="20"/>
          </w:rPr>
          <w:instrText xml:space="preserve"> PAGE   \* MERGEFORMAT </w:instrText>
        </w:r>
        <w:r w:rsidR="005D5CEB" w:rsidRPr="009C0D63">
          <w:rPr>
            <w:b/>
            <w:bCs/>
            <w:sz w:val="18"/>
            <w:szCs w:val="20"/>
          </w:rPr>
          <w:fldChar w:fldCharType="separate"/>
        </w:r>
        <w:r w:rsidR="005D5CEB" w:rsidRPr="009C0D63">
          <w:rPr>
            <w:b/>
            <w:bCs/>
            <w:noProof/>
            <w:sz w:val="18"/>
            <w:szCs w:val="20"/>
          </w:rPr>
          <w:t>2</w:t>
        </w:r>
        <w:r w:rsidR="005D5CEB" w:rsidRPr="009C0D63">
          <w:rPr>
            <w:b/>
            <w:bCs/>
            <w:noProof/>
            <w:sz w:val="18"/>
            <w:szCs w:val="20"/>
          </w:rPr>
          <w:fldChar w:fldCharType="end"/>
        </w:r>
      </w:sdtContent>
    </w:sdt>
  </w:p>
  <w:p w14:paraId="3376BC8B" w14:textId="6ACF8005" w:rsidR="00CE0E40" w:rsidRDefault="00CE0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D578" w14:textId="2E776333" w:rsidR="00CE0E40" w:rsidRDefault="00DD770E">
    <w:pPr>
      <w:pStyle w:val="Footer"/>
    </w:pPr>
    <w:r>
      <w:rPr>
        <w:noProof/>
      </w:rPr>
      <mc:AlternateContent>
        <mc:Choice Requires="wps">
          <w:drawing>
            <wp:anchor distT="0" distB="0" distL="0" distR="0" simplePos="0" relativeHeight="251658240" behindDoc="0" locked="0" layoutInCell="1" allowOverlap="1" wp14:anchorId="35255BBE" wp14:editId="72140923">
              <wp:simplePos x="635" y="635"/>
              <wp:positionH relativeFrom="page">
                <wp:align>left</wp:align>
              </wp:positionH>
              <wp:positionV relativeFrom="page">
                <wp:align>bottom</wp:align>
              </wp:positionV>
              <wp:extent cx="1402715" cy="509270"/>
              <wp:effectExtent l="0" t="0" r="6985" b="0"/>
              <wp:wrapNone/>
              <wp:docPr id="68607285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4CF4A312" w14:textId="6020D12A" w:rsidR="00DD770E" w:rsidRPr="00DD770E" w:rsidRDefault="00DD770E" w:rsidP="00DD770E">
                          <w:pPr>
                            <w:spacing w:after="0"/>
                            <w:rPr>
                              <w:rFonts w:ascii="Calibri" w:eastAsia="Calibri" w:hAnsi="Calibri" w:cs="Calibri"/>
                              <w:noProof/>
                              <w:color w:val="000000"/>
                              <w:sz w:val="22"/>
                            </w:rPr>
                          </w:pPr>
                          <w:r w:rsidRPr="00DD770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255BBE"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" filled="f" stroked="f">
              <v:textbox style="mso-fit-shape-to-text:t" inset="20pt,0,0,15pt">
                <w:txbxContent>
                  <w:p w14:paraId="4CF4A312" w14:textId="6020D12A" w:rsidR="00DD770E" w:rsidRPr="00DD770E" w:rsidRDefault="00DD770E" w:rsidP="00DD770E">
                    <w:pPr>
                      <w:spacing w:after="0"/>
                      <w:rPr>
                        <w:rFonts w:ascii="Calibri" w:eastAsia="Calibri" w:hAnsi="Calibri" w:cs="Calibri"/>
                        <w:noProof/>
                        <w:color w:val="000000"/>
                        <w:sz w:val="22"/>
                      </w:rPr>
                    </w:pPr>
                    <w:r w:rsidRPr="00DD770E">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363C" w14:textId="77777777" w:rsidR="00537F67" w:rsidRDefault="00537F67" w:rsidP="00CE0E40">
      <w:pPr>
        <w:spacing w:after="0" w:line="240" w:lineRule="auto"/>
      </w:pPr>
      <w:r>
        <w:separator/>
      </w:r>
    </w:p>
  </w:footnote>
  <w:footnote w:type="continuationSeparator" w:id="0">
    <w:p w14:paraId="5ACCC94F" w14:textId="77777777" w:rsidR="00537F67" w:rsidRDefault="00537F67" w:rsidP="00CE0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E68D5"/>
    <w:multiLevelType w:val="hybridMultilevel"/>
    <w:tmpl w:val="65ACED18"/>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968191">
    <w:abstractNumId w:val="1"/>
  </w:num>
  <w:num w:numId="2" w16cid:durableId="1853178712">
    <w:abstractNumId w:val="1"/>
  </w:num>
  <w:num w:numId="3" w16cid:durableId="22414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4F"/>
    <w:rsid w:val="00021F43"/>
    <w:rsid w:val="000372BC"/>
    <w:rsid w:val="00043D8A"/>
    <w:rsid w:val="00054ED4"/>
    <w:rsid w:val="00073DA1"/>
    <w:rsid w:val="0007512A"/>
    <w:rsid w:val="00083689"/>
    <w:rsid w:val="000B4A9E"/>
    <w:rsid w:val="00121CDA"/>
    <w:rsid w:val="0012791D"/>
    <w:rsid w:val="0019476C"/>
    <w:rsid w:val="001D0801"/>
    <w:rsid w:val="00205142"/>
    <w:rsid w:val="00230D48"/>
    <w:rsid w:val="00257305"/>
    <w:rsid w:val="0029692F"/>
    <w:rsid w:val="00296B73"/>
    <w:rsid w:val="002C76D5"/>
    <w:rsid w:val="002F0DE1"/>
    <w:rsid w:val="002F18F9"/>
    <w:rsid w:val="002F678F"/>
    <w:rsid w:val="00310060"/>
    <w:rsid w:val="003250C9"/>
    <w:rsid w:val="00394AA9"/>
    <w:rsid w:val="003C6F56"/>
    <w:rsid w:val="003D7CD3"/>
    <w:rsid w:val="004A512A"/>
    <w:rsid w:val="004F4055"/>
    <w:rsid w:val="0052573E"/>
    <w:rsid w:val="00537F67"/>
    <w:rsid w:val="00556069"/>
    <w:rsid w:val="00560C76"/>
    <w:rsid w:val="005A1E62"/>
    <w:rsid w:val="005C713B"/>
    <w:rsid w:val="005D5CEB"/>
    <w:rsid w:val="005F7C40"/>
    <w:rsid w:val="00605571"/>
    <w:rsid w:val="0063774B"/>
    <w:rsid w:val="00674C80"/>
    <w:rsid w:val="006801D7"/>
    <w:rsid w:val="0068297F"/>
    <w:rsid w:val="006C7653"/>
    <w:rsid w:val="006D2161"/>
    <w:rsid w:val="006D75D1"/>
    <w:rsid w:val="007055C6"/>
    <w:rsid w:val="00722D53"/>
    <w:rsid w:val="00751985"/>
    <w:rsid w:val="0075466E"/>
    <w:rsid w:val="00765FB6"/>
    <w:rsid w:val="007809BE"/>
    <w:rsid w:val="00783115"/>
    <w:rsid w:val="007906B4"/>
    <w:rsid w:val="007B795C"/>
    <w:rsid w:val="007E407A"/>
    <w:rsid w:val="007F0A60"/>
    <w:rsid w:val="00816412"/>
    <w:rsid w:val="008417EC"/>
    <w:rsid w:val="00873D49"/>
    <w:rsid w:val="0089120B"/>
    <w:rsid w:val="008A4B54"/>
    <w:rsid w:val="00950B79"/>
    <w:rsid w:val="00955AC6"/>
    <w:rsid w:val="009911B8"/>
    <w:rsid w:val="009A4BED"/>
    <w:rsid w:val="009C0D63"/>
    <w:rsid w:val="009C61B2"/>
    <w:rsid w:val="009D3186"/>
    <w:rsid w:val="009D75C7"/>
    <w:rsid w:val="00A22716"/>
    <w:rsid w:val="00A529B5"/>
    <w:rsid w:val="00A5394D"/>
    <w:rsid w:val="00AA706A"/>
    <w:rsid w:val="00B259FB"/>
    <w:rsid w:val="00B57922"/>
    <w:rsid w:val="00BA172B"/>
    <w:rsid w:val="00BC4484"/>
    <w:rsid w:val="00BD2DDA"/>
    <w:rsid w:val="00BE234F"/>
    <w:rsid w:val="00C142E7"/>
    <w:rsid w:val="00C16D36"/>
    <w:rsid w:val="00C34A29"/>
    <w:rsid w:val="00C60E80"/>
    <w:rsid w:val="00C62BFE"/>
    <w:rsid w:val="00C8190B"/>
    <w:rsid w:val="00CC1839"/>
    <w:rsid w:val="00CD2F9E"/>
    <w:rsid w:val="00CE07C1"/>
    <w:rsid w:val="00CE0E40"/>
    <w:rsid w:val="00D17AB6"/>
    <w:rsid w:val="00D24778"/>
    <w:rsid w:val="00DC08DF"/>
    <w:rsid w:val="00DD770E"/>
    <w:rsid w:val="00DE40E8"/>
    <w:rsid w:val="00E267E2"/>
    <w:rsid w:val="00E31F67"/>
    <w:rsid w:val="00E43D2F"/>
    <w:rsid w:val="00F40139"/>
    <w:rsid w:val="00F5385D"/>
    <w:rsid w:val="00F70828"/>
    <w:rsid w:val="00F94440"/>
    <w:rsid w:val="00FB3FAA"/>
    <w:rsid w:val="00FC0B42"/>
    <w:rsid w:val="00FD2A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CF66"/>
  <w15:chartTrackingRefBased/>
  <w15:docId w15:val="{B5841BE8-14AB-41CA-9D9D-966739DA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9E"/>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CD2F9E"/>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CD2F9E"/>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CD2F9E"/>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CD2F9E"/>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CD2F9E"/>
    <w:pPr>
      <w:outlineLvl w:val="4"/>
    </w:pPr>
    <w:rPr>
      <w:sz w:val="20"/>
    </w:rPr>
  </w:style>
  <w:style w:type="paragraph" w:styleId="Heading6">
    <w:name w:val="heading 6"/>
    <w:basedOn w:val="Normal"/>
    <w:next w:val="Normal"/>
    <w:link w:val="Heading6Char"/>
    <w:uiPriority w:val="3"/>
    <w:unhideWhenUsed/>
    <w:rsid w:val="00CD2F9E"/>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BE2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CD2F9E"/>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CD2F9E"/>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CD2F9E"/>
    <w:rPr>
      <w:rFonts w:ascii="Arial" w:eastAsiaTheme="majorEastAsia" w:hAnsi="Arial" w:cstheme="majorBidi"/>
      <w:b/>
      <w:lang w:val="en-US"/>
    </w:rPr>
  </w:style>
  <w:style w:type="character" w:customStyle="1" w:styleId="Heading4Char">
    <w:name w:val="Heading 4 Char"/>
    <w:basedOn w:val="DefaultParagraphFont"/>
    <w:link w:val="Heading4"/>
    <w:uiPriority w:val="3"/>
    <w:rsid w:val="00CD2F9E"/>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CD2F9E"/>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CD2F9E"/>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BE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34F"/>
    <w:rPr>
      <w:rFonts w:eastAsiaTheme="majorEastAsia" w:cstheme="majorBidi"/>
      <w:color w:val="272727" w:themeColor="text1" w:themeTint="D8"/>
    </w:rPr>
  </w:style>
  <w:style w:type="paragraph" w:styleId="Title">
    <w:name w:val="Title"/>
    <w:basedOn w:val="Normal"/>
    <w:next w:val="Normal"/>
    <w:link w:val="TitleChar"/>
    <w:uiPriority w:val="12"/>
    <w:qFormat/>
    <w:rsid w:val="00CD2F9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CD2F9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D2F9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D2F9E"/>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CD2F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2F9E"/>
    <w:rPr>
      <w:rFonts w:ascii="Arial" w:hAnsi="Arial"/>
      <w:i/>
      <w:iCs/>
      <w:color w:val="404040" w:themeColor="text1" w:themeTint="BF"/>
      <w:sz w:val="20"/>
      <w:szCs w:val="22"/>
      <w:lang w:val="en-US"/>
    </w:rPr>
  </w:style>
  <w:style w:type="paragraph" w:styleId="ListParagraph">
    <w:name w:val="List Paragraph"/>
    <w:basedOn w:val="Normal"/>
    <w:uiPriority w:val="34"/>
    <w:qFormat/>
    <w:rsid w:val="00BE234F"/>
    <w:pPr>
      <w:ind w:left="720"/>
      <w:contextualSpacing/>
    </w:pPr>
  </w:style>
  <w:style w:type="character" w:styleId="IntenseEmphasis">
    <w:name w:val="Intense Emphasis"/>
    <w:basedOn w:val="DefaultParagraphFont"/>
    <w:uiPriority w:val="21"/>
    <w:qFormat/>
    <w:rsid w:val="00BE234F"/>
    <w:rPr>
      <w:i/>
      <w:iCs/>
      <w:color w:val="0F4761" w:themeColor="accent1" w:themeShade="BF"/>
    </w:rPr>
  </w:style>
  <w:style w:type="paragraph" w:styleId="IntenseQuote">
    <w:name w:val="Intense Quote"/>
    <w:basedOn w:val="Normal"/>
    <w:next w:val="Normal"/>
    <w:link w:val="IntenseQuoteChar"/>
    <w:uiPriority w:val="30"/>
    <w:qFormat/>
    <w:rsid w:val="00CD2F9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D2F9E"/>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BE234F"/>
    <w:rPr>
      <w:b/>
      <w:bCs/>
      <w:smallCaps/>
      <w:color w:val="0F4761" w:themeColor="accent1" w:themeShade="BF"/>
      <w:spacing w:val="5"/>
    </w:rPr>
  </w:style>
  <w:style w:type="paragraph" w:styleId="Header">
    <w:name w:val="header"/>
    <w:basedOn w:val="Normal"/>
    <w:link w:val="HeaderChar"/>
    <w:uiPriority w:val="99"/>
    <w:unhideWhenUsed/>
    <w:rsid w:val="00CD2F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2F9E"/>
    <w:rPr>
      <w:rFonts w:ascii="Arial" w:hAnsi="Arial"/>
      <w:sz w:val="20"/>
      <w:szCs w:val="22"/>
      <w:lang w:val="en-US"/>
    </w:rPr>
  </w:style>
  <w:style w:type="paragraph" w:styleId="Footer">
    <w:name w:val="footer"/>
    <w:basedOn w:val="Normal"/>
    <w:link w:val="FooterChar"/>
    <w:uiPriority w:val="99"/>
    <w:unhideWhenUsed/>
    <w:rsid w:val="00CD2F9E"/>
    <w:pPr>
      <w:tabs>
        <w:tab w:val="center" w:pos="4680"/>
        <w:tab w:val="right" w:pos="9360"/>
      </w:tabs>
      <w:spacing w:before="0" w:after="0"/>
    </w:pPr>
  </w:style>
  <w:style w:type="character" w:customStyle="1" w:styleId="FooterChar">
    <w:name w:val="Footer Char"/>
    <w:basedOn w:val="DefaultParagraphFont"/>
    <w:link w:val="Footer"/>
    <w:uiPriority w:val="99"/>
    <w:rsid w:val="00CD2F9E"/>
    <w:rPr>
      <w:rFonts w:ascii="Arial" w:hAnsi="Arial"/>
      <w:sz w:val="20"/>
      <w:szCs w:val="22"/>
      <w:lang w:val="en-US"/>
    </w:rPr>
  </w:style>
  <w:style w:type="table" w:styleId="TableGrid">
    <w:name w:val="Table Grid"/>
    <w:basedOn w:val="TableNormal"/>
    <w:uiPriority w:val="39"/>
    <w:rsid w:val="00E4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1">
    <w:name w:val="Bullet L1"/>
    <w:basedOn w:val="Normal"/>
    <w:link w:val="BulletL1Char"/>
    <w:uiPriority w:val="1"/>
    <w:qFormat/>
    <w:rsid w:val="00CD2F9E"/>
    <w:pPr>
      <w:numPr>
        <w:numId w:val="2"/>
      </w:numPr>
      <w:spacing w:before="40" w:after="40"/>
      <w:contextualSpacing/>
    </w:pPr>
  </w:style>
  <w:style w:type="character" w:customStyle="1" w:styleId="BulletL1Char">
    <w:name w:val="Bullet L1 Char"/>
    <w:basedOn w:val="DefaultParagraphFont"/>
    <w:link w:val="BulletL1"/>
    <w:uiPriority w:val="1"/>
    <w:rsid w:val="00CD2F9E"/>
    <w:rPr>
      <w:rFonts w:ascii="Arial" w:hAnsi="Arial"/>
      <w:sz w:val="20"/>
      <w:szCs w:val="22"/>
      <w:lang w:val="en-US"/>
    </w:rPr>
  </w:style>
  <w:style w:type="paragraph" w:customStyle="1" w:styleId="BulletL2">
    <w:name w:val="Bullet L2"/>
    <w:basedOn w:val="BulletL1"/>
    <w:link w:val="BulletL2Char"/>
    <w:uiPriority w:val="1"/>
    <w:qFormat/>
    <w:rsid w:val="00CD2F9E"/>
    <w:pPr>
      <w:numPr>
        <w:ilvl w:val="1"/>
      </w:numPr>
    </w:pPr>
  </w:style>
  <w:style w:type="character" w:customStyle="1" w:styleId="BulletL2Char">
    <w:name w:val="Bullet L2 Char"/>
    <w:basedOn w:val="BulletL1Char"/>
    <w:link w:val="BulletL2"/>
    <w:uiPriority w:val="1"/>
    <w:rsid w:val="00CD2F9E"/>
    <w:rPr>
      <w:rFonts w:ascii="Arial" w:hAnsi="Arial"/>
      <w:sz w:val="20"/>
      <w:szCs w:val="22"/>
      <w:lang w:val="en-US"/>
    </w:rPr>
  </w:style>
  <w:style w:type="paragraph" w:customStyle="1" w:styleId="Copyright">
    <w:name w:val="Copyright"/>
    <w:basedOn w:val="Normal"/>
    <w:link w:val="CopyrightChar"/>
    <w:uiPriority w:val="5"/>
    <w:qFormat/>
    <w:rsid w:val="00CD2F9E"/>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CD2F9E"/>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CD2F9E"/>
    <w:rPr>
      <w:vertAlign w:val="superscript"/>
    </w:rPr>
  </w:style>
  <w:style w:type="paragraph" w:styleId="FootnoteText">
    <w:name w:val="footnote text"/>
    <w:basedOn w:val="Normal"/>
    <w:link w:val="FootnoteTextChar"/>
    <w:uiPriority w:val="99"/>
    <w:unhideWhenUsed/>
    <w:rsid w:val="00CD2F9E"/>
    <w:pPr>
      <w:spacing w:before="0" w:after="120"/>
      <w:contextualSpacing/>
    </w:pPr>
    <w:rPr>
      <w:sz w:val="18"/>
      <w:szCs w:val="20"/>
    </w:rPr>
  </w:style>
  <w:style w:type="character" w:customStyle="1" w:styleId="FootnoteTextChar">
    <w:name w:val="Footnote Text Char"/>
    <w:basedOn w:val="DefaultParagraphFont"/>
    <w:link w:val="FootnoteText"/>
    <w:uiPriority w:val="99"/>
    <w:rsid w:val="00CD2F9E"/>
    <w:rPr>
      <w:rFonts w:ascii="Arial" w:hAnsi="Arial"/>
      <w:sz w:val="18"/>
      <w:szCs w:val="20"/>
      <w:lang w:val="en-US"/>
    </w:rPr>
  </w:style>
  <w:style w:type="table" w:customStyle="1" w:styleId="GoABanded">
    <w:name w:val="GoA Banded"/>
    <w:basedOn w:val="TableNormal"/>
    <w:uiPriority w:val="99"/>
    <w:rsid w:val="00CD2F9E"/>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CD2F9E"/>
    <w:rPr>
      <w:color w:val="467886" w:themeColor="hyperlink"/>
      <w:u w:val="single"/>
    </w:rPr>
  </w:style>
  <w:style w:type="paragraph" w:styleId="NormalWeb">
    <w:name w:val="Normal (Web)"/>
    <w:basedOn w:val="Normal"/>
    <w:uiPriority w:val="99"/>
    <w:semiHidden/>
    <w:unhideWhenUsed/>
    <w:rsid w:val="00CD2F9E"/>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CD2F9E"/>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CD2F9E"/>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CD2F9E"/>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CD2F9E"/>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CD2F9E"/>
    <w:rPr>
      <w:b/>
      <w:bCs/>
    </w:rPr>
  </w:style>
  <w:style w:type="paragraph" w:customStyle="1" w:styleId="TableH1">
    <w:name w:val="Table H1"/>
    <w:basedOn w:val="Normal"/>
    <w:link w:val="TableH1Char"/>
    <w:autoRedefine/>
    <w:uiPriority w:val="5"/>
    <w:qFormat/>
    <w:rsid w:val="00CD2F9E"/>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CD2F9E"/>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CD2F9E"/>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CD2F9E"/>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CD2F9E"/>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CD2F9E"/>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CD2F9E"/>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CD2F9E"/>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CD2F9E"/>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CD2F9E"/>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CD2F9E"/>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CD2F9E"/>
  </w:style>
  <w:style w:type="character" w:styleId="UnresolvedMention">
    <w:name w:val="Unresolved Mention"/>
    <w:basedOn w:val="DefaultParagraphFont"/>
    <w:uiPriority w:val="99"/>
    <w:semiHidden/>
    <w:unhideWhenUsed/>
    <w:rsid w:val="00CD2F9E"/>
    <w:rPr>
      <w:color w:val="605E5C"/>
      <w:shd w:val="clear" w:color="auto" w:fill="E1DFDD"/>
    </w:rPr>
  </w:style>
  <w:style w:type="character" w:styleId="FollowedHyperlink">
    <w:name w:val="FollowedHyperlink"/>
    <w:basedOn w:val="DefaultParagraphFont"/>
    <w:uiPriority w:val="99"/>
    <w:semiHidden/>
    <w:unhideWhenUsed/>
    <w:rsid w:val="007E40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7097">
      <w:bodyDiv w:val="1"/>
      <w:marLeft w:val="0"/>
      <w:marRight w:val="0"/>
      <w:marTop w:val="0"/>
      <w:marBottom w:val="0"/>
      <w:divBdr>
        <w:top w:val="none" w:sz="0" w:space="0" w:color="auto"/>
        <w:left w:val="none" w:sz="0" w:space="0" w:color="auto"/>
        <w:bottom w:val="none" w:sz="0" w:space="0" w:color="auto"/>
        <w:right w:val="none" w:sz="0" w:space="0" w:color="auto"/>
      </w:divBdr>
    </w:div>
    <w:div w:id="1093745207">
      <w:bodyDiv w:val="1"/>
      <w:marLeft w:val="0"/>
      <w:marRight w:val="0"/>
      <w:marTop w:val="0"/>
      <w:marBottom w:val="0"/>
      <w:divBdr>
        <w:top w:val="none" w:sz="0" w:space="0" w:color="auto"/>
        <w:left w:val="none" w:sz="0" w:space="0" w:color="auto"/>
        <w:bottom w:val="none" w:sz="0" w:space="0" w:color="auto"/>
        <w:right w:val="none" w:sz="0" w:space="0" w:color="auto"/>
      </w:divBdr>
      <w:divsChild>
        <w:div w:id="404887315">
          <w:marLeft w:val="0"/>
          <w:marRight w:val="0"/>
          <w:marTop w:val="0"/>
          <w:marBottom w:val="0"/>
          <w:divBdr>
            <w:top w:val="none" w:sz="0" w:space="0" w:color="auto"/>
            <w:left w:val="none" w:sz="0" w:space="0" w:color="auto"/>
            <w:bottom w:val="none" w:sz="0" w:space="0" w:color="auto"/>
            <w:right w:val="none" w:sz="0" w:space="0" w:color="auto"/>
          </w:divBdr>
        </w:div>
      </w:divsChild>
    </w:div>
    <w:div w:id="1371691336">
      <w:bodyDiv w:val="1"/>
      <w:marLeft w:val="0"/>
      <w:marRight w:val="0"/>
      <w:marTop w:val="0"/>
      <w:marBottom w:val="0"/>
      <w:divBdr>
        <w:top w:val="none" w:sz="0" w:space="0" w:color="auto"/>
        <w:left w:val="none" w:sz="0" w:space="0" w:color="auto"/>
        <w:bottom w:val="none" w:sz="0" w:space="0" w:color="auto"/>
        <w:right w:val="none" w:sz="0" w:space="0" w:color="auto"/>
      </w:divBdr>
      <w:divsChild>
        <w:div w:id="525563080">
          <w:marLeft w:val="0"/>
          <w:marRight w:val="0"/>
          <w:marTop w:val="0"/>
          <w:marBottom w:val="0"/>
          <w:divBdr>
            <w:top w:val="none" w:sz="0" w:space="0" w:color="auto"/>
            <w:left w:val="none" w:sz="0" w:space="0" w:color="auto"/>
            <w:bottom w:val="none" w:sz="0" w:space="0" w:color="auto"/>
            <w:right w:val="none" w:sz="0" w:space="0" w:color="auto"/>
          </w:divBdr>
        </w:div>
      </w:divsChild>
    </w:div>
    <w:div w:id="1447041001">
      <w:bodyDiv w:val="1"/>
      <w:marLeft w:val="0"/>
      <w:marRight w:val="0"/>
      <w:marTop w:val="0"/>
      <w:marBottom w:val="0"/>
      <w:divBdr>
        <w:top w:val="none" w:sz="0" w:space="0" w:color="auto"/>
        <w:left w:val="none" w:sz="0" w:space="0" w:color="auto"/>
        <w:bottom w:val="none" w:sz="0" w:space="0" w:color="auto"/>
        <w:right w:val="none" w:sz="0" w:space="0" w:color="auto"/>
      </w:divBdr>
      <w:divsChild>
        <w:div w:id="23929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lberta.ca/dataset/b86f55b7-0040-4c36-a326-f2df7df930d9/resource/b75188b6-c1de-4935-b1da-18c8e3345f30/download/af-aep-water-wells-that-last-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pen.alberta.ca/dataset/b86f55b7-0040-4c36-a326-f2df7df930d9/resource/b75188b6-c1de-4935-b1da-18c8e3345f30/download/af-aep-water-wells-that-last-2019.pdf" TargetMode="External"/><Relationship Id="rId4" Type="http://schemas.openxmlformats.org/officeDocument/2006/relationships/settings" Target="settings.xml"/><Relationship Id="rId9" Type="http://schemas.openxmlformats.org/officeDocument/2006/relationships/image" Target="http://www1.agric.gov.ab.ca/$Department/deptdocs.nsf/ba3468a2a8681f69872569d60073fde1/69b0909779a2ff7a87256a610051207e/Information/0.71C0!OpenElement&amp;FieldElemFormat=gi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72FD-A773-45E1-A990-A81B5F2405EF}">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261</TotalTime>
  <Pages>5</Pages>
  <Words>1434</Words>
  <Characters>7363</Characters>
  <Application>Microsoft Office Word</Application>
  <DocSecurity>0</DocSecurity>
  <Lines>256</Lines>
  <Paragraphs>130</Paragraphs>
  <ScaleCrop>false</ScaleCrop>
  <HeadingPairs>
    <vt:vector size="2" baseType="variant">
      <vt:variant>
        <vt:lpstr>Title</vt:lpstr>
      </vt:variant>
      <vt:variant>
        <vt:i4>1</vt:i4>
      </vt:variant>
    </vt:vector>
  </HeadingPairs>
  <TitlesOfParts>
    <vt:vector size="1" baseType="lpstr">
      <vt:lpstr>M Well Water Treatment and Maintenance Procedure Example</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Well Water Treatment and Maintenance Procedure Example</dc:title>
  <dc:subject>slaughter, meat processing, well maintenance, well water, MFS, chlorine</dc:subject>
  <dc:creator>Government of Alberta - Agriculture and Irrigation - Food Safety</dc:creator>
  <cp:keywords>Security Classification: PUBLIC</cp:keywords>
  <dc:description/>
  <cp:revision>70</cp:revision>
  <dcterms:created xsi:type="dcterms:W3CDTF">2026-03-25T15:34:00Z</dcterms:created>
  <dcterms:modified xsi:type="dcterms:W3CDTF">2026-05-29T15:43:00Z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46594527,ff8f799,4046368e,28e4a417,3691472a,73505b35</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AGUCMINT-9251656</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9831710</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http://agucm.agric.gov.ab.ca/cs/idcplg?IdcService=DESKTOP_DOC_INFO&amp;dDocName=AGUCMINT-9251656&amp;dID=9831710&amp;ClientControlled=DocMan,taskpane&amp;coreContentOnly=1</vt:lpwstr>
  </property>
</Properties>
</file>