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1993"/>
      </w:tblGrid>
      <w:tr w:rsidR="003D5857" w:rsidRPr="000226F4" w14:paraId="052960BD" w14:textId="77777777" w:rsidTr="00960356">
        <w:trPr>
          <w:trHeight w:val="406"/>
        </w:trPr>
        <w:tc>
          <w:tcPr>
            <w:tcW w:w="1985" w:type="dxa"/>
            <w:vAlign w:val="center"/>
            <w:hideMark/>
          </w:tcPr>
          <w:p w14:paraId="4E97C06F" w14:textId="77777777" w:rsidR="003D5857" w:rsidRPr="000226F4" w:rsidRDefault="003D5857" w:rsidP="00C4396B">
            <w:pPr>
              <w:spacing w:after="0" w:line="240" w:lineRule="auto"/>
              <w:rPr>
                <w:rFonts w:eastAsia="Times New Roman" w:cs="Arial"/>
                <w:b/>
                <w:bCs/>
                <w:kern w:val="0"/>
                <w:sz w:val="24"/>
                <w:szCs w:val="28"/>
                <w14:ligatures w14:val="none"/>
              </w:rPr>
            </w:pPr>
            <w:r w:rsidRPr="000226F4">
              <w:rPr>
                <w:rFonts w:eastAsia="Times New Roman" w:cs="Arial"/>
                <w:b/>
                <w:bCs/>
                <w:kern w:val="0"/>
                <w:sz w:val="24"/>
                <w:szCs w:val="28"/>
                <w14:ligatures w14:val="none"/>
              </w:rPr>
              <w:t>Company Name/logo</w:t>
            </w:r>
          </w:p>
        </w:tc>
        <w:tc>
          <w:tcPr>
            <w:tcW w:w="6237" w:type="dxa"/>
            <w:vAlign w:val="center"/>
          </w:tcPr>
          <w:p w14:paraId="2EBE4EBF" w14:textId="406B2D7C" w:rsidR="003D5857" w:rsidRPr="000226F4" w:rsidRDefault="003D5857" w:rsidP="00C4396B">
            <w:pPr>
              <w:spacing w:after="0" w:line="240" w:lineRule="auto"/>
              <w:rPr>
                <w:rFonts w:eastAsia="Times New Roman" w:cs="Arial"/>
                <w:b/>
                <w:bCs/>
                <w:kern w:val="0"/>
                <w:sz w:val="24"/>
                <w:szCs w:val="28"/>
                <w14:ligatures w14:val="none"/>
              </w:rPr>
            </w:pPr>
            <w:r w:rsidRPr="000226F4">
              <w:rPr>
                <w:rFonts w:eastAsia="Times New Roman" w:cs="Arial"/>
                <w:b/>
                <w:bCs/>
                <w:kern w:val="0"/>
                <w:sz w:val="24"/>
                <w:szCs w:val="28"/>
                <w14:ligatures w14:val="none"/>
              </w:rPr>
              <w:t>Chlorine Testing Procedure Example</w:t>
            </w:r>
          </w:p>
        </w:tc>
        <w:tc>
          <w:tcPr>
            <w:tcW w:w="1993" w:type="dxa"/>
            <w:vAlign w:val="center"/>
            <w:hideMark/>
          </w:tcPr>
          <w:p w14:paraId="55DFC8DB" w14:textId="62ED917B" w:rsidR="003D5857" w:rsidRPr="00C4396B" w:rsidRDefault="00282C09" w:rsidP="00C4396B">
            <w:pPr>
              <w:spacing w:after="0" w:line="240" w:lineRule="auto"/>
              <w:rPr>
                <w:lang w:eastAsia="en-CA"/>
              </w:rPr>
            </w:pPr>
            <w:r>
              <w:rPr>
                <w:b/>
                <w:bCs/>
                <w:sz w:val="24"/>
                <w:szCs w:val="24"/>
              </w:rPr>
              <w:t xml:space="preserve">Version No.: </w:t>
            </w:r>
            <w:r w:rsidRPr="00BC0241">
              <w:rPr>
                <w:sz w:val="24"/>
                <w:szCs w:val="24"/>
              </w:rPr>
              <w:t>01</w:t>
            </w:r>
          </w:p>
        </w:tc>
      </w:tr>
      <w:tr w:rsidR="003D5857" w:rsidRPr="000226F4" w14:paraId="43352EA7" w14:textId="77777777" w:rsidTr="00960356">
        <w:trPr>
          <w:trHeight w:val="764"/>
        </w:trPr>
        <w:tc>
          <w:tcPr>
            <w:tcW w:w="1985" w:type="dxa"/>
            <w:noWrap/>
            <w:vAlign w:val="center"/>
          </w:tcPr>
          <w:p w14:paraId="1F70EAB5" w14:textId="2E4B52F4" w:rsidR="003D5857" w:rsidRPr="000226F4" w:rsidRDefault="003D5857" w:rsidP="0018508E">
            <w:pPr>
              <w:spacing w:after="0" w:line="240" w:lineRule="auto"/>
              <w:rPr>
                <w:rFonts w:eastAsia="Times New Roman" w:cs="Arial"/>
                <w:b/>
                <w:kern w:val="0"/>
                <w:sz w:val="24"/>
                <w:szCs w:val="28"/>
                <w14:ligatures w14:val="none"/>
              </w:rPr>
            </w:pPr>
            <w:r w:rsidRPr="000226F4">
              <w:rPr>
                <w:rFonts w:cs="Arial"/>
                <w:b/>
                <w:sz w:val="24"/>
                <w:szCs w:val="28"/>
              </w:rPr>
              <w:t>Effective Date:</w:t>
            </w:r>
            <w:r w:rsidRPr="000226F4">
              <w:rPr>
                <w:rFonts w:cs="Arial"/>
                <w:b/>
                <w:i/>
                <w:iCs/>
                <w:sz w:val="24"/>
                <w:szCs w:val="28"/>
              </w:rPr>
              <w:t xml:space="preserve"> </w:t>
            </w:r>
            <w:r w:rsidR="002834C6" w:rsidRPr="005952CA">
              <w:rPr>
                <w:rFonts w:cs="Arial"/>
                <w:bCs/>
                <w:sz w:val="24"/>
                <w:szCs w:val="28"/>
              </w:rPr>
              <w:t>mm-dd-</w:t>
            </w:r>
            <w:proofErr w:type="spellStart"/>
            <w:r w:rsidR="002834C6" w:rsidRPr="005952CA">
              <w:rPr>
                <w:rFonts w:cs="Arial"/>
                <w:bCs/>
                <w:sz w:val="24"/>
                <w:szCs w:val="28"/>
              </w:rPr>
              <w:t>yyyy</w:t>
            </w:r>
            <w:proofErr w:type="spellEnd"/>
          </w:p>
        </w:tc>
        <w:tc>
          <w:tcPr>
            <w:tcW w:w="6237" w:type="dxa"/>
            <w:noWrap/>
            <w:vAlign w:val="center"/>
          </w:tcPr>
          <w:p w14:paraId="49E8F67F" w14:textId="57D77436" w:rsidR="003D5857" w:rsidRPr="000226F4" w:rsidRDefault="003D5857" w:rsidP="0018508E">
            <w:pPr>
              <w:spacing w:after="0" w:line="240" w:lineRule="auto"/>
              <w:rPr>
                <w:rFonts w:eastAsia="Times New Roman" w:cs="Arial"/>
                <w:b/>
                <w:kern w:val="0"/>
                <w:sz w:val="24"/>
                <w:szCs w:val="28"/>
                <w14:ligatures w14:val="none"/>
              </w:rPr>
            </w:pPr>
            <w:bookmarkStart w:id="0" w:name="_Hlk230442207"/>
            <w:r w:rsidRPr="000226F4">
              <w:rPr>
                <w:rFonts w:cs="Arial"/>
                <w:b/>
                <w:sz w:val="24"/>
                <w:szCs w:val="28"/>
              </w:rPr>
              <w:t xml:space="preserve">Approved </w:t>
            </w:r>
            <w:proofErr w:type="gramStart"/>
            <w:r w:rsidRPr="000226F4">
              <w:rPr>
                <w:rFonts w:cs="Arial"/>
                <w:b/>
                <w:sz w:val="24"/>
                <w:szCs w:val="28"/>
              </w:rPr>
              <w:t xml:space="preserve">by: </w:t>
            </w:r>
            <w:r w:rsidRPr="00206FD7">
              <w:rPr>
                <w:rFonts w:cs="Arial"/>
                <w:bCs/>
                <w:sz w:val="24"/>
                <w:szCs w:val="28"/>
              </w:rPr>
              <w:t>[</w:t>
            </w:r>
            <w:proofErr w:type="gramEnd"/>
            <w:r w:rsidR="000226F4" w:rsidRPr="00206FD7">
              <w:rPr>
                <w:rFonts w:cs="Arial"/>
                <w:bCs/>
                <w:sz w:val="24"/>
                <w:szCs w:val="28"/>
              </w:rPr>
              <w:t xml:space="preserve">Insert </w:t>
            </w:r>
            <w:r w:rsidR="00633EC2" w:rsidRPr="00206FD7">
              <w:rPr>
                <w:rFonts w:cs="Arial"/>
                <w:bCs/>
                <w:sz w:val="24"/>
                <w:szCs w:val="28"/>
              </w:rPr>
              <w:t>M</w:t>
            </w:r>
            <w:r w:rsidRPr="00206FD7">
              <w:rPr>
                <w:rFonts w:cs="Arial"/>
                <w:bCs/>
                <w:sz w:val="24"/>
                <w:szCs w:val="28"/>
              </w:rPr>
              <w:t xml:space="preserve">anager/ </w:t>
            </w:r>
            <w:r w:rsidR="00633EC2" w:rsidRPr="00206FD7">
              <w:rPr>
                <w:rFonts w:cs="Arial"/>
                <w:bCs/>
                <w:sz w:val="24"/>
                <w:szCs w:val="28"/>
              </w:rPr>
              <w:t>S</w:t>
            </w:r>
            <w:r w:rsidRPr="00206FD7">
              <w:rPr>
                <w:rFonts w:cs="Arial"/>
                <w:bCs/>
                <w:sz w:val="24"/>
                <w:szCs w:val="28"/>
              </w:rPr>
              <w:t>upervisor responsible]</w:t>
            </w:r>
            <w:bookmarkEnd w:id="0"/>
          </w:p>
        </w:tc>
        <w:tc>
          <w:tcPr>
            <w:tcW w:w="1993" w:type="dxa"/>
            <w:vAlign w:val="center"/>
          </w:tcPr>
          <w:p w14:paraId="094550B0" w14:textId="17C6F059" w:rsidR="003D5857" w:rsidRPr="000226F4" w:rsidRDefault="003D5857" w:rsidP="0018508E">
            <w:pPr>
              <w:spacing w:after="0" w:line="240" w:lineRule="auto"/>
              <w:rPr>
                <w:rFonts w:eastAsia="Times New Roman" w:cs="Arial"/>
                <w:b/>
                <w:kern w:val="0"/>
                <w:sz w:val="24"/>
                <w:szCs w:val="28"/>
                <w14:ligatures w14:val="none"/>
              </w:rPr>
            </w:pPr>
            <w:r w:rsidRPr="000226F4">
              <w:rPr>
                <w:rFonts w:cs="Arial"/>
                <w:b/>
                <w:sz w:val="24"/>
                <w:szCs w:val="28"/>
              </w:rPr>
              <w:t>Revision Date:</w:t>
            </w:r>
            <w:r w:rsidRPr="000226F4">
              <w:rPr>
                <w:rFonts w:cs="Arial"/>
                <w:b/>
                <w:i/>
                <w:iCs/>
                <w:sz w:val="24"/>
                <w:szCs w:val="28"/>
              </w:rPr>
              <w:t xml:space="preserve"> </w:t>
            </w:r>
            <w:r w:rsidR="002834C6" w:rsidRPr="005952CA">
              <w:rPr>
                <w:rFonts w:cs="Arial"/>
                <w:bCs/>
                <w:sz w:val="24"/>
                <w:szCs w:val="28"/>
              </w:rPr>
              <w:t>mm-dd-</w:t>
            </w:r>
            <w:proofErr w:type="spellStart"/>
            <w:r w:rsidR="002834C6" w:rsidRPr="005952CA">
              <w:rPr>
                <w:rFonts w:cs="Arial"/>
                <w:bCs/>
                <w:sz w:val="24"/>
                <w:szCs w:val="28"/>
              </w:rPr>
              <w:t>yyyy</w:t>
            </w:r>
            <w:proofErr w:type="spellEnd"/>
          </w:p>
        </w:tc>
      </w:tr>
    </w:tbl>
    <w:p w14:paraId="33C7196B" w14:textId="77777777" w:rsidR="00A15209" w:rsidRDefault="00A15209" w:rsidP="008A2AB3">
      <w:pPr>
        <w:pStyle w:val="Heading3"/>
        <w:rPr>
          <w:rFonts w:eastAsia="Times New Roman"/>
        </w:rPr>
      </w:pPr>
    </w:p>
    <w:p w14:paraId="1FD92E44" w14:textId="6577D0AD" w:rsidR="007D7A21" w:rsidRPr="00401D83" w:rsidRDefault="007D7A21" w:rsidP="00175E8C">
      <w:pPr>
        <w:pStyle w:val="Heading3"/>
        <w:numPr>
          <w:ilvl w:val="0"/>
          <w:numId w:val="7"/>
        </w:numPr>
        <w:ind w:left="284"/>
        <w:rPr>
          <w:rFonts w:eastAsia="Times New Roman"/>
          <w:b w:val="0"/>
        </w:rPr>
      </w:pPr>
      <w:r w:rsidRPr="00401D83">
        <w:rPr>
          <w:rFonts w:eastAsia="Times New Roman"/>
        </w:rPr>
        <w:t>Purpose:</w:t>
      </w:r>
    </w:p>
    <w:p w14:paraId="5802E12D" w14:textId="2794CF47" w:rsidR="007D7A21" w:rsidRPr="00BE4DBB" w:rsidRDefault="003221E2" w:rsidP="00500FF9">
      <w:pPr>
        <w:spacing w:before="0"/>
      </w:pPr>
      <w:r w:rsidRPr="00E50B60">
        <w:t>To monitor chlorine levels in water used for processing and sanitation, ensuring the water remains potable.</w:t>
      </w:r>
    </w:p>
    <w:p w14:paraId="01857376" w14:textId="77777777" w:rsidR="007D7A21" w:rsidRPr="00401D83" w:rsidRDefault="007D7A21" w:rsidP="00175E8C">
      <w:pPr>
        <w:pStyle w:val="Heading3"/>
        <w:numPr>
          <w:ilvl w:val="0"/>
          <w:numId w:val="7"/>
        </w:numPr>
        <w:ind w:left="284"/>
        <w:rPr>
          <w:rFonts w:eastAsia="Times New Roman"/>
        </w:rPr>
      </w:pPr>
      <w:r w:rsidRPr="00401D83">
        <w:rPr>
          <w:rFonts w:eastAsia="Times New Roman"/>
        </w:rPr>
        <w:t>Identified Risks:</w:t>
      </w:r>
    </w:p>
    <w:p w14:paraId="7D57FB63" w14:textId="5855F191" w:rsidR="007D7A21" w:rsidRPr="008005DA" w:rsidRDefault="007D7A21" w:rsidP="00FC768F">
      <w:pPr>
        <w:pStyle w:val="BulletL1"/>
        <w:spacing w:before="0"/>
      </w:pPr>
      <w:r w:rsidRPr="008005DA">
        <w:t>Contamination from excess water treatment chemicals</w:t>
      </w:r>
    </w:p>
    <w:p w14:paraId="39B8AC77" w14:textId="02413725" w:rsidR="007D7A21" w:rsidRPr="008005DA" w:rsidRDefault="007D7A21" w:rsidP="00A80AD3">
      <w:pPr>
        <w:pStyle w:val="BulletL1"/>
      </w:pPr>
      <w:r w:rsidRPr="008005DA">
        <w:t>Pathogen survival in water due to inadequate treatment</w:t>
      </w:r>
    </w:p>
    <w:p w14:paraId="564C6581" w14:textId="77777777" w:rsidR="00633EC2" w:rsidRDefault="00633EC2" w:rsidP="00F3013A">
      <w:pPr>
        <w:pStyle w:val="Heading4"/>
        <w:rPr>
          <w:rFonts w:eastAsia="Times New Roman"/>
        </w:rPr>
      </w:pPr>
    </w:p>
    <w:p w14:paraId="390697FD" w14:textId="0E6B5F5E" w:rsidR="007D7A21" w:rsidRPr="00401D83" w:rsidRDefault="00175E8C" w:rsidP="00F3013A">
      <w:pPr>
        <w:pStyle w:val="Heading4"/>
        <w:rPr>
          <w:rFonts w:eastAsia="Times New Roman"/>
        </w:rPr>
      </w:pPr>
      <w:r>
        <w:rPr>
          <w:rFonts w:eastAsia="Times New Roman"/>
        </w:rPr>
        <w:t xml:space="preserve">2.1 </w:t>
      </w:r>
      <w:r w:rsidR="007D7A21" w:rsidRPr="00401D83">
        <w:rPr>
          <w:rFonts w:eastAsia="Times New Roman"/>
        </w:rPr>
        <w:t>Critical limit or Criteria:</w:t>
      </w:r>
    </w:p>
    <w:p w14:paraId="347A30B6" w14:textId="2EE8E383" w:rsidR="007D7A21" w:rsidRPr="008005DA" w:rsidRDefault="007D7A21" w:rsidP="00F3013A">
      <w:pPr>
        <w:rPr>
          <w:b/>
          <w:bCs/>
        </w:rPr>
      </w:pPr>
      <w:r w:rsidRPr="008005DA">
        <w:rPr>
          <w:noProof/>
        </w:rPr>
        <w:tab/>
      </w:r>
      <w:r w:rsidRPr="008005DA">
        <w:tab/>
      </w:r>
      <w:r w:rsidRPr="008005DA">
        <w:tab/>
      </w:r>
      <w:r w:rsidRPr="008005DA">
        <w:tab/>
      </w:r>
      <w:r w:rsidRPr="008005DA">
        <w:rPr>
          <w:b/>
          <w:bCs/>
        </w:rPr>
        <w:t>Tank</w:t>
      </w:r>
      <w:r w:rsidRPr="008005DA">
        <w:rPr>
          <w:b/>
          <w:bCs/>
        </w:rPr>
        <w:tab/>
      </w:r>
      <w:r w:rsidRPr="008005DA">
        <w:rPr>
          <w:b/>
          <w:bCs/>
        </w:rPr>
        <w:tab/>
      </w:r>
      <w:r w:rsidRPr="008005DA">
        <w:rPr>
          <w:b/>
          <w:bCs/>
        </w:rPr>
        <w:tab/>
      </w:r>
      <w:r w:rsidRPr="008005DA">
        <w:rPr>
          <w:b/>
          <w:bCs/>
        </w:rPr>
        <w:tab/>
        <w:t>Tap</w:t>
      </w:r>
    </w:p>
    <w:p w14:paraId="4EAB72F5" w14:textId="0334966E" w:rsidR="007D7A21" w:rsidRPr="008005DA" w:rsidRDefault="007D7A21" w:rsidP="00F3013A">
      <w:r w:rsidRPr="008005DA">
        <w:rPr>
          <w:noProof/>
        </w:rPr>
        <mc:AlternateContent>
          <mc:Choice Requires="wps">
            <w:drawing>
              <wp:anchor distT="0" distB="0" distL="114300" distR="114300" simplePos="0" relativeHeight="251658240" behindDoc="0" locked="0" layoutInCell="1" allowOverlap="1" wp14:anchorId="311602E7" wp14:editId="465D8B0C">
                <wp:simplePos x="0" y="0"/>
                <wp:positionH relativeFrom="column">
                  <wp:posOffset>3657600</wp:posOffset>
                </wp:positionH>
                <wp:positionV relativeFrom="paragraph">
                  <wp:posOffset>68580</wp:posOffset>
                </wp:positionV>
                <wp:extent cx="0" cy="0"/>
                <wp:effectExtent l="9525" t="10160" r="9525" b="8890"/>
                <wp:wrapNone/>
                <wp:docPr id="11307872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6FF7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4pt" to="4in,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"/>
            </w:pict>
          </mc:Fallback>
        </mc:AlternateContent>
      </w:r>
      <w:r w:rsidRPr="008005DA">
        <w:t>Critical limit (minimum):     0.5 mg/L (ppm)</w:t>
      </w:r>
      <w:r w:rsidRPr="008005DA">
        <w:tab/>
      </w:r>
      <w:r w:rsidR="002F219C" w:rsidRPr="008005DA">
        <w:t xml:space="preserve">            </w:t>
      </w:r>
      <w:r w:rsidRPr="008005DA">
        <w:t>0.1 mg/L (ppm)</w:t>
      </w:r>
    </w:p>
    <w:p w14:paraId="22660DBA" w14:textId="01EC6DA8" w:rsidR="007D7A21" w:rsidRPr="008005DA" w:rsidRDefault="007D7A21" w:rsidP="00F3013A">
      <w:r w:rsidRPr="008005DA">
        <w:t>Critical limit (maximum):</w:t>
      </w:r>
      <w:r w:rsidRPr="008005DA">
        <w:tab/>
      </w:r>
      <w:r w:rsidRPr="008005DA">
        <w:tab/>
      </w:r>
      <w:r w:rsidRPr="008005DA">
        <w:tab/>
      </w:r>
      <w:r w:rsidR="000704EA" w:rsidRPr="008005DA">
        <w:tab/>
      </w:r>
      <w:r w:rsidR="000704EA">
        <w:t xml:space="preserve">           </w:t>
      </w:r>
      <w:r w:rsidR="000704EA" w:rsidRPr="008005DA">
        <w:t xml:space="preserve"> 2.0</w:t>
      </w:r>
      <w:r w:rsidRPr="008005DA">
        <w:t xml:space="preserve"> mg/L (ppm)</w:t>
      </w:r>
    </w:p>
    <w:p w14:paraId="3B4AB53E" w14:textId="77777777" w:rsidR="007D7A21" w:rsidRPr="00401D83" w:rsidRDefault="007D7A21" w:rsidP="00175E8C">
      <w:pPr>
        <w:pStyle w:val="Heading3"/>
        <w:numPr>
          <w:ilvl w:val="0"/>
          <w:numId w:val="7"/>
        </w:numPr>
        <w:ind w:left="284"/>
        <w:rPr>
          <w:rFonts w:eastAsia="Times New Roman"/>
        </w:rPr>
      </w:pPr>
      <w:r w:rsidRPr="00401D83">
        <w:rPr>
          <w:rFonts w:eastAsia="Times New Roman"/>
        </w:rPr>
        <w:t>Who:</w:t>
      </w:r>
    </w:p>
    <w:p w14:paraId="0D3D5665" w14:textId="22E46B80" w:rsidR="000704EA" w:rsidRDefault="008C3A3B" w:rsidP="006536FA">
      <w:pPr>
        <w:spacing w:before="0"/>
      </w:pPr>
      <w:r w:rsidRPr="008C3A3B">
        <w:t>Maintenance Supervisor/Kill Floor Supervisor/Operator</w:t>
      </w:r>
    </w:p>
    <w:p w14:paraId="4C1D3CB0" w14:textId="77777777" w:rsidR="00A7350E" w:rsidRPr="00401D83" w:rsidRDefault="00A7350E" w:rsidP="00175E8C">
      <w:pPr>
        <w:pStyle w:val="Heading3"/>
        <w:numPr>
          <w:ilvl w:val="0"/>
          <w:numId w:val="7"/>
        </w:numPr>
        <w:ind w:left="284"/>
        <w:rPr>
          <w:rFonts w:eastAsia="Times New Roman"/>
        </w:rPr>
      </w:pPr>
      <w:r>
        <w:rPr>
          <w:rFonts w:eastAsia="Times New Roman"/>
        </w:rPr>
        <w:t>F</w:t>
      </w:r>
      <w:r w:rsidRPr="00401D83">
        <w:rPr>
          <w:rFonts w:eastAsia="Times New Roman"/>
        </w:rPr>
        <w:t>requency:</w:t>
      </w:r>
    </w:p>
    <w:p w14:paraId="46191A92" w14:textId="2CD794B2" w:rsidR="00A7350E" w:rsidRDefault="00A7350E" w:rsidP="006536FA">
      <w:pPr>
        <w:spacing w:before="0"/>
      </w:pPr>
      <w:r w:rsidRPr="008005DA">
        <w:rPr>
          <w:lang w:eastAsia="en-CA"/>
        </w:rPr>
        <w:t>Before the start of operations</w:t>
      </w:r>
    </w:p>
    <w:p w14:paraId="1F8C87D7" w14:textId="11E44654" w:rsidR="007D7A21" w:rsidRPr="00401D83" w:rsidRDefault="00C87796" w:rsidP="00175E8C">
      <w:pPr>
        <w:pStyle w:val="Heading3"/>
        <w:numPr>
          <w:ilvl w:val="0"/>
          <w:numId w:val="7"/>
        </w:numPr>
        <w:ind w:left="284"/>
        <w:rPr>
          <w:rFonts w:eastAsia="Times New Roman"/>
        </w:rPr>
      </w:pPr>
      <w:r>
        <w:rPr>
          <w:rFonts w:eastAsia="Times New Roman"/>
        </w:rPr>
        <w:t>Procedure</w:t>
      </w:r>
      <w:r w:rsidR="007D7A21" w:rsidRPr="00401D83">
        <w:rPr>
          <w:rFonts w:eastAsia="Times New Roman"/>
        </w:rPr>
        <w:t>:</w:t>
      </w:r>
    </w:p>
    <w:p w14:paraId="55AE1690" w14:textId="709FC480" w:rsidR="00AA4A21" w:rsidRPr="008005DA" w:rsidRDefault="00AA4A21" w:rsidP="006536FA">
      <w:pPr>
        <w:spacing w:before="0"/>
        <w:rPr>
          <w:lang w:eastAsia="en-CA"/>
        </w:rPr>
      </w:pPr>
      <w:r w:rsidRPr="008005DA">
        <w:rPr>
          <w:lang w:eastAsia="en-CA"/>
        </w:rPr>
        <w:t>The production supervisor will take free</w:t>
      </w:r>
      <w:r w:rsidRPr="008005DA">
        <w:rPr>
          <w:lang w:eastAsia="en-CA"/>
        </w:rPr>
        <w:noBreakHyphen/>
        <w:t xml:space="preserve">chlorine readings using a designated test kit to measure chlorine levels from both the chlorination tank and a facility tap. Readings are taken before the start of operations and at any additional times identified in the </w:t>
      </w:r>
      <w:r w:rsidR="000704EA">
        <w:rPr>
          <w:lang w:eastAsia="en-CA"/>
        </w:rPr>
        <w:t>d</w:t>
      </w:r>
      <w:r w:rsidRPr="008005DA">
        <w:rPr>
          <w:lang w:eastAsia="en-CA"/>
        </w:rPr>
        <w:t>eviation procedures section.</w:t>
      </w:r>
    </w:p>
    <w:p w14:paraId="16B2D62C" w14:textId="4FE3D87D" w:rsidR="00AA4A21" w:rsidRPr="008005DA" w:rsidRDefault="00175E8C" w:rsidP="00F3013A">
      <w:pPr>
        <w:pStyle w:val="Heading4"/>
        <w:rPr>
          <w:rFonts w:eastAsia="Times New Roman"/>
          <w:lang w:eastAsia="en-CA"/>
        </w:rPr>
      </w:pPr>
      <w:r>
        <w:rPr>
          <w:rFonts w:eastAsia="Times New Roman"/>
          <w:lang w:eastAsia="en-CA"/>
        </w:rPr>
        <w:t xml:space="preserve">5.1 </w:t>
      </w:r>
      <w:r w:rsidR="00AA4A21" w:rsidRPr="008005DA">
        <w:rPr>
          <w:rFonts w:eastAsia="Times New Roman"/>
          <w:lang w:eastAsia="en-CA"/>
        </w:rPr>
        <w:t xml:space="preserve">Testing </w:t>
      </w:r>
      <w:proofErr w:type="gramStart"/>
      <w:r w:rsidR="00AA4A21" w:rsidRPr="008005DA">
        <w:rPr>
          <w:rFonts w:eastAsia="Times New Roman"/>
          <w:lang w:eastAsia="en-CA"/>
        </w:rPr>
        <w:t>From</w:t>
      </w:r>
      <w:proofErr w:type="gramEnd"/>
      <w:r w:rsidR="00AA4A21" w:rsidRPr="008005DA">
        <w:rPr>
          <w:rFonts w:eastAsia="Times New Roman"/>
          <w:lang w:eastAsia="en-CA"/>
        </w:rPr>
        <w:t xml:space="preserve"> the Tap:</w:t>
      </w:r>
    </w:p>
    <w:p w14:paraId="65CF03FD" w14:textId="77777777" w:rsidR="00AA4A21" w:rsidRPr="008005DA" w:rsidRDefault="00AA4A21" w:rsidP="006536FA">
      <w:pPr>
        <w:pStyle w:val="ListParagraph"/>
        <w:numPr>
          <w:ilvl w:val="0"/>
          <w:numId w:val="5"/>
        </w:numPr>
        <w:spacing w:before="0"/>
        <w:rPr>
          <w:lang w:eastAsia="en-CA"/>
        </w:rPr>
      </w:pPr>
      <w:r w:rsidRPr="008005DA">
        <w:rPr>
          <w:lang w:eastAsia="en-CA"/>
        </w:rPr>
        <w:t>Turn on the tap and allow the water to run; a different tap should be tested each time. Record each test in the appropriate column on the Chlorine Testing Record.</w:t>
      </w:r>
    </w:p>
    <w:p w14:paraId="51D8EEFB" w14:textId="77777777" w:rsidR="00AA4A21" w:rsidRPr="008005DA" w:rsidRDefault="00AA4A21" w:rsidP="0015321F">
      <w:pPr>
        <w:pStyle w:val="ListParagraph"/>
        <w:numPr>
          <w:ilvl w:val="0"/>
          <w:numId w:val="5"/>
        </w:numPr>
        <w:rPr>
          <w:lang w:eastAsia="en-CA"/>
        </w:rPr>
      </w:pPr>
      <w:r w:rsidRPr="008005DA">
        <w:rPr>
          <w:lang w:eastAsia="en-CA"/>
        </w:rPr>
        <w:t>Follow the test kit instructions to analyze the sample.</w:t>
      </w:r>
    </w:p>
    <w:p w14:paraId="0A54E682" w14:textId="77777777" w:rsidR="00AA4A21" w:rsidRPr="008005DA" w:rsidRDefault="00AA4A21" w:rsidP="0015321F">
      <w:pPr>
        <w:pStyle w:val="ListParagraph"/>
        <w:numPr>
          <w:ilvl w:val="0"/>
          <w:numId w:val="5"/>
        </w:numPr>
        <w:rPr>
          <w:lang w:eastAsia="en-CA"/>
        </w:rPr>
      </w:pPr>
      <w:r w:rsidRPr="008005DA">
        <w:rPr>
          <w:lang w:eastAsia="en-CA"/>
        </w:rPr>
        <w:t>Record the test result on the Chlorine Testing Record.</w:t>
      </w:r>
    </w:p>
    <w:p w14:paraId="761BBC1A" w14:textId="77777777" w:rsidR="00AA4A21" w:rsidRPr="008005DA" w:rsidRDefault="00AA4A21" w:rsidP="00E136F3">
      <w:pPr>
        <w:pStyle w:val="ListParagraph"/>
        <w:numPr>
          <w:ilvl w:val="0"/>
          <w:numId w:val="5"/>
        </w:numPr>
        <w:rPr>
          <w:lang w:eastAsia="en-CA"/>
        </w:rPr>
      </w:pPr>
      <w:r w:rsidRPr="008005DA">
        <w:rPr>
          <w:lang w:eastAsia="en-CA"/>
        </w:rPr>
        <w:t>If the result falls within operational limits, operations may begin.</w:t>
      </w:r>
    </w:p>
    <w:p w14:paraId="210C1819" w14:textId="33C65217" w:rsidR="00AA4A21" w:rsidRPr="008005DA" w:rsidRDefault="00175E8C" w:rsidP="00F3013A">
      <w:pPr>
        <w:pStyle w:val="Heading4"/>
        <w:rPr>
          <w:rFonts w:eastAsia="Times New Roman"/>
          <w:lang w:eastAsia="en-CA"/>
        </w:rPr>
      </w:pPr>
      <w:r>
        <w:rPr>
          <w:rFonts w:eastAsia="Times New Roman"/>
          <w:lang w:eastAsia="en-CA"/>
        </w:rPr>
        <w:t xml:space="preserve">5.2 </w:t>
      </w:r>
      <w:r w:rsidR="00AA4A21" w:rsidRPr="008005DA">
        <w:rPr>
          <w:rFonts w:eastAsia="Times New Roman"/>
          <w:lang w:eastAsia="en-CA"/>
        </w:rPr>
        <w:t xml:space="preserve">Testing </w:t>
      </w:r>
      <w:proofErr w:type="gramStart"/>
      <w:r w:rsidR="00AA4A21" w:rsidRPr="008005DA">
        <w:rPr>
          <w:rFonts w:eastAsia="Times New Roman"/>
          <w:lang w:eastAsia="en-CA"/>
        </w:rPr>
        <w:t>From</w:t>
      </w:r>
      <w:proofErr w:type="gramEnd"/>
      <w:r w:rsidR="00AA4A21" w:rsidRPr="008005DA">
        <w:rPr>
          <w:rFonts w:eastAsia="Times New Roman"/>
          <w:lang w:eastAsia="en-CA"/>
        </w:rPr>
        <w:t xml:space="preserve"> the Chlorination Tank:</w:t>
      </w:r>
    </w:p>
    <w:p w14:paraId="68054B39" w14:textId="77777777" w:rsidR="00AA4A21" w:rsidRPr="008005DA" w:rsidRDefault="00AA4A21" w:rsidP="006536FA">
      <w:pPr>
        <w:pStyle w:val="ListParagraph"/>
        <w:numPr>
          <w:ilvl w:val="0"/>
          <w:numId w:val="6"/>
        </w:numPr>
        <w:spacing w:before="0"/>
        <w:rPr>
          <w:lang w:eastAsia="en-CA"/>
        </w:rPr>
      </w:pPr>
      <w:r w:rsidRPr="008005DA">
        <w:rPr>
          <w:lang w:eastAsia="en-CA"/>
        </w:rPr>
        <w:t>Open the tank lid.</w:t>
      </w:r>
    </w:p>
    <w:p w14:paraId="2E23C93D" w14:textId="77777777" w:rsidR="00AA4A21" w:rsidRPr="008005DA" w:rsidRDefault="00AA4A21" w:rsidP="00E136F3">
      <w:pPr>
        <w:pStyle w:val="ListParagraph"/>
        <w:numPr>
          <w:ilvl w:val="0"/>
          <w:numId w:val="6"/>
        </w:numPr>
        <w:rPr>
          <w:lang w:eastAsia="en-CA"/>
        </w:rPr>
      </w:pPr>
      <w:r w:rsidRPr="008005DA">
        <w:rPr>
          <w:lang w:eastAsia="en-CA"/>
        </w:rPr>
        <w:t>Follow the test kit instructions to analyze the sample.</w:t>
      </w:r>
    </w:p>
    <w:p w14:paraId="2DEBE27B" w14:textId="77777777" w:rsidR="00AA4A21" w:rsidRPr="008005DA" w:rsidRDefault="00AA4A21" w:rsidP="00E136F3">
      <w:pPr>
        <w:pStyle w:val="ListParagraph"/>
        <w:numPr>
          <w:ilvl w:val="0"/>
          <w:numId w:val="6"/>
        </w:numPr>
        <w:rPr>
          <w:lang w:eastAsia="en-CA"/>
        </w:rPr>
      </w:pPr>
      <w:r w:rsidRPr="008005DA">
        <w:rPr>
          <w:lang w:eastAsia="en-CA"/>
        </w:rPr>
        <w:t>Record the test result on the Chlorine Testing Record.</w:t>
      </w:r>
    </w:p>
    <w:p w14:paraId="4D5C60CC" w14:textId="77777777" w:rsidR="00AA4A21" w:rsidRPr="008005DA" w:rsidRDefault="00AA4A21" w:rsidP="00E136F3">
      <w:pPr>
        <w:pStyle w:val="ListParagraph"/>
        <w:numPr>
          <w:ilvl w:val="0"/>
          <w:numId w:val="6"/>
        </w:numPr>
        <w:rPr>
          <w:lang w:eastAsia="en-CA"/>
        </w:rPr>
      </w:pPr>
      <w:r w:rsidRPr="008005DA">
        <w:rPr>
          <w:lang w:eastAsia="en-CA"/>
        </w:rPr>
        <w:t>If the result is within operational limits, operations may begin.</w:t>
      </w:r>
    </w:p>
    <w:p w14:paraId="6BF2414E" w14:textId="77777777" w:rsidR="007D7A21" w:rsidRPr="008005DA" w:rsidRDefault="007D7A21" w:rsidP="007D7A21">
      <w:pPr>
        <w:spacing w:after="0" w:line="240" w:lineRule="auto"/>
        <w:rPr>
          <w:rFonts w:eastAsia="Times New Roman" w:cs="Arial"/>
          <w:kern w:val="0"/>
          <w14:ligatures w14:val="none"/>
        </w:rPr>
      </w:pPr>
    </w:p>
    <w:p w14:paraId="2F19B3B3" w14:textId="411C482A" w:rsidR="007D7A21" w:rsidRPr="00401D83" w:rsidRDefault="007D7A21" w:rsidP="00175E8C">
      <w:pPr>
        <w:pStyle w:val="Heading3"/>
        <w:numPr>
          <w:ilvl w:val="0"/>
          <w:numId w:val="7"/>
        </w:numPr>
        <w:ind w:left="284"/>
        <w:rPr>
          <w:rFonts w:eastAsia="Times New Roman"/>
        </w:rPr>
      </w:pPr>
      <w:r w:rsidRPr="00401D83">
        <w:rPr>
          <w:rFonts w:eastAsia="Times New Roman"/>
        </w:rPr>
        <w:lastRenderedPageBreak/>
        <w:t xml:space="preserve">Deviation </w:t>
      </w:r>
      <w:r w:rsidR="00ED2AA7">
        <w:rPr>
          <w:rFonts w:eastAsia="Times New Roman"/>
        </w:rPr>
        <w:t>and Corrective Action P</w:t>
      </w:r>
      <w:r w:rsidRPr="00401D83">
        <w:rPr>
          <w:rFonts w:eastAsia="Times New Roman"/>
        </w:rPr>
        <w:t>rocedures:</w:t>
      </w:r>
    </w:p>
    <w:p w14:paraId="589A5530" w14:textId="03A4C748" w:rsidR="007D7A21" w:rsidRPr="008005DA" w:rsidRDefault="003221E2" w:rsidP="006536FA">
      <w:pPr>
        <w:spacing w:before="0"/>
      </w:pPr>
      <w:r w:rsidRPr="008005DA">
        <w:rPr>
          <w:lang w:eastAsia="en-CA"/>
        </w:rPr>
        <w:t xml:space="preserve">If the critical limit is not met, </w:t>
      </w:r>
      <w:r w:rsidR="00AA4A21" w:rsidRPr="008005DA">
        <w:rPr>
          <w:lang w:eastAsia="en-CA"/>
        </w:rPr>
        <w:t xml:space="preserve">the </w:t>
      </w:r>
      <w:r w:rsidR="00A8301B">
        <w:rPr>
          <w:lang w:eastAsia="en-CA"/>
        </w:rPr>
        <w:t>S</w:t>
      </w:r>
      <w:r w:rsidR="00AA4A21" w:rsidRPr="008005DA">
        <w:rPr>
          <w:lang w:eastAsia="en-CA"/>
        </w:rPr>
        <w:t>upervisor</w:t>
      </w:r>
      <w:r w:rsidR="00633EC2">
        <w:rPr>
          <w:lang w:eastAsia="en-CA"/>
        </w:rPr>
        <w:t xml:space="preserve"> or designa</w:t>
      </w:r>
      <w:r w:rsidR="00A8301B">
        <w:rPr>
          <w:lang w:eastAsia="en-CA"/>
        </w:rPr>
        <w:t>te</w:t>
      </w:r>
      <w:r w:rsidRPr="008005DA">
        <w:rPr>
          <w:lang w:eastAsia="en-CA"/>
        </w:rPr>
        <w:t xml:space="preserve"> must immediately adjust the chlorine levels. A retest must be performed after approximately 30 minutes, and operations may not begin until the chlorine levels meet the required operational limits.</w:t>
      </w:r>
    </w:p>
    <w:p w14:paraId="33C2FB6A" w14:textId="7EC32210" w:rsidR="007D7A21" w:rsidRPr="00401D83" w:rsidRDefault="007D7A21" w:rsidP="00175E8C">
      <w:pPr>
        <w:pStyle w:val="Heading3"/>
        <w:numPr>
          <w:ilvl w:val="0"/>
          <w:numId w:val="7"/>
        </w:numPr>
        <w:ind w:left="284"/>
        <w:rPr>
          <w:rFonts w:eastAsia="Times New Roman"/>
        </w:rPr>
      </w:pPr>
      <w:r w:rsidRPr="00401D83">
        <w:rPr>
          <w:rFonts w:eastAsia="Times New Roman"/>
        </w:rPr>
        <w:t xml:space="preserve">Verification </w:t>
      </w:r>
      <w:r w:rsidR="00ED2AA7">
        <w:rPr>
          <w:rFonts w:eastAsia="Times New Roman"/>
        </w:rPr>
        <w:t>P</w:t>
      </w:r>
      <w:r w:rsidRPr="00401D83">
        <w:rPr>
          <w:rFonts w:eastAsia="Times New Roman"/>
        </w:rPr>
        <w:t>rocedures:</w:t>
      </w:r>
    </w:p>
    <w:p w14:paraId="3FE09EC6" w14:textId="746490F9" w:rsidR="002F219C" w:rsidRPr="008005DA" w:rsidRDefault="002F219C" w:rsidP="004476EB">
      <w:pPr>
        <w:spacing w:before="0"/>
        <w:rPr>
          <w:lang w:eastAsia="en-CA"/>
        </w:rPr>
      </w:pPr>
      <w:r w:rsidRPr="008005DA">
        <w:rPr>
          <w:lang w:eastAsia="en-CA"/>
        </w:rPr>
        <w:t xml:space="preserve">Verification of the chlorine testing procedure is performed by </w:t>
      </w:r>
      <w:r w:rsidR="000704EA">
        <w:rPr>
          <w:lang w:eastAsia="en-CA"/>
        </w:rPr>
        <w:t>a designated</w:t>
      </w:r>
      <w:r w:rsidR="00DE7A53" w:rsidRPr="008005DA">
        <w:rPr>
          <w:lang w:eastAsia="en-CA"/>
        </w:rPr>
        <w:t xml:space="preserve"> Supervisor </w:t>
      </w:r>
      <w:proofErr w:type="gramStart"/>
      <w:r w:rsidRPr="008005DA">
        <w:rPr>
          <w:lang w:eastAsia="en-CA"/>
        </w:rPr>
        <w:t>on a monthly basis</w:t>
      </w:r>
      <w:proofErr w:type="gramEnd"/>
      <w:r w:rsidRPr="008005DA">
        <w:rPr>
          <w:lang w:eastAsia="en-CA"/>
        </w:rPr>
        <w:t>, with additional verification conducted whenever a deviation occurs or when operational limits are not met.</w:t>
      </w:r>
    </w:p>
    <w:p w14:paraId="2C046351" w14:textId="511AA11C" w:rsidR="002F219C" w:rsidRPr="008005DA" w:rsidRDefault="002F219C" w:rsidP="00F3013A">
      <w:pPr>
        <w:rPr>
          <w:lang w:eastAsia="en-CA"/>
        </w:rPr>
      </w:pPr>
      <w:r w:rsidRPr="008005DA">
        <w:rPr>
          <w:lang w:eastAsia="en-CA"/>
        </w:rPr>
        <w:t>The verifier reviews completed Chlorine Testing Records to ensure that the production supervisor completed all required daily monitoring, including free</w:t>
      </w:r>
      <w:r w:rsidRPr="008005DA">
        <w:rPr>
          <w:rFonts w:ascii="Cambria Math" w:hAnsi="Cambria Math" w:cs="Cambria Math"/>
          <w:lang w:eastAsia="en-CA"/>
        </w:rPr>
        <w:t>‑</w:t>
      </w:r>
      <w:r w:rsidRPr="008005DA">
        <w:rPr>
          <w:lang w:eastAsia="en-CA"/>
        </w:rPr>
        <w:t>chlorine measurements from both the chlorination tank and a facility tap before operations began, and that additional tests were conducted as required by deviation procedures. Verification activities include an onsite to confirm that different taps were tested each day, that test kit instructions were followed, that results were accurately recorded, and that any readings outside operational limits triggered immediate corrective action and retesting.</w:t>
      </w:r>
    </w:p>
    <w:p w14:paraId="2E47A1D6" w14:textId="6B1CB145" w:rsidR="007D7A21" w:rsidRDefault="002F219C" w:rsidP="00F3013A">
      <w:pPr>
        <w:rPr>
          <w:lang w:eastAsia="en-CA"/>
        </w:rPr>
      </w:pPr>
      <w:r w:rsidRPr="008005DA">
        <w:rPr>
          <w:lang w:eastAsia="en-CA"/>
        </w:rPr>
        <w:t xml:space="preserve">All verification findings are documented in the </w:t>
      </w:r>
      <w:r w:rsidR="000704EA">
        <w:rPr>
          <w:lang w:eastAsia="en-CA"/>
        </w:rPr>
        <w:t>c</w:t>
      </w:r>
      <w:r w:rsidRPr="008005DA">
        <w:rPr>
          <w:lang w:eastAsia="en-CA"/>
        </w:rPr>
        <w:t xml:space="preserve">hlorine </w:t>
      </w:r>
      <w:r w:rsidR="000704EA">
        <w:rPr>
          <w:lang w:eastAsia="en-CA"/>
        </w:rPr>
        <w:t>t</w:t>
      </w:r>
      <w:r w:rsidRPr="008005DA">
        <w:rPr>
          <w:lang w:eastAsia="en-CA"/>
        </w:rPr>
        <w:t xml:space="preserve">esting </w:t>
      </w:r>
      <w:r w:rsidR="000704EA">
        <w:rPr>
          <w:lang w:eastAsia="en-CA"/>
        </w:rPr>
        <w:t>record</w:t>
      </w:r>
      <w:r w:rsidRPr="008005DA">
        <w:rPr>
          <w:lang w:eastAsia="en-CA"/>
        </w:rPr>
        <w:t>, with corrective</w:t>
      </w:r>
      <w:r w:rsidRPr="008005DA">
        <w:rPr>
          <w:rFonts w:ascii="Cambria Math" w:hAnsi="Cambria Math" w:cs="Cambria Math"/>
          <w:lang w:eastAsia="en-CA"/>
        </w:rPr>
        <w:t>‑</w:t>
      </w:r>
      <w:r w:rsidRPr="008005DA">
        <w:rPr>
          <w:lang w:eastAsia="en-CA"/>
        </w:rPr>
        <w:t>action details and follow</w:t>
      </w:r>
      <w:r w:rsidRPr="008005DA">
        <w:rPr>
          <w:rFonts w:ascii="Cambria Math" w:hAnsi="Cambria Math" w:cs="Cambria Math"/>
          <w:lang w:eastAsia="en-CA"/>
        </w:rPr>
        <w:t>‑</w:t>
      </w:r>
      <w:r w:rsidRPr="008005DA">
        <w:rPr>
          <w:lang w:eastAsia="en-CA"/>
        </w:rPr>
        <w:t xml:space="preserve">up activities recorded in the </w:t>
      </w:r>
      <w:r w:rsidR="000704EA">
        <w:rPr>
          <w:lang w:eastAsia="en-CA"/>
        </w:rPr>
        <w:t>c</w:t>
      </w:r>
      <w:r w:rsidRPr="008005DA">
        <w:rPr>
          <w:lang w:eastAsia="en-CA"/>
        </w:rPr>
        <w:t xml:space="preserve">hlorine </w:t>
      </w:r>
      <w:r w:rsidR="000704EA">
        <w:rPr>
          <w:lang w:eastAsia="en-CA"/>
        </w:rPr>
        <w:t>t</w:t>
      </w:r>
      <w:r w:rsidRPr="008005DA">
        <w:rPr>
          <w:lang w:eastAsia="en-CA"/>
        </w:rPr>
        <w:t xml:space="preserve">esting </w:t>
      </w:r>
      <w:r w:rsidR="000704EA">
        <w:rPr>
          <w:lang w:eastAsia="en-CA"/>
        </w:rPr>
        <w:t>r</w:t>
      </w:r>
      <w:r w:rsidRPr="008005DA">
        <w:rPr>
          <w:lang w:eastAsia="en-CA"/>
        </w:rPr>
        <w:t>ecord and maintaine</w:t>
      </w:r>
      <w:r w:rsidR="005E42B0">
        <w:rPr>
          <w:lang w:eastAsia="en-CA"/>
        </w:rPr>
        <w:t>d.</w:t>
      </w:r>
    </w:p>
    <w:p w14:paraId="555CEC62" w14:textId="1ED4B920" w:rsidR="00ED2AA7" w:rsidRPr="00401D83" w:rsidRDefault="00ED2AA7" w:rsidP="00175E8C">
      <w:pPr>
        <w:pStyle w:val="Heading3"/>
        <w:numPr>
          <w:ilvl w:val="0"/>
          <w:numId w:val="7"/>
        </w:numPr>
        <w:ind w:left="284"/>
        <w:rPr>
          <w:rFonts w:eastAsia="Times New Roman"/>
        </w:rPr>
      </w:pPr>
      <w:r>
        <w:rPr>
          <w:rFonts w:eastAsia="Times New Roman"/>
        </w:rPr>
        <w:t>R</w:t>
      </w:r>
      <w:r w:rsidRPr="00401D83">
        <w:rPr>
          <w:rFonts w:eastAsia="Times New Roman"/>
        </w:rPr>
        <w:t>ecords:</w:t>
      </w:r>
    </w:p>
    <w:p w14:paraId="7E5671E9" w14:textId="5A287BE1" w:rsidR="00ED2AA7" w:rsidRDefault="00ED2AA7" w:rsidP="00F3013A">
      <w:pPr>
        <w:pStyle w:val="BulletL1"/>
        <w:rPr>
          <w:lang w:eastAsia="en-CA"/>
        </w:rPr>
      </w:pPr>
      <w:r w:rsidRPr="008005DA">
        <w:rPr>
          <w:lang w:eastAsia="en-CA"/>
        </w:rPr>
        <w:t>Chlorine Testing Record</w:t>
      </w:r>
    </w:p>
    <w:p w14:paraId="5AB1AB51" w14:textId="77777777" w:rsidR="00ED2AA7" w:rsidRDefault="00ED2AA7" w:rsidP="00ED2AA7">
      <w:pPr>
        <w:pStyle w:val="BulletL1"/>
        <w:numPr>
          <w:ilvl w:val="0"/>
          <w:numId w:val="0"/>
        </w:numPr>
        <w:ind w:left="720"/>
        <w:rPr>
          <w:lang w:eastAsia="en-CA"/>
        </w:rPr>
      </w:pPr>
    </w:p>
    <w:p w14:paraId="1EA5688C" w14:textId="77777777" w:rsidR="00A8301B" w:rsidRPr="00175E8C" w:rsidRDefault="00A8301B" w:rsidP="00175E8C">
      <w:pPr>
        <w:pStyle w:val="Heading3"/>
        <w:numPr>
          <w:ilvl w:val="0"/>
          <w:numId w:val="7"/>
        </w:numPr>
        <w:ind w:left="284"/>
        <w:rPr>
          <w:rFonts w:eastAsia="Times New Roman"/>
        </w:rPr>
      </w:pPr>
      <w:r w:rsidRPr="00175E8C">
        <w:rPr>
          <w:rFonts w:eastAsia="Times New Roman"/>
        </w:rPr>
        <w:t>Review:</w:t>
      </w:r>
    </w:p>
    <w:p w14:paraId="4C783536" w14:textId="735A609B" w:rsidR="00F3013A" w:rsidRPr="00514497" w:rsidRDefault="00A8301B" w:rsidP="006536FA">
      <w:pPr>
        <w:spacing w:before="0"/>
      </w:pPr>
      <w:r>
        <w:t>This procedure will be reviewed annually and/ or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r w:rsidR="00107CA5">
        <w:t>.</w:t>
      </w:r>
    </w:p>
    <w:p w14:paraId="0BE4E298" w14:textId="7EEB2E2F" w:rsidR="007D7A21" w:rsidRPr="004476EB" w:rsidRDefault="00175E8C" w:rsidP="004476EB">
      <w:pPr>
        <w:pStyle w:val="Heading3"/>
        <w:rPr>
          <w:rFonts w:eastAsia="Times New Roman"/>
          <w:lang w:eastAsia="en-CA"/>
        </w:rPr>
      </w:pPr>
      <w:r>
        <w:rPr>
          <w:rFonts w:eastAsia="Times New Roman"/>
          <w:sz w:val="22"/>
          <w:szCs w:val="22"/>
          <w:lang w:eastAsia="en-CA"/>
        </w:rPr>
        <w:t xml:space="preserve">9.1 </w:t>
      </w:r>
      <w:r w:rsidR="00ED2AA7" w:rsidRPr="00ED2AA7">
        <w:rPr>
          <w:rFonts w:eastAsia="Times New Roman"/>
          <w:sz w:val="22"/>
          <w:szCs w:val="22"/>
          <w:lang w:eastAsia="en-CA"/>
        </w:rPr>
        <w:t>Revision/Review Log</w:t>
      </w: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6359"/>
        <w:gridCol w:w="1418"/>
      </w:tblGrid>
      <w:tr w:rsidR="000A56E4" w:rsidRPr="002C6404" w14:paraId="273B85C7" w14:textId="77777777" w:rsidTr="00F24D55">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6ADCE1D7" w14:textId="490E3D25" w:rsidR="000A56E4" w:rsidRPr="001F7809" w:rsidRDefault="000A56E4" w:rsidP="00F24D55">
            <w:pPr>
              <w:spacing w:before="3"/>
              <w:jc w:val="center"/>
              <w:rPr>
                <w:rFonts w:cs="Arial"/>
                <w:b/>
                <w:bCs/>
                <w:lang w:eastAsia="en-CA"/>
              </w:rPr>
            </w:pPr>
            <w:r>
              <w:rPr>
                <w:rFonts w:cs="Arial"/>
                <w:b/>
                <w:bCs/>
                <w:lang w:eastAsia="en-CA"/>
              </w:rPr>
              <w:t>Version</w:t>
            </w:r>
            <w:r w:rsidR="00BF1F9C">
              <w:rPr>
                <w:rFonts w:cs="Arial"/>
                <w:b/>
                <w:bCs/>
                <w:lang w:eastAsia="en-CA"/>
              </w:rPr>
              <w:t xml:space="preserve">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36D0F6BB" w14:textId="77777777" w:rsidR="000A56E4" w:rsidRPr="001F7809" w:rsidRDefault="000A56E4" w:rsidP="00F24D55">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6359" w:type="dxa"/>
            <w:tcBorders>
              <w:top w:val="single" w:sz="4" w:space="0" w:color="000000"/>
              <w:left w:val="single" w:sz="4" w:space="0" w:color="000000"/>
              <w:bottom w:val="single" w:sz="4" w:space="0" w:color="000000"/>
              <w:right w:val="single" w:sz="4" w:space="0" w:color="000000"/>
            </w:tcBorders>
            <w:shd w:val="clear" w:color="auto" w:fill="F1F1F1"/>
          </w:tcPr>
          <w:p w14:paraId="09964711" w14:textId="77777777" w:rsidR="000A56E4" w:rsidRPr="001F7809" w:rsidRDefault="000A56E4" w:rsidP="00F24D55">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65311690" w14:textId="77777777" w:rsidR="000A56E4" w:rsidRPr="001F7809" w:rsidRDefault="000A56E4" w:rsidP="00F24D55">
            <w:pPr>
              <w:spacing w:before="3"/>
              <w:ind w:right="82" w:hanging="143"/>
              <w:jc w:val="center"/>
              <w:rPr>
                <w:rFonts w:cs="Arial"/>
                <w:b/>
                <w:bCs/>
                <w:lang w:eastAsia="en-CA"/>
              </w:rPr>
            </w:pPr>
            <w:r>
              <w:rPr>
                <w:rFonts w:cs="Arial"/>
                <w:b/>
                <w:bCs/>
                <w:lang w:eastAsia="en-CA"/>
              </w:rPr>
              <w:t>Revised/ Reviewed by</w:t>
            </w:r>
          </w:p>
        </w:tc>
      </w:tr>
      <w:tr w:rsidR="000A56E4" w:rsidRPr="002C6404" w14:paraId="74EB1B1C" w14:textId="77777777" w:rsidTr="00F24D55">
        <w:trPr>
          <w:trHeight w:val="300"/>
        </w:trPr>
        <w:tc>
          <w:tcPr>
            <w:tcW w:w="866" w:type="dxa"/>
            <w:tcBorders>
              <w:top w:val="single" w:sz="4" w:space="0" w:color="000000"/>
              <w:left w:val="single" w:sz="4" w:space="0" w:color="000000"/>
              <w:bottom w:val="single" w:sz="4" w:space="0" w:color="000000"/>
              <w:right w:val="single" w:sz="4" w:space="0" w:color="000000"/>
            </w:tcBorders>
          </w:tcPr>
          <w:p w14:paraId="3187F99D" w14:textId="77777777" w:rsidR="000A56E4" w:rsidRPr="002C6404" w:rsidRDefault="000A56E4" w:rsidP="00F24D55">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487FB91A" w14:textId="77777777" w:rsidR="000A56E4" w:rsidRPr="002C6404" w:rsidRDefault="000A56E4" w:rsidP="00F24D55">
            <w:pPr>
              <w:spacing w:before="2"/>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66ECF5B5" w14:textId="77777777" w:rsidR="000A56E4" w:rsidRPr="002C6404" w:rsidRDefault="000A56E4" w:rsidP="00F24D55">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2B9B03BC" w14:textId="77777777" w:rsidR="000A56E4" w:rsidRPr="002C6404" w:rsidRDefault="000A56E4" w:rsidP="00F24D55">
            <w:pPr>
              <w:spacing w:before="2"/>
              <w:ind w:left="299" w:right="299"/>
              <w:jc w:val="center"/>
              <w:rPr>
                <w:rFonts w:cs="Arial"/>
                <w:lang w:eastAsia="en-CA"/>
              </w:rPr>
            </w:pPr>
          </w:p>
        </w:tc>
      </w:tr>
      <w:tr w:rsidR="000A56E4" w:rsidRPr="002C6404" w14:paraId="43FF5987"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7A7BFCE0" w14:textId="77777777" w:rsidR="000A56E4" w:rsidRPr="002C6404" w:rsidRDefault="000A56E4"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01A11963" w14:textId="77777777" w:rsidR="000A56E4" w:rsidRPr="002C6404" w:rsidRDefault="000A56E4" w:rsidP="00F24D55">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1C578FC2" w14:textId="77777777" w:rsidR="000A56E4" w:rsidRPr="002C6404" w:rsidRDefault="000A56E4"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6632C012" w14:textId="77777777" w:rsidR="000A56E4" w:rsidRPr="002C6404" w:rsidRDefault="000A56E4" w:rsidP="00F24D55">
            <w:pPr>
              <w:spacing w:before="27"/>
              <w:ind w:left="300" w:right="289"/>
              <w:jc w:val="center"/>
              <w:rPr>
                <w:rFonts w:cs="Arial"/>
                <w:lang w:eastAsia="en-CA"/>
              </w:rPr>
            </w:pPr>
          </w:p>
        </w:tc>
      </w:tr>
      <w:tr w:rsidR="000A56E4" w:rsidRPr="002C6404" w14:paraId="7D263091"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361A7040" w14:textId="77777777" w:rsidR="000A56E4" w:rsidRPr="002C6404" w:rsidRDefault="000A56E4"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2F5129C8" w14:textId="77777777" w:rsidR="000A56E4" w:rsidRPr="002C6404" w:rsidRDefault="000A56E4" w:rsidP="00F24D55">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57BCB206" w14:textId="77777777" w:rsidR="000A56E4" w:rsidRPr="002C6404" w:rsidRDefault="000A56E4"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7D067E3F" w14:textId="77777777" w:rsidR="000A56E4" w:rsidRPr="002C6404" w:rsidRDefault="000A56E4" w:rsidP="00F24D55">
            <w:pPr>
              <w:spacing w:before="27"/>
              <w:ind w:left="300" w:right="289"/>
              <w:jc w:val="center"/>
              <w:rPr>
                <w:rFonts w:cs="Arial"/>
                <w:lang w:eastAsia="en-CA"/>
              </w:rPr>
            </w:pPr>
          </w:p>
        </w:tc>
      </w:tr>
      <w:tr w:rsidR="000A56E4" w:rsidRPr="002C6404" w14:paraId="7B5F6CB6"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3D222A47" w14:textId="77777777" w:rsidR="000A56E4" w:rsidRPr="002C6404" w:rsidRDefault="000A56E4"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62BCCC85" w14:textId="77777777" w:rsidR="000A56E4" w:rsidRPr="002C6404" w:rsidRDefault="000A56E4" w:rsidP="00F24D55">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7FFEE547" w14:textId="77777777" w:rsidR="000A56E4" w:rsidRPr="002C6404" w:rsidRDefault="000A56E4"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70AEC243" w14:textId="77777777" w:rsidR="000A56E4" w:rsidRPr="002C6404" w:rsidRDefault="000A56E4" w:rsidP="00F24D55">
            <w:pPr>
              <w:spacing w:before="27"/>
              <w:ind w:left="300" w:right="289"/>
              <w:jc w:val="center"/>
              <w:rPr>
                <w:rFonts w:cs="Arial"/>
                <w:lang w:eastAsia="en-CA"/>
              </w:rPr>
            </w:pPr>
          </w:p>
        </w:tc>
      </w:tr>
    </w:tbl>
    <w:p w14:paraId="2414C108" w14:textId="77777777" w:rsidR="007D7A21" w:rsidRPr="008005DA" w:rsidRDefault="007D7A21">
      <w:pPr>
        <w:rPr>
          <w:rFonts w:cs="Arial"/>
        </w:rPr>
      </w:pPr>
    </w:p>
    <w:sectPr w:rsidR="007D7A21" w:rsidRPr="008005DA" w:rsidSect="00374028">
      <w:footerReference w:type="even" r:id="rId7"/>
      <w:footerReference w:type="default" r:id="rId8"/>
      <w:footerReference w:type="first" r:id="rId9"/>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EBA4" w14:textId="77777777" w:rsidR="00E97A26" w:rsidRDefault="00E97A26" w:rsidP="002F219C">
      <w:pPr>
        <w:spacing w:after="0" w:line="240" w:lineRule="auto"/>
      </w:pPr>
      <w:r>
        <w:separator/>
      </w:r>
    </w:p>
  </w:endnote>
  <w:endnote w:type="continuationSeparator" w:id="0">
    <w:p w14:paraId="64F23F44" w14:textId="77777777" w:rsidR="00E97A26" w:rsidRDefault="00E97A26" w:rsidP="002F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C6A7" w14:textId="6FA9D239" w:rsidR="002F219C" w:rsidRDefault="00AF4E97">
    <w:pPr>
      <w:pStyle w:val="Footer"/>
    </w:pPr>
    <w:r>
      <w:rPr>
        <w:noProof/>
      </w:rPr>
      <mc:AlternateContent>
        <mc:Choice Requires="wps">
          <w:drawing>
            <wp:anchor distT="0" distB="0" distL="0" distR="0" simplePos="0" relativeHeight="251658241" behindDoc="0" locked="0" layoutInCell="1" allowOverlap="1" wp14:anchorId="60F2C433" wp14:editId="2C669B6F">
              <wp:simplePos x="635" y="635"/>
              <wp:positionH relativeFrom="page">
                <wp:align>left</wp:align>
              </wp:positionH>
              <wp:positionV relativeFrom="page">
                <wp:align>bottom</wp:align>
              </wp:positionV>
              <wp:extent cx="1402715" cy="509270"/>
              <wp:effectExtent l="0" t="0" r="6985" b="0"/>
              <wp:wrapNone/>
              <wp:docPr id="1885567291"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132E7F33" w14:textId="79D28EEE" w:rsidR="00AF4E97" w:rsidRPr="00AF4E97" w:rsidRDefault="00AF4E97" w:rsidP="00AF4E97">
                          <w:pPr>
                            <w:spacing w:after="0"/>
                            <w:rPr>
                              <w:rFonts w:ascii="Calibri" w:eastAsia="Calibri" w:hAnsi="Calibri" w:cs="Calibri"/>
                              <w:noProof/>
                              <w:color w:val="000000"/>
                              <w:sz w:val="22"/>
                            </w:rPr>
                          </w:pPr>
                          <w:r w:rsidRPr="00AF4E97">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F2C433" id="_x0000_t202" coordsize="21600,21600" o:spt="202" path="m,l,21600r21600,l21600,xe">
              <v:stroke joinstyle="miter"/>
              <v:path gradientshapeok="t" o:connecttype="rect"/>
            </v:shapetype>
            <v:shape id="Text Box 2" o:spid="_x0000_s1026" type="#_x0000_t202" alt="Classification: Public" style="position:absolute;margin-left:0;margin-top:0;width:110.45pt;height:40.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" filled="f" stroked="f">
              <v:textbox style="mso-fit-shape-to-text:t" inset="20pt,0,0,15pt">
                <w:txbxContent>
                  <w:p w14:paraId="132E7F33" w14:textId="79D28EEE" w:rsidR="00AF4E97" w:rsidRPr="00AF4E97" w:rsidRDefault="00AF4E97" w:rsidP="00AF4E97">
                    <w:pPr>
                      <w:spacing w:after="0"/>
                      <w:rPr>
                        <w:rFonts w:ascii="Calibri" w:eastAsia="Calibri" w:hAnsi="Calibri" w:cs="Calibri"/>
                        <w:noProof/>
                        <w:color w:val="000000"/>
                        <w:sz w:val="22"/>
                      </w:rPr>
                    </w:pPr>
                    <w:r w:rsidRPr="00AF4E97">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DECD" w14:textId="2846DECF" w:rsidR="00AF4E97" w:rsidRPr="00F83583" w:rsidRDefault="00960BEE">
    <w:pPr>
      <w:pStyle w:val="Footer"/>
      <w:jc w:val="right"/>
      <w:rPr>
        <w:b/>
        <w:bCs/>
        <w:sz w:val="18"/>
        <w:szCs w:val="20"/>
      </w:rPr>
    </w:pPr>
    <w:sdt>
      <w:sdtPr>
        <w:rPr>
          <w:b/>
          <w:bCs/>
          <w:sz w:val="18"/>
          <w:szCs w:val="20"/>
        </w:rPr>
        <w:id w:val="423233115"/>
        <w:docPartObj>
          <w:docPartGallery w:val="Page Numbers (Bottom of Page)"/>
          <w:docPartUnique/>
        </w:docPartObj>
      </w:sdtPr>
      <w:sdtEndPr>
        <w:rPr>
          <w:noProof/>
        </w:rPr>
      </w:sdtEndPr>
      <w:sdtContent>
        <w:r w:rsidR="00AF4E97" w:rsidRPr="00F83583">
          <w:rPr>
            <w:b/>
            <w:bCs/>
            <w:sz w:val="18"/>
            <w:szCs w:val="20"/>
          </w:rPr>
          <w:fldChar w:fldCharType="begin"/>
        </w:r>
        <w:r w:rsidR="00AF4E97" w:rsidRPr="00F83583">
          <w:rPr>
            <w:b/>
            <w:bCs/>
            <w:sz w:val="18"/>
            <w:szCs w:val="20"/>
          </w:rPr>
          <w:instrText xml:space="preserve"> PAGE   \* MERGEFORMAT </w:instrText>
        </w:r>
        <w:r w:rsidR="00AF4E97" w:rsidRPr="00F83583">
          <w:rPr>
            <w:b/>
            <w:bCs/>
            <w:sz w:val="18"/>
            <w:szCs w:val="20"/>
          </w:rPr>
          <w:fldChar w:fldCharType="separate"/>
        </w:r>
        <w:r w:rsidR="00AF4E97" w:rsidRPr="00F83583">
          <w:rPr>
            <w:b/>
            <w:bCs/>
            <w:noProof/>
            <w:sz w:val="18"/>
            <w:szCs w:val="20"/>
          </w:rPr>
          <w:t>2</w:t>
        </w:r>
        <w:r w:rsidR="00AF4E97" w:rsidRPr="00F83583">
          <w:rPr>
            <w:b/>
            <w:bCs/>
            <w:noProof/>
            <w:sz w:val="18"/>
            <w:szCs w:val="20"/>
          </w:rPr>
          <w:fldChar w:fldCharType="end"/>
        </w:r>
      </w:sdtContent>
    </w:sdt>
  </w:p>
  <w:p w14:paraId="77875079" w14:textId="1E40EFDE" w:rsidR="002F219C" w:rsidRDefault="002F2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7337" w14:textId="09F87A77" w:rsidR="002F219C" w:rsidRDefault="00AF4E97">
    <w:pPr>
      <w:pStyle w:val="Footer"/>
    </w:pPr>
    <w:r>
      <w:rPr>
        <w:noProof/>
      </w:rPr>
      <mc:AlternateContent>
        <mc:Choice Requires="wps">
          <w:drawing>
            <wp:anchor distT="0" distB="0" distL="0" distR="0" simplePos="0" relativeHeight="251658240" behindDoc="0" locked="0" layoutInCell="1" allowOverlap="1" wp14:anchorId="1C7EEABE" wp14:editId="586F2C21">
              <wp:simplePos x="635" y="635"/>
              <wp:positionH relativeFrom="page">
                <wp:align>left</wp:align>
              </wp:positionH>
              <wp:positionV relativeFrom="page">
                <wp:align>bottom</wp:align>
              </wp:positionV>
              <wp:extent cx="1402715" cy="509270"/>
              <wp:effectExtent l="0" t="0" r="6985" b="0"/>
              <wp:wrapNone/>
              <wp:docPr id="1081683559"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41CD6A97" w14:textId="007EF488" w:rsidR="00AF4E97" w:rsidRPr="00AF4E97" w:rsidRDefault="00AF4E97" w:rsidP="00AF4E97">
                          <w:pPr>
                            <w:spacing w:after="0"/>
                            <w:rPr>
                              <w:rFonts w:ascii="Calibri" w:eastAsia="Calibri" w:hAnsi="Calibri" w:cs="Calibri"/>
                              <w:noProof/>
                              <w:color w:val="000000"/>
                              <w:sz w:val="22"/>
                            </w:rPr>
                          </w:pPr>
                          <w:r w:rsidRPr="00AF4E97">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7EEABE" id="_x0000_t202" coordsize="21600,21600" o:spt="202" path="m,l,21600r21600,l21600,xe">
              <v:stroke joinstyle="miter"/>
              <v:path gradientshapeok="t" o:connecttype="rect"/>
            </v:shapetype>
            <v:shape id="Text Box 1" o:spid="_x0000_s1028" type="#_x0000_t202" alt="Classification: Public" style="position:absolute;margin-left:0;margin-top:0;width:110.45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" filled="f" stroked="f">
              <v:textbox style="mso-fit-shape-to-text:t" inset="20pt,0,0,15pt">
                <w:txbxContent>
                  <w:p w14:paraId="41CD6A97" w14:textId="007EF488" w:rsidR="00AF4E97" w:rsidRPr="00AF4E97" w:rsidRDefault="00AF4E97" w:rsidP="00AF4E97">
                    <w:pPr>
                      <w:spacing w:after="0"/>
                      <w:rPr>
                        <w:rFonts w:ascii="Calibri" w:eastAsia="Calibri" w:hAnsi="Calibri" w:cs="Calibri"/>
                        <w:noProof/>
                        <w:color w:val="000000"/>
                        <w:sz w:val="22"/>
                      </w:rPr>
                    </w:pPr>
                    <w:r w:rsidRPr="00AF4E97">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4A598" w14:textId="77777777" w:rsidR="00E97A26" w:rsidRDefault="00E97A26" w:rsidP="002F219C">
      <w:pPr>
        <w:spacing w:after="0" w:line="240" w:lineRule="auto"/>
      </w:pPr>
      <w:r>
        <w:separator/>
      </w:r>
    </w:p>
  </w:footnote>
  <w:footnote w:type="continuationSeparator" w:id="0">
    <w:p w14:paraId="2DE687FB" w14:textId="77777777" w:rsidR="00E97A26" w:rsidRDefault="00E97A26" w:rsidP="002F2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7620"/>
    <w:multiLevelType w:val="hybridMultilevel"/>
    <w:tmpl w:val="976A68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EA065AE"/>
    <w:multiLevelType w:val="hybridMultilevel"/>
    <w:tmpl w:val="F90011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9490A55"/>
    <w:multiLevelType w:val="multilevel"/>
    <w:tmpl w:val="3132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314BE9"/>
    <w:multiLevelType w:val="multilevel"/>
    <w:tmpl w:val="B89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E1D69"/>
    <w:multiLevelType w:val="hybridMultilevel"/>
    <w:tmpl w:val="77904D2C"/>
    <w:lvl w:ilvl="0" w:tplc="3FD2D0E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3066142">
    <w:abstractNumId w:val="2"/>
  </w:num>
  <w:num w:numId="2" w16cid:durableId="799612988">
    <w:abstractNumId w:val="4"/>
  </w:num>
  <w:num w:numId="3" w16cid:durableId="66654239">
    <w:abstractNumId w:val="3"/>
  </w:num>
  <w:num w:numId="4" w16cid:durableId="932669165">
    <w:abstractNumId w:val="3"/>
  </w:num>
  <w:num w:numId="5" w16cid:durableId="1089043471">
    <w:abstractNumId w:val="1"/>
  </w:num>
  <w:num w:numId="6" w16cid:durableId="1213883542">
    <w:abstractNumId w:val="0"/>
  </w:num>
  <w:num w:numId="7" w16cid:durableId="701369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21"/>
    <w:rsid w:val="00004039"/>
    <w:rsid w:val="00005FDF"/>
    <w:rsid w:val="000226F4"/>
    <w:rsid w:val="000704EA"/>
    <w:rsid w:val="00072267"/>
    <w:rsid w:val="000A56E4"/>
    <w:rsid w:val="000B3472"/>
    <w:rsid w:val="000B5D4E"/>
    <w:rsid w:val="00106E6F"/>
    <w:rsid w:val="00107CA5"/>
    <w:rsid w:val="00113284"/>
    <w:rsid w:val="00121CDA"/>
    <w:rsid w:val="0015321F"/>
    <w:rsid w:val="00171623"/>
    <w:rsid w:val="00175E8C"/>
    <w:rsid w:val="0018508E"/>
    <w:rsid w:val="001E739A"/>
    <w:rsid w:val="00206FD7"/>
    <w:rsid w:val="002714DF"/>
    <w:rsid w:val="00282C09"/>
    <w:rsid w:val="002834C6"/>
    <w:rsid w:val="002F219C"/>
    <w:rsid w:val="00314359"/>
    <w:rsid w:val="003221E2"/>
    <w:rsid w:val="00374028"/>
    <w:rsid w:val="00395D78"/>
    <w:rsid w:val="003D5857"/>
    <w:rsid w:val="00401D83"/>
    <w:rsid w:val="00435D38"/>
    <w:rsid w:val="004476EB"/>
    <w:rsid w:val="00452062"/>
    <w:rsid w:val="004B319C"/>
    <w:rsid w:val="004C34BE"/>
    <w:rsid w:val="004F0044"/>
    <w:rsid w:val="00500FF9"/>
    <w:rsid w:val="00514497"/>
    <w:rsid w:val="005635A3"/>
    <w:rsid w:val="005952CA"/>
    <w:rsid w:val="0059721D"/>
    <w:rsid w:val="005A2A3E"/>
    <w:rsid w:val="005A56CA"/>
    <w:rsid w:val="005E1CB5"/>
    <w:rsid w:val="005E42B0"/>
    <w:rsid w:val="00633EC2"/>
    <w:rsid w:val="006536FA"/>
    <w:rsid w:val="00672C23"/>
    <w:rsid w:val="006801D7"/>
    <w:rsid w:val="0068297F"/>
    <w:rsid w:val="006A317C"/>
    <w:rsid w:val="006C14D9"/>
    <w:rsid w:val="00711C27"/>
    <w:rsid w:val="00720C8D"/>
    <w:rsid w:val="007267F9"/>
    <w:rsid w:val="00773054"/>
    <w:rsid w:val="00776DD2"/>
    <w:rsid w:val="00781ED3"/>
    <w:rsid w:val="007A0AB2"/>
    <w:rsid w:val="007B373E"/>
    <w:rsid w:val="007B795C"/>
    <w:rsid w:val="007D7A21"/>
    <w:rsid w:val="008005DA"/>
    <w:rsid w:val="00852B0F"/>
    <w:rsid w:val="00853C24"/>
    <w:rsid w:val="008550EF"/>
    <w:rsid w:val="008A0CA0"/>
    <w:rsid w:val="008A2AB3"/>
    <w:rsid w:val="008C3A3B"/>
    <w:rsid w:val="008D1E71"/>
    <w:rsid w:val="008F5457"/>
    <w:rsid w:val="008F7035"/>
    <w:rsid w:val="00917616"/>
    <w:rsid w:val="00926411"/>
    <w:rsid w:val="00960356"/>
    <w:rsid w:val="009608D7"/>
    <w:rsid w:val="0096354E"/>
    <w:rsid w:val="00981308"/>
    <w:rsid w:val="00981C92"/>
    <w:rsid w:val="009A6073"/>
    <w:rsid w:val="009C6A62"/>
    <w:rsid w:val="009D0E00"/>
    <w:rsid w:val="009E7E5C"/>
    <w:rsid w:val="009F7076"/>
    <w:rsid w:val="00A15209"/>
    <w:rsid w:val="00A30D03"/>
    <w:rsid w:val="00A31AD4"/>
    <w:rsid w:val="00A7350E"/>
    <w:rsid w:val="00A80AD3"/>
    <w:rsid w:val="00A8301B"/>
    <w:rsid w:val="00A84994"/>
    <w:rsid w:val="00A9434E"/>
    <w:rsid w:val="00AA4A21"/>
    <w:rsid w:val="00AF4E97"/>
    <w:rsid w:val="00B160E2"/>
    <w:rsid w:val="00B80356"/>
    <w:rsid w:val="00BC0241"/>
    <w:rsid w:val="00BD6D03"/>
    <w:rsid w:val="00BE4DBB"/>
    <w:rsid w:val="00BE558D"/>
    <w:rsid w:val="00BF1570"/>
    <w:rsid w:val="00BF1F9C"/>
    <w:rsid w:val="00C042C7"/>
    <w:rsid w:val="00C16D36"/>
    <w:rsid w:val="00C34A29"/>
    <w:rsid w:val="00C35C3C"/>
    <w:rsid w:val="00C40334"/>
    <w:rsid w:val="00C4396B"/>
    <w:rsid w:val="00C63E3D"/>
    <w:rsid w:val="00C8190B"/>
    <w:rsid w:val="00C824EA"/>
    <w:rsid w:val="00C87796"/>
    <w:rsid w:val="00C94F31"/>
    <w:rsid w:val="00CC07E0"/>
    <w:rsid w:val="00D13204"/>
    <w:rsid w:val="00D248EC"/>
    <w:rsid w:val="00D30526"/>
    <w:rsid w:val="00D32D08"/>
    <w:rsid w:val="00DA0013"/>
    <w:rsid w:val="00DA15B4"/>
    <w:rsid w:val="00DC652F"/>
    <w:rsid w:val="00DD350E"/>
    <w:rsid w:val="00DE2A41"/>
    <w:rsid w:val="00DE3371"/>
    <w:rsid w:val="00DE7A53"/>
    <w:rsid w:val="00DF593B"/>
    <w:rsid w:val="00E136F3"/>
    <w:rsid w:val="00E45D6E"/>
    <w:rsid w:val="00E50B60"/>
    <w:rsid w:val="00E50CBE"/>
    <w:rsid w:val="00E97A26"/>
    <w:rsid w:val="00EA3510"/>
    <w:rsid w:val="00ED2AA7"/>
    <w:rsid w:val="00F04036"/>
    <w:rsid w:val="00F13815"/>
    <w:rsid w:val="00F3013A"/>
    <w:rsid w:val="00F35615"/>
    <w:rsid w:val="00F50FDC"/>
    <w:rsid w:val="00F5385D"/>
    <w:rsid w:val="00F57A7E"/>
    <w:rsid w:val="00F83583"/>
    <w:rsid w:val="00FA4291"/>
    <w:rsid w:val="00FB31AB"/>
    <w:rsid w:val="00FC76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BA164"/>
  <w15:chartTrackingRefBased/>
  <w15:docId w15:val="{26844475-FE3E-47E0-A885-4F702E29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27"/>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711C27"/>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711C27"/>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711C27"/>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711C27"/>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711C27"/>
    <w:pPr>
      <w:outlineLvl w:val="4"/>
    </w:pPr>
    <w:rPr>
      <w:sz w:val="20"/>
    </w:rPr>
  </w:style>
  <w:style w:type="paragraph" w:styleId="Heading6">
    <w:name w:val="heading 6"/>
    <w:basedOn w:val="Normal"/>
    <w:next w:val="Normal"/>
    <w:link w:val="Heading6Char"/>
    <w:uiPriority w:val="3"/>
    <w:unhideWhenUsed/>
    <w:rsid w:val="00711C27"/>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7D7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711C27"/>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711C27"/>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711C27"/>
    <w:rPr>
      <w:rFonts w:ascii="Arial" w:eastAsiaTheme="majorEastAsia" w:hAnsi="Arial" w:cstheme="majorBidi"/>
      <w:b/>
      <w:lang w:val="en-US"/>
    </w:rPr>
  </w:style>
  <w:style w:type="character" w:customStyle="1" w:styleId="Heading4Char">
    <w:name w:val="Heading 4 Char"/>
    <w:basedOn w:val="DefaultParagraphFont"/>
    <w:link w:val="Heading4"/>
    <w:uiPriority w:val="3"/>
    <w:rsid w:val="00711C27"/>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711C27"/>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711C27"/>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7D7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A21"/>
    <w:rPr>
      <w:rFonts w:eastAsiaTheme="majorEastAsia" w:cstheme="majorBidi"/>
      <w:color w:val="272727" w:themeColor="text1" w:themeTint="D8"/>
    </w:rPr>
  </w:style>
  <w:style w:type="paragraph" w:styleId="Title">
    <w:name w:val="Title"/>
    <w:basedOn w:val="Normal"/>
    <w:next w:val="Normal"/>
    <w:link w:val="TitleChar"/>
    <w:uiPriority w:val="12"/>
    <w:qFormat/>
    <w:rsid w:val="00711C27"/>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711C2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11C2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11C27"/>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711C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1C27"/>
    <w:rPr>
      <w:rFonts w:ascii="Arial" w:hAnsi="Arial"/>
      <w:i/>
      <w:iCs/>
      <w:color w:val="404040" w:themeColor="text1" w:themeTint="BF"/>
      <w:sz w:val="20"/>
      <w:szCs w:val="22"/>
      <w:lang w:val="en-US"/>
    </w:rPr>
  </w:style>
  <w:style w:type="paragraph" w:styleId="ListParagraph">
    <w:name w:val="List Paragraph"/>
    <w:basedOn w:val="Normal"/>
    <w:uiPriority w:val="34"/>
    <w:qFormat/>
    <w:rsid w:val="007D7A21"/>
    <w:pPr>
      <w:ind w:left="720"/>
      <w:contextualSpacing/>
    </w:pPr>
  </w:style>
  <w:style w:type="character" w:styleId="IntenseEmphasis">
    <w:name w:val="Intense Emphasis"/>
    <w:basedOn w:val="DefaultParagraphFont"/>
    <w:uiPriority w:val="21"/>
    <w:qFormat/>
    <w:rsid w:val="007D7A21"/>
    <w:rPr>
      <w:i/>
      <w:iCs/>
      <w:color w:val="0F4761" w:themeColor="accent1" w:themeShade="BF"/>
    </w:rPr>
  </w:style>
  <w:style w:type="paragraph" w:styleId="IntenseQuote">
    <w:name w:val="Intense Quote"/>
    <w:basedOn w:val="Normal"/>
    <w:next w:val="Normal"/>
    <w:link w:val="IntenseQuoteChar"/>
    <w:uiPriority w:val="30"/>
    <w:qFormat/>
    <w:rsid w:val="00711C2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711C27"/>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7D7A21"/>
    <w:rPr>
      <w:b/>
      <w:bCs/>
      <w:smallCaps/>
      <w:color w:val="0F4761" w:themeColor="accent1" w:themeShade="BF"/>
      <w:spacing w:val="5"/>
    </w:rPr>
  </w:style>
  <w:style w:type="paragraph" w:styleId="Footer">
    <w:name w:val="footer"/>
    <w:basedOn w:val="Normal"/>
    <w:link w:val="FooterChar"/>
    <w:uiPriority w:val="99"/>
    <w:unhideWhenUsed/>
    <w:rsid w:val="00711C27"/>
    <w:pPr>
      <w:tabs>
        <w:tab w:val="center" w:pos="4680"/>
        <w:tab w:val="right" w:pos="9360"/>
      </w:tabs>
      <w:spacing w:before="0" w:after="0"/>
    </w:pPr>
  </w:style>
  <w:style w:type="character" w:customStyle="1" w:styleId="FooterChar">
    <w:name w:val="Footer Char"/>
    <w:basedOn w:val="DefaultParagraphFont"/>
    <w:link w:val="Footer"/>
    <w:uiPriority w:val="99"/>
    <w:rsid w:val="00711C27"/>
    <w:rPr>
      <w:rFonts w:ascii="Arial" w:hAnsi="Arial"/>
      <w:sz w:val="20"/>
      <w:szCs w:val="22"/>
      <w:lang w:val="en-US"/>
    </w:rPr>
  </w:style>
  <w:style w:type="paragraph" w:styleId="Header">
    <w:name w:val="header"/>
    <w:basedOn w:val="Normal"/>
    <w:link w:val="HeaderChar"/>
    <w:uiPriority w:val="99"/>
    <w:unhideWhenUsed/>
    <w:rsid w:val="00711C2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11C27"/>
    <w:rPr>
      <w:rFonts w:ascii="Arial" w:hAnsi="Arial"/>
      <w:sz w:val="20"/>
      <w:szCs w:val="22"/>
      <w:lang w:val="en-US"/>
    </w:rPr>
  </w:style>
  <w:style w:type="paragraph" w:customStyle="1" w:styleId="BulletL1">
    <w:name w:val="Bullet L1"/>
    <w:basedOn w:val="Normal"/>
    <w:link w:val="BulletL1Char"/>
    <w:uiPriority w:val="1"/>
    <w:qFormat/>
    <w:rsid w:val="00711C27"/>
    <w:pPr>
      <w:numPr>
        <w:numId w:val="4"/>
      </w:numPr>
      <w:spacing w:before="40" w:after="40"/>
      <w:contextualSpacing/>
    </w:pPr>
  </w:style>
  <w:style w:type="character" w:customStyle="1" w:styleId="BulletL1Char">
    <w:name w:val="Bullet L1 Char"/>
    <w:basedOn w:val="DefaultParagraphFont"/>
    <w:link w:val="BulletL1"/>
    <w:uiPriority w:val="1"/>
    <w:rsid w:val="00711C27"/>
    <w:rPr>
      <w:rFonts w:ascii="Arial" w:hAnsi="Arial"/>
      <w:sz w:val="20"/>
      <w:szCs w:val="22"/>
      <w:lang w:val="en-US"/>
    </w:rPr>
  </w:style>
  <w:style w:type="paragraph" w:customStyle="1" w:styleId="BulletL2">
    <w:name w:val="Bullet L2"/>
    <w:basedOn w:val="BulletL1"/>
    <w:link w:val="BulletL2Char"/>
    <w:uiPriority w:val="1"/>
    <w:qFormat/>
    <w:rsid w:val="00711C27"/>
    <w:pPr>
      <w:numPr>
        <w:ilvl w:val="1"/>
      </w:numPr>
    </w:pPr>
  </w:style>
  <w:style w:type="character" w:customStyle="1" w:styleId="BulletL2Char">
    <w:name w:val="Bullet L2 Char"/>
    <w:basedOn w:val="BulletL1Char"/>
    <w:link w:val="BulletL2"/>
    <w:uiPriority w:val="1"/>
    <w:rsid w:val="00711C27"/>
    <w:rPr>
      <w:rFonts w:ascii="Arial" w:hAnsi="Arial"/>
      <w:sz w:val="20"/>
      <w:szCs w:val="22"/>
      <w:lang w:val="en-US"/>
    </w:rPr>
  </w:style>
  <w:style w:type="paragraph" w:customStyle="1" w:styleId="Copyright">
    <w:name w:val="Copyright"/>
    <w:basedOn w:val="Normal"/>
    <w:link w:val="CopyrightChar"/>
    <w:uiPriority w:val="5"/>
    <w:qFormat/>
    <w:rsid w:val="00711C27"/>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711C27"/>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711C27"/>
    <w:rPr>
      <w:vertAlign w:val="superscript"/>
    </w:rPr>
  </w:style>
  <w:style w:type="paragraph" w:styleId="FootnoteText">
    <w:name w:val="footnote text"/>
    <w:basedOn w:val="Normal"/>
    <w:link w:val="FootnoteTextChar"/>
    <w:uiPriority w:val="99"/>
    <w:unhideWhenUsed/>
    <w:rsid w:val="00711C27"/>
    <w:pPr>
      <w:spacing w:before="0" w:after="120"/>
      <w:contextualSpacing/>
    </w:pPr>
    <w:rPr>
      <w:sz w:val="18"/>
      <w:szCs w:val="20"/>
    </w:rPr>
  </w:style>
  <w:style w:type="character" w:customStyle="1" w:styleId="FootnoteTextChar">
    <w:name w:val="Footnote Text Char"/>
    <w:basedOn w:val="DefaultParagraphFont"/>
    <w:link w:val="FootnoteText"/>
    <w:uiPriority w:val="99"/>
    <w:rsid w:val="00711C27"/>
    <w:rPr>
      <w:rFonts w:ascii="Arial" w:hAnsi="Arial"/>
      <w:sz w:val="18"/>
      <w:szCs w:val="20"/>
      <w:lang w:val="en-US"/>
    </w:rPr>
  </w:style>
  <w:style w:type="table" w:customStyle="1" w:styleId="GoABanded">
    <w:name w:val="GoA Banded"/>
    <w:basedOn w:val="TableNormal"/>
    <w:uiPriority w:val="99"/>
    <w:rsid w:val="00711C27"/>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character" w:styleId="Hyperlink">
    <w:name w:val="Hyperlink"/>
    <w:basedOn w:val="DefaultParagraphFont"/>
    <w:uiPriority w:val="99"/>
    <w:unhideWhenUsed/>
    <w:rsid w:val="00711C27"/>
    <w:rPr>
      <w:color w:val="467886" w:themeColor="hyperlink"/>
      <w:u w:val="single"/>
    </w:rPr>
  </w:style>
  <w:style w:type="paragraph" w:styleId="NormalWeb">
    <w:name w:val="Normal (Web)"/>
    <w:basedOn w:val="Normal"/>
    <w:uiPriority w:val="99"/>
    <w:semiHidden/>
    <w:unhideWhenUsed/>
    <w:rsid w:val="00711C27"/>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711C27"/>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711C27"/>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711C27"/>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711C27"/>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711C27"/>
    <w:rPr>
      <w:b/>
      <w:bCs/>
    </w:rPr>
  </w:style>
  <w:style w:type="paragraph" w:customStyle="1" w:styleId="TableH1">
    <w:name w:val="Table H1"/>
    <w:basedOn w:val="Normal"/>
    <w:link w:val="TableH1Char"/>
    <w:autoRedefine/>
    <w:uiPriority w:val="5"/>
    <w:qFormat/>
    <w:rsid w:val="00711C27"/>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711C27"/>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711C27"/>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711C27"/>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711C27"/>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711C27"/>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711C27"/>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711C27"/>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711C27"/>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711C27"/>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711C27"/>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711C27"/>
  </w:style>
  <w:style w:type="character" w:styleId="UnresolvedMention">
    <w:name w:val="Unresolved Mention"/>
    <w:basedOn w:val="DefaultParagraphFont"/>
    <w:uiPriority w:val="99"/>
    <w:semiHidden/>
    <w:unhideWhenUsed/>
    <w:rsid w:val="00711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336158">
      <w:bodyDiv w:val="1"/>
      <w:marLeft w:val="0"/>
      <w:marRight w:val="0"/>
      <w:marTop w:val="0"/>
      <w:marBottom w:val="0"/>
      <w:divBdr>
        <w:top w:val="none" w:sz="0" w:space="0" w:color="auto"/>
        <w:left w:val="none" w:sz="0" w:space="0" w:color="auto"/>
        <w:bottom w:val="none" w:sz="0" w:space="0" w:color="auto"/>
        <w:right w:val="none" w:sz="0" w:space="0" w:color="auto"/>
      </w:divBdr>
      <w:divsChild>
        <w:div w:id="1040934203">
          <w:marLeft w:val="0"/>
          <w:marRight w:val="0"/>
          <w:marTop w:val="0"/>
          <w:marBottom w:val="0"/>
          <w:divBdr>
            <w:top w:val="none" w:sz="0" w:space="0" w:color="auto"/>
            <w:left w:val="none" w:sz="0" w:space="0" w:color="auto"/>
            <w:bottom w:val="none" w:sz="0" w:space="0" w:color="auto"/>
            <w:right w:val="none" w:sz="0" w:space="0" w:color="auto"/>
          </w:divBdr>
        </w:div>
      </w:divsChild>
    </w:div>
    <w:div w:id="1241914361">
      <w:bodyDiv w:val="1"/>
      <w:marLeft w:val="0"/>
      <w:marRight w:val="0"/>
      <w:marTop w:val="0"/>
      <w:marBottom w:val="0"/>
      <w:divBdr>
        <w:top w:val="none" w:sz="0" w:space="0" w:color="auto"/>
        <w:left w:val="none" w:sz="0" w:space="0" w:color="auto"/>
        <w:bottom w:val="none" w:sz="0" w:space="0" w:color="auto"/>
        <w:right w:val="none" w:sz="0" w:space="0" w:color="auto"/>
      </w:divBdr>
      <w:divsChild>
        <w:div w:id="1536307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179</TotalTime>
  <Pages>2</Pages>
  <Words>507</Words>
  <Characters>2954</Characters>
  <Application>Microsoft Office Word</Application>
  <DocSecurity>0</DocSecurity>
  <Lines>89</Lines>
  <Paragraphs>54</Paragraphs>
  <ScaleCrop>false</ScaleCrop>
  <HeadingPairs>
    <vt:vector size="2" baseType="variant">
      <vt:variant>
        <vt:lpstr>Title</vt:lpstr>
      </vt:variant>
      <vt:variant>
        <vt:i4>1</vt:i4>
      </vt:variant>
    </vt:vector>
  </HeadingPairs>
  <TitlesOfParts>
    <vt:vector size="1" baseType="lpstr">
      <vt:lpstr>M-Chlorine Testing Procedure Example</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M-Chlorine Testing Procedure Example</dc:title>
  <dc:subject>slaughter, meat processing, water testing, chlorine</dc:subject>
  <dc:creator>Government of Alberta - Agriculture and Irrigation - Food Safety</dc:creator>
  <cp:keywords>Security Classification: PUBLIC</cp:keywords>
  <dc:description/>
  <cp:revision>91</cp:revision>
  <dcterms:created xsi:type="dcterms:W3CDTF">2026-03-25T14:15:00Z</dcterms:created>
  <dcterms:modified xsi:type="dcterms:W3CDTF">2026-05-29T15:39:00Z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bbb38ac,60ce74e9,2ecde919,40792e67,7063793b,597e35fc</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DISdDocName">
    <vt:lpwstr>AGUCMINT-9251658</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9831712</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http://agucm.agric.gov.ab.ca/cs/idcplg?IdcService=DESKTOP_DOC_INFO&amp;dDocName=AGUCMINT-9251658&amp;dID=9831712&amp;ClientControlled=DocMan,taskpane&amp;coreContentOnly=1</vt:lpwstr>
  </property>
</Properties>
</file>